
<file path=[Content_Types].xml><?xml version="1.0" encoding="utf-8"?>
<Types xmlns="http://schemas.openxmlformats.org/package/2006/content-types">
  <Default Extension="xml" ContentType="application/xml"/>
  <Default Extension="jpeg" ContentType="image/jpeg"/>
  <Default Extension="JPG" ContentType="image/jpeg"/>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C120E" w14:textId="382643D0" w:rsidR="004E2E49" w:rsidRPr="00B530AF" w:rsidRDefault="00760234" w:rsidP="004E2E49">
      <w:pPr>
        <w:jc w:val="center"/>
      </w:pPr>
      <w:bookmarkStart w:id="0" w:name="_GoBack"/>
      <w:bookmarkEnd w:id="0"/>
      <w:r>
        <w:rPr>
          <w:rFonts w:ascii="Arial" w:hAnsi="Arial" w:cs="Arial"/>
          <w:sz w:val="56"/>
          <w:szCs w:val="56"/>
        </w:rPr>
        <w:t xml:space="preserve">Peninsular Florida </w:t>
      </w:r>
      <w:r w:rsidR="00E8784D" w:rsidRPr="00937FF6">
        <w:rPr>
          <w:rFonts w:ascii="Arial" w:hAnsi="Arial" w:cs="Arial"/>
          <w:sz w:val="56"/>
          <w:szCs w:val="56"/>
        </w:rPr>
        <w:t>Bird Conservation</w:t>
      </w:r>
      <w:r w:rsidR="00E8784D">
        <w:rPr>
          <w:rFonts w:ascii="Arial" w:hAnsi="Arial" w:cs="Arial"/>
          <w:sz w:val="56"/>
          <w:szCs w:val="56"/>
        </w:rPr>
        <w:t xml:space="preserve"> Region</w:t>
      </w:r>
      <w:r w:rsidR="00E8784D" w:rsidRPr="00937FF6">
        <w:rPr>
          <w:rFonts w:ascii="Arial" w:hAnsi="Arial" w:cs="Arial"/>
          <w:sz w:val="56"/>
          <w:szCs w:val="56"/>
        </w:rPr>
        <w:t xml:space="preserve"> </w:t>
      </w:r>
      <w:r w:rsidR="00B2379B">
        <w:rPr>
          <w:rFonts w:ascii="Arial" w:hAnsi="Arial" w:cs="Arial"/>
          <w:sz w:val="56"/>
          <w:szCs w:val="56"/>
        </w:rPr>
        <w:t>(</w:t>
      </w:r>
      <w:r w:rsidR="004E2E49" w:rsidRPr="00937FF6">
        <w:rPr>
          <w:rFonts w:ascii="Arial" w:hAnsi="Arial" w:cs="Arial"/>
          <w:sz w:val="56"/>
          <w:szCs w:val="56"/>
        </w:rPr>
        <w:t>BCR 31</w:t>
      </w:r>
      <w:r w:rsidR="00B2379B">
        <w:rPr>
          <w:rFonts w:ascii="Arial" w:hAnsi="Arial" w:cs="Arial"/>
          <w:sz w:val="56"/>
          <w:szCs w:val="56"/>
        </w:rPr>
        <w:t>)</w:t>
      </w:r>
      <w:r w:rsidR="00E8784D">
        <w:rPr>
          <w:rFonts w:ascii="Arial" w:hAnsi="Arial" w:cs="Arial"/>
          <w:sz w:val="56"/>
          <w:szCs w:val="56"/>
        </w:rPr>
        <w:t xml:space="preserve"> </w:t>
      </w:r>
      <w:r w:rsidR="004E2E49" w:rsidRPr="00937FF6">
        <w:rPr>
          <w:rFonts w:ascii="Arial" w:hAnsi="Arial" w:cs="Arial"/>
          <w:sz w:val="56"/>
          <w:szCs w:val="56"/>
        </w:rPr>
        <w:t>Plan</w:t>
      </w:r>
    </w:p>
    <w:p w14:paraId="415D69AB" w14:textId="77777777" w:rsidR="004E2E49" w:rsidRPr="0053355A" w:rsidRDefault="004E2E49" w:rsidP="004E2E49"/>
    <w:p w14:paraId="37ABA302" w14:textId="77777777" w:rsidR="004E2E49" w:rsidRDefault="004E2E49" w:rsidP="004E2E49"/>
    <w:p w14:paraId="593341C7" w14:textId="77777777" w:rsidR="008C57D0" w:rsidRDefault="008C57D0" w:rsidP="004E2E49"/>
    <w:p w14:paraId="1E6F57E5" w14:textId="77777777" w:rsidR="008C57D0" w:rsidRDefault="008C57D0" w:rsidP="004E2E49"/>
    <w:tbl>
      <w:tblPr>
        <w:tblStyle w:val="TableGrid"/>
        <w:tblW w:w="97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CellMar>
          <w:left w:w="115" w:type="dxa"/>
          <w:right w:w="115" w:type="dxa"/>
        </w:tblCellMar>
        <w:tblLook w:val="04A0" w:firstRow="1" w:lastRow="0" w:firstColumn="1" w:lastColumn="0" w:noHBand="0" w:noVBand="1"/>
      </w:tblPr>
      <w:tblGrid>
        <w:gridCol w:w="4969"/>
        <w:gridCol w:w="4780"/>
      </w:tblGrid>
      <w:tr w:rsidR="004E2E49" w14:paraId="3F92715B" w14:textId="77777777" w:rsidTr="009A2A57">
        <w:trPr>
          <w:trHeight w:val="20"/>
          <w:jc w:val="center"/>
        </w:trPr>
        <w:tc>
          <w:tcPr>
            <w:tcW w:w="4958" w:type="dxa"/>
            <w:shd w:val="clear" w:color="auto" w:fill="FFFFFF" w:themeFill="background1"/>
            <w:vAlign w:val="center"/>
          </w:tcPr>
          <w:p w14:paraId="4E994E0E" w14:textId="5103E903" w:rsidR="004E2E49" w:rsidRDefault="004E2E49" w:rsidP="001D199D">
            <w:pPr>
              <w:tabs>
                <w:tab w:val="left" w:pos="1291"/>
              </w:tabs>
              <w:spacing w:before="120"/>
              <w:jc w:val="right"/>
            </w:pPr>
            <w:r>
              <w:rPr>
                <w:noProof/>
              </w:rPr>
              <w:drawing>
                <wp:inline distT="0" distB="0" distL="0" distR="0" wp14:anchorId="4A5FCD3E" wp14:editId="4C5BB6EC">
                  <wp:extent cx="2992120" cy="2331603"/>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643" r="4605"/>
                          <a:stretch/>
                        </pic:blipFill>
                        <pic:spPr bwMode="auto">
                          <a:xfrm>
                            <a:off x="0" y="0"/>
                            <a:ext cx="2999078" cy="2337025"/>
                          </a:xfrm>
                          <a:prstGeom prst="rect">
                            <a:avLst/>
                          </a:prstGeom>
                          <a:ln>
                            <a:noFill/>
                          </a:ln>
                          <a:extLst>
                            <a:ext uri="{53640926-AAD7-44D8-BBD7-CCE9431645EC}">
                              <a14:shadowObscured xmlns:a14="http://schemas.microsoft.com/office/drawing/2010/main"/>
                            </a:ext>
                          </a:extLst>
                        </pic:spPr>
                      </pic:pic>
                    </a:graphicData>
                  </a:graphic>
                </wp:inline>
              </w:drawing>
            </w:r>
          </w:p>
        </w:tc>
        <w:tc>
          <w:tcPr>
            <w:tcW w:w="4769" w:type="dxa"/>
            <w:shd w:val="clear" w:color="auto" w:fill="FFFFFF" w:themeFill="background1"/>
            <w:tcMar>
              <w:left w:w="0" w:type="dxa"/>
              <w:right w:w="0" w:type="dxa"/>
            </w:tcMar>
          </w:tcPr>
          <w:p w14:paraId="6A54501E" w14:textId="77777777" w:rsidR="004E2E49" w:rsidRDefault="004E2E49" w:rsidP="001D199D">
            <w:pPr>
              <w:spacing w:before="120"/>
            </w:pPr>
            <w:r>
              <w:rPr>
                <w:noProof/>
              </w:rPr>
              <w:drawing>
                <wp:inline distT="0" distB="0" distL="0" distR="0" wp14:anchorId="4D1065F0" wp14:editId="75854875">
                  <wp:extent cx="2971800" cy="233172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rotWithShape="1">
                          <a:blip r:embed="rId12"/>
                          <a:srcRect l="5524" r="1379"/>
                          <a:stretch/>
                        </pic:blipFill>
                        <pic:spPr bwMode="auto">
                          <a:xfrm>
                            <a:off x="0" y="0"/>
                            <a:ext cx="2971800" cy="2331720"/>
                          </a:xfrm>
                          <a:prstGeom prst="rect">
                            <a:avLst/>
                          </a:prstGeom>
                          <a:ln>
                            <a:noFill/>
                          </a:ln>
                          <a:extLst>
                            <a:ext uri="{53640926-AAD7-44D8-BBD7-CCE9431645EC}">
                              <a14:shadowObscured xmlns:a14="http://schemas.microsoft.com/office/drawing/2010/main"/>
                            </a:ext>
                          </a:extLst>
                        </pic:spPr>
                      </pic:pic>
                    </a:graphicData>
                  </a:graphic>
                </wp:inline>
              </w:drawing>
            </w:r>
          </w:p>
        </w:tc>
      </w:tr>
      <w:tr w:rsidR="003359A3" w14:paraId="624C5FFA" w14:textId="77777777" w:rsidTr="009A2A57">
        <w:trPr>
          <w:trHeight w:val="20"/>
          <w:jc w:val="center"/>
        </w:trPr>
        <w:tc>
          <w:tcPr>
            <w:tcW w:w="4958" w:type="dxa"/>
            <w:shd w:val="clear" w:color="auto" w:fill="FFFFFF" w:themeFill="background1"/>
          </w:tcPr>
          <w:p w14:paraId="5FE1C8EE" w14:textId="77777777" w:rsidR="003359A3" w:rsidRPr="001D199D" w:rsidRDefault="003359A3" w:rsidP="00760234">
            <w:pPr>
              <w:jc w:val="center"/>
              <w:rPr>
                <w:noProof/>
                <w:sz w:val="8"/>
              </w:rPr>
            </w:pPr>
          </w:p>
        </w:tc>
        <w:tc>
          <w:tcPr>
            <w:tcW w:w="4769" w:type="dxa"/>
            <w:shd w:val="clear" w:color="auto" w:fill="FFFFFF" w:themeFill="background1"/>
          </w:tcPr>
          <w:p w14:paraId="73E63A02" w14:textId="77777777" w:rsidR="003359A3" w:rsidRPr="001D199D" w:rsidRDefault="003359A3" w:rsidP="00760234">
            <w:pPr>
              <w:jc w:val="center"/>
              <w:rPr>
                <w:noProof/>
                <w:sz w:val="10"/>
              </w:rPr>
            </w:pPr>
          </w:p>
        </w:tc>
      </w:tr>
      <w:tr w:rsidR="004E2E49" w14:paraId="20EBF69D" w14:textId="77777777" w:rsidTr="009A2A57">
        <w:trPr>
          <w:trHeight w:val="20"/>
          <w:jc w:val="center"/>
        </w:trPr>
        <w:tc>
          <w:tcPr>
            <w:tcW w:w="4958" w:type="dxa"/>
            <w:shd w:val="clear" w:color="auto" w:fill="FFFFFF" w:themeFill="background1"/>
            <w:vAlign w:val="center"/>
          </w:tcPr>
          <w:p w14:paraId="70137D75" w14:textId="27522F47" w:rsidR="004E2E49" w:rsidRDefault="004E2E49" w:rsidP="001D199D">
            <w:pPr>
              <w:spacing w:after="120"/>
              <w:jc w:val="right"/>
            </w:pPr>
            <w:r>
              <w:rPr>
                <w:noProof/>
              </w:rPr>
              <w:drawing>
                <wp:inline distT="0" distB="0" distL="0" distR="0" wp14:anchorId="359E716B" wp14:editId="613CE180">
                  <wp:extent cx="2986839" cy="2912110"/>
                  <wp:effectExtent l="0" t="0" r="4445" b="2540"/>
                  <wp:docPr id="23" name="Picture 23" descr="C:\Users\akent\AppData\Local\Microsoft\Windows\Temporary Internet Files\Content.Word\24914562755_f7dbe158d9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nt\AppData\Local\Microsoft\Windows\Temporary Internet Files\Content.Word\24914562755_f7dbe158d9_k.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978" t="12081" r="21527" b="11012"/>
                          <a:stretch/>
                        </pic:blipFill>
                        <pic:spPr bwMode="auto">
                          <a:xfrm flipH="1">
                            <a:off x="0" y="0"/>
                            <a:ext cx="3038558" cy="2962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69" w:type="dxa"/>
            <w:shd w:val="clear" w:color="auto" w:fill="FFFFFF" w:themeFill="background1"/>
            <w:tcMar>
              <w:left w:w="0" w:type="dxa"/>
              <w:right w:w="0" w:type="dxa"/>
            </w:tcMar>
          </w:tcPr>
          <w:p w14:paraId="36C0E3B2" w14:textId="201EF500" w:rsidR="004E2E49" w:rsidRDefault="004E2E49" w:rsidP="001D199D">
            <w:r w:rsidRPr="009A2A57">
              <w:rPr>
                <w:noProof/>
              </w:rPr>
              <w:drawing>
                <wp:inline distT="0" distB="0" distL="0" distR="0" wp14:anchorId="1EA73A92" wp14:editId="1539B0B6">
                  <wp:extent cx="2971800" cy="2916936"/>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r="5141"/>
                          <a:stretch/>
                        </pic:blipFill>
                        <pic:spPr bwMode="auto">
                          <a:xfrm>
                            <a:off x="0" y="0"/>
                            <a:ext cx="2971800" cy="291693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7609B70" w14:textId="77777777" w:rsidR="004E2E49" w:rsidRDefault="004E2E49" w:rsidP="004E2E49">
      <w:pPr>
        <w:jc w:val="center"/>
      </w:pPr>
    </w:p>
    <w:p w14:paraId="308BB58C" w14:textId="77777777" w:rsidR="008C57D0" w:rsidRDefault="008C57D0" w:rsidP="004E2E49">
      <w:pPr>
        <w:jc w:val="center"/>
      </w:pPr>
    </w:p>
    <w:p w14:paraId="7AC08F07" w14:textId="77777777" w:rsidR="008C57D0" w:rsidRDefault="008C57D0" w:rsidP="004E2E49">
      <w:pPr>
        <w:jc w:val="center"/>
      </w:pPr>
    </w:p>
    <w:p w14:paraId="7037C637" w14:textId="77777777" w:rsidR="004E2E49" w:rsidRDefault="004E2E49" w:rsidP="004E2E49"/>
    <w:p w14:paraId="1ACFC612" w14:textId="10BCD7E1" w:rsidR="004E2E49" w:rsidRPr="008C57D0" w:rsidRDefault="00EF4FC3" w:rsidP="004E2E49">
      <w:pPr>
        <w:jc w:val="center"/>
        <w:rPr>
          <w:rFonts w:ascii="Arial" w:hAnsi="Arial" w:cs="Arial"/>
          <w:b/>
          <w:color w:val="000000" w:themeColor="text1"/>
        </w:rPr>
      </w:pPr>
      <w:r>
        <w:rPr>
          <w:rFonts w:ascii="Arial" w:hAnsi="Arial" w:cs="Arial"/>
          <w:b/>
          <w:color w:val="000000" w:themeColor="text1"/>
        </w:rPr>
        <w:t>October</w:t>
      </w:r>
      <w:r w:rsidR="00187CD3" w:rsidRPr="00187CD3">
        <w:rPr>
          <w:rFonts w:ascii="Arial" w:hAnsi="Arial" w:cs="Arial"/>
          <w:b/>
          <w:color w:val="000000" w:themeColor="text1"/>
        </w:rPr>
        <w:t xml:space="preserve"> </w:t>
      </w:r>
      <w:r w:rsidR="004E2E49" w:rsidRPr="008C57D0">
        <w:rPr>
          <w:rFonts w:ascii="Arial" w:hAnsi="Arial" w:cs="Arial"/>
          <w:b/>
          <w:color w:val="000000" w:themeColor="text1"/>
        </w:rPr>
        <w:t>2017</w:t>
      </w:r>
    </w:p>
    <w:p w14:paraId="2FEE560A" w14:textId="77777777" w:rsidR="004E2E49" w:rsidRDefault="004E2E49" w:rsidP="004E2E49">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E2E49" w14:paraId="3FD07527" w14:textId="77777777" w:rsidTr="00760234">
        <w:trPr>
          <w:trHeight w:val="2790"/>
        </w:trPr>
        <w:tc>
          <w:tcPr>
            <w:tcW w:w="4788" w:type="dxa"/>
            <w:vAlign w:val="center"/>
          </w:tcPr>
          <w:p w14:paraId="65678BA2" w14:textId="77777777" w:rsidR="004E2E49" w:rsidRDefault="004E2E49" w:rsidP="00760234">
            <w:pPr>
              <w:jc w:val="center"/>
            </w:pPr>
            <w:r>
              <w:rPr>
                <w:noProof/>
              </w:rPr>
              <w:lastRenderedPageBreak/>
              <w:drawing>
                <wp:inline distT="0" distB="0" distL="0" distR="0" wp14:anchorId="6650E16A" wp14:editId="2A7E64B2">
                  <wp:extent cx="1554720" cy="1890215"/>
                  <wp:effectExtent l="0" t="0" r="7620" b="0"/>
                  <wp:docPr id="1" name="Picture 1" descr="C:\Users\akent\Dropbox\NAI\AK NAI\Imperiled FL birds\bird group logos\FWC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nt\Dropbox\NAI\AK NAI\Imperiled FL birds\bird group logos\FWC_Logo.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75616" cy="1915620"/>
                          </a:xfrm>
                          <a:prstGeom prst="rect">
                            <a:avLst/>
                          </a:prstGeom>
                          <a:noFill/>
                          <a:ln>
                            <a:noFill/>
                          </a:ln>
                        </pic:spPr>
                      </pic:pic>
                    </a:graphicData>
                  </a:graphic>
                </wp:inline>
              </w:drawing>
            </w:r>
          </w:p>
        </w:tc>
        <w:tc>
          <w:tcPr>
            <w:tcW w:w="4788" w:type="dxa"/>
            <w:vAlign w:val="center"/>
          </w:tcPr>
          <w:p w14:paraId="5064A310" w14:textId="77777777" w:rsidR="004E2E49" w:rsidRPr="006B294E" w:rsidRDefault="004E2E49" w:rsidP="00760234">
            <w:pPr>
              <w:jc w:val="center"/>
            </w:pPr>
            <w:r>
              <w:rPr>
                <w:noProof/>
              </w:rPr>
              <w:drawing>
                <wp:inline distT="0" distB="0" distL="0" distR="0" wp14:anchorId="27D8A5EA" wp14:editId="34F7E6AB">
                  <wp:extent cx="1640748" cy="1958454"/>
                  <wp:effectExtent l="0" t="0" r="0" b="3810"/>
                  <wp:docPr id="17" name="Picture 17" descr="C:\Users\akent\Dropbox\NAI\AK NAI\Imperiled FL birds\bird group logos\US-FishAndWildlifeServic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nt\Dropbox\NAI\AK NAI\Imperiled FL birds\bird group logos\US-FishAndWildlifeService-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6469" cy="1977219"/>
                          </a:xfrm>
                          <a:prstGeom prst="rect">
                            <a:avLst/>
                          </a:prstGeom>
                          <a:noFill/>
                          <a:ln>
                            <a:noFill/>
                          </a:ln>
                        </pic:spPr>
                      </pic:pic>
                    </a:graphicData>
                  </a:graphic>
                </wp:inline>
              </w:drawing>
            </w:r>
          </w:p>
        </w:tc>
      </w:tr>
      <w:tr w:rsidR="004E2E49" w14:paraId="4FA0C0CE" w14:textId="77777777" w:rsidTr="00760234">
        <w:trPr>
          <w:trHeight w:val="2799"/>
        </w:trPr>
        <w:tc>
          <w:tcPr>
            <w:tcW w:w="4788" w:type="dxa"/>
            <w:vAlign w:val="center"/>
          </w:tcPr>
          <w:p w14:paraId="3B2B38ED" w14:textId="77777777" w:rsidR="004E2E49" w:rsidRDefault="004E2E49" w:rsidP="00760234">
            <w:pPr>
              <w:jc w:val="center"/>
            </w:pPr>
            <w:r>
              <w:rPr>
                <w:noProof/>
              </w:rPr>
              <w:drawing>
                <wp:inline distT="0" distB="0" distL="0" distR="0" wp14:anchorId="69C998B7" wp14:editId="26DE1BBD">
                  <wp:extent cx="1853062" cy="2129050"/>
                  <wp:effectExtent l="0" t="0" r="0" b="5080"/>
                  <wp:docPr id="7" name="Picture 7" descr="C:\Users\akent\Dropbox\NAI\AK NAI\Imperiled FL birds\bird group logos\ACJV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ent\Dropbox\NAI\AK NAI\Imperiled FL birds\bird group logos\ACJV logo.JPG"/>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865106" cy="2142887"/>
                          </a:xfrm>
                          <a:prstGeom prst="rect">
                            <a:avLst/>
                          </a:prstGeom>
                          <a:noFill/>
                          <a:ln>
                            <a:noFill/>
                          </a:ln>
                        </pic:spPr>
                      </pic:pic>
                    </a:graphicData>
                  </a:graphic>
                </wp:inline>
              </w:drawing>
            </w:r>
          </w:p>
        </w:tc>
        <w:tc>
          <w:tcPr>
            <w:tcW w:w="4788" w:type="dxa"/>
            <w:vAlign w:val="center"/>
          </w:tcPr>
          <w:p w14:paraId="0433BB30" w14:textId="77777777" w:rsidR="004E2E49" w:rsidRDefault="004E2E49" w:rsidP="00760234">
            <w:pPr>
              <w:jc w:val="center"/>
            </w:pPr>
            <w:r>
              <w:rPr>
                <w:noProof/>
              </w:rPr>
              <w:drawing>
                <wp:inline distT="0" distB="0" distL="0" distR="0" wp14:anchorId="42A6FE8B" wp14:editId="1B7FF3BD">
                  <wp:extent cx="2786332" cy="84270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Communications\Logo\Logo_variations\standard\normandeau_logo(LETTERHEAD_1).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804618" cy="848233"/>
                          </a:xfrm>
                          <a:prstGeom prst="rect">
                            <a:avLst/>
                          </a:prstGeom>
                          <a:noFill/>
                          <a:ln>
                            <a:noFill/>
                          </a:ln>
                        </pic:spPr>
                      </pic:pic>
                    </a:graphicData>
                  </a:graphic>
                </wp:inline>
              </w:drawing>
            </w:r>
          </w:p>
        </w:tc>
      </w:tr>
    </w:tbl>
    <w:p w14:paraId="65118AA8" w14:textId="77777777" w:rsidR="004E2E49" w:rsidRDefault="004E2E49" w:rsidP="004E2E49"/>
    <w:p w14:paraId="6D01377B" w14:textId="1A50A9AE" w:rsidR="004E2E49" w:rsidRPr="00937FF6" w:rsidRDefault="001B5FC9" w:rsidP="004E2E49">
      <w:pPr>
        <w:rPr>
          <w:b/>
        </w:rPr>
      </w:pPr>
      <w:r>
        <w:rPr>
          <w:b/>
        </w:rPr>
        <w:t>Version 1.0</w:t>
      </w:r>
      <w:r w:rsidR="004E2E49" w:rsidRPr="00937FF6">
        <w:rPr>
          <w:b/>
        </w:rPr>
        <w:t xml:space="preserve">, </w:t>
      </w:r>
      <w:r w:rsidR="00EF4FC3">
        <w:rPr>
          <w:b/>
        </w:rPr>
        <w:t>October</w:t>
      </w:r>
      <w:r>
        <w:rPr>
          <w:b/>
        </w:rPr>
        <w:t xml:space="preserve"> </w:t>
      </w:r>
      <w:r w:rsidR="004E2E49" w:rsidRPr="00937FF6">
        <w:rPr>
          <w:b/>
        </w:rPr>
        <w:t>2017</w:t>
      </w:r>
    </w:p>
    <w:p w14:paraId="62BA4B77" w14:textId="77777777" w:rsidR="004E2E49" w:rsidRPr="00937FF6" w:rsidRDefault="004E2E49" w:rsidP="004E2E49">
      <w:pPr>
        <w:rPr>
          <w:b/>
        </w:rPr>
      </w:pPr>
    </w:p>
    <w:p w14:paraId="1FEDEFB8" w14:textId="77777777" w:rsidR="004E2E49" w:rsidRDefault="004E2E49" w:rsidP="004E2E49">
      <w:r w:rsidRPr="00937FF6">
        <w:rPr>
          <w:b/>
        </w:rPr>
        <w:t>Written and Compiled by</w:t>
      </w:r>
      <w:r>
        <w:t xml:space="preserve">: </w:t>
      </w:r>
    </w:p>
    <w:p w14:paraId="7AA77CF5" w14:textId="77777777" w:rsidR="00614B9A" w:rsidRDefault="00614B9A" w:rsidP="004E2E49"/>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3420"/>
        <w:gridCol w:w="3510"/>
      </w:tblGrid>
      <w:tr w:rsidR="004E2E49" w14:paraId="45507FB5" w14:textId="77777777" w:rsidTr="00760234">
        <w:trPr>
          <w:trHeight w:val="2340"/>
        </w:trPr>
        <w:tc>
          <w:tcPr>
            <w:tcW w:w="3258" w:type="dxa"/>
          </w:tcPr>
          <w:p w14:paraId="0612375F" w14:textId="77777777" w:rsidR="004E2E49" w:rsidRDefault="004E2E49" w:rsidP="00760234">
            <w:r>
              <w:t>Adam M. Kent</w:t>
            </w:r>
          </w:p>
          <w:p w14:paraId="03E2DC9B" w14:textId="77777777" w:rsidR="004E2E49" w:rsidRDefault="004E2E49" w:rsidP="00760234">
            <w:r>
              <w:t>Senior Scientist</w:t>
            </w:r>
          </w:p>
          <w:p w14:paraId="3135D66A" w14:textId="77777777" w:rsidR="004E2E49" w:rsidRDefault="004E2E49" w:rsidP="00760234">
            <w:r>
              <w:t>Normandeau Associates, Inc.</w:t>
            </w:r>
          </w:p>
          <w:p w14:paraId="796F6B82" w14:textId="77777777" w:rsidR="004E2E49" w:rsidRDefault="004E2E49" w:rsidP="00760234">
            <w:r>
              <w:t xml:space="preserve">4581 NW 6th Street, Ste. A </w:t>
            </w:r>
          </w:p>
          <w:p w14:paraId="427C539C" w14:textId="77777777" w:rsidR="004E2E49" w:rsidRDefault="004E2E49" w:rsidP="00760234">
            <w:r>
              <w:t>Gainesville, FL 32609</w:t>
            </w:r>
          </w:p>
          <w:p w14:paraId="36A06B67" w14:textId="77777777" w:rsidR="004E2E49" w:rsidRDefault="004E2E49" w:rsidP="00760234">
            <w:r>
              <w:t>akent@normandeau.com</w:t>
            </w:r>
          </w:p>
        </w:tc>
        <w:tc>
          <w:tcPr>
            <w:tcW w:w="3420" w:type="dxa"/>
          </w:tcPr>
          <w:p w14:paraId="43451F31" w14:textId="77777777" w:rsidR="004E2E49" w:rsidRDefault="004E2E49" w:rsidP="00760234">
            <w:r>
              <w:t>Craig Faulhaber</w:t>
            </w:r>
          </w:p>
          <w:p w14:paraId="4DCA6D4C" w14:textId="77777777" w:rsidR="004E2E49" w:rsidRDefault="004E2E49" w:rsidP="00760234">
            <w:r>
              <w:t>Avian Conservation Coordinator</w:t>
            </w:r>
          </w:p>
          <w:p w14:paraId="69CFD5EC" w14:textId="77777777" w:rsidR="004E2E49" w:rsidRDefault="004E2E49" w:rsidP="00760234">
            <w:r>
              <w:t>Florida Fish and Wildlife Conservation Commission</w:t>
            </w:r>
          </w:p>
          <w:p w14:paraId="654EAC5A" w14:textId="77777777" w:rsidR="004E2E49" w:rsidRDefault="004E2E49" w:rsidP="00760234">
            <w:r>
              <w:t>1239 SW 10th Street</w:t>
            </w:r>
          </w:p>
          <w:p w14:paraId="1636EEEF" w14:textId="77777777" w:rsidR="004E2E49" w:rsidRDefault="004E2E49" w:rsidP="00760234">
            <w:r>
              <w:t>Ocala, FL 34471</w:t>
            </w:r>
          </w:p>
          <w:p w14:paraId="5479126D" w14:textId="77777777" w:rsidR="004E2E49" w:rsidRDefault="004E2E49" w:rsidP="00760234">
            <w:r>
              <w:t>craig.faulhaber@myfwc.com</w:t>
            </w:r>
          </w:p>
          <w:p w14:paraId="43C4C400" w14:textId="77777777" w:rsidR="004E2E49" w:rsidRDefault="004E2E49" w:rsidP="00760234"/>
        </w:tc>
        <w:tc>
          <w:tcPr>
            <w:tcW w:w="3510" w:type="dxa"/>
          </w:tcPr>
          <w:p w14:paraId="6EA01D1F" w14:textId="77777777" w:rsidR="004E2E49" w:rsidRDefault="004E2E49" w:rsidP="00760234">
            <w:r>
              <w:t>Craig Watson</w:t>
            </w:r>
          </w:p>
          <w:p w14:paraId="0F8A2866" w14:textId="77777777" w:rsidR="004E2E49" w:rsidRDefault="004E2E49" w:rsidP="00760234">
            <w:r>
              <w:t>South Atlantic Coordinator</w:t>
            </w:r>
          </w:p>
          <w:p w14:paraId="423C8787" w14:textId="77777777" w:rsidR="004E2E49" w:rsidRDefault="004E2E49" w:rsidP="00760234">
            <w:r>
              <w:t>Atlantic Coast Joint Venture</w:t>
            </w:r>
          </w:p>
          <w:p w14:paraId="272821E8" w14:textId="77777777" w:rsidR="004E2E49" w:rsidRDefault="004E2E49" w:rsidP="00760234">
            <w:r>
              <w:t>U.S. Fish &amp; Wildlife Service</w:t>
            </w:r>
          </w:p>
          <w:p w14:paraId="49A98F48" w14:textId="77777777" w:rsidR="004E2E49" w:rsidRDefault="004E2E49" w:rsidP="00760234">
            <w:r>
              <w:t>Division of Migratory Birds</w:t>
            </w:r>
          </w:p>
          <w:p w14:paraId="08EA9A5F" w14:textId="77777777" w:rsidR="004E2E49" w:rsidRDefault="004E2E49" w:rsidP="00760234">
            <w:r>
              <w:t>176 Croghan Spur Rd., Ste. 200</w:t>
            </w:r>
          </w:p>
          <w:p w14:paraId="2B30E07E" w14:textId="77777777" w:rsidR="004E2E49" w:rsidRDefault="004E2E49" w:rsidP="00760234">
            <w:r>
              <w:t>Charleston, SC 29407</w:t>
            </w:r>
          </w:p>
          <w:p w14:paraId="0D20FB2C" w14:textId="77777777" w:rsidR="004E2E49" w:rsidRDefault="004E2E49" w:rsidP="00760234">
            <w:r>
              <w:t>craig_watson@fws.gov</w:t>
            </w:r>
          </w:p>
        </w:tc>
      </w:tr>
    </w:tbl>
    <w:p w14:paraId="3C40097D" w14:textId="77777777" w:rsidR="004E2E49" w:rsidRDefault="004E2E49" w:rsidP="004E2E49"/>
    <w:p w14:paraId="7FB8C5DD" w14:textId="73493A97" w:rsidR="004E2E49" w:rsidRDefault="004E2E49" w:rsidP="004E2E49">
      <w:r>
        <w:t xml:space="preserve">Suggested citation: Kent, A. M., C. Faulhaber, and C. Watson. 2017. </w:t>
      </w:r>
      <w:r w:rsidR="00187CD3" w:rsidRPr="00187CD3">
        <w:t>Peninsular Florida Bird Conservation Region (BCR 31) Plan</w:t>
      </w:r>
      <w:r>
        <w:t>. Prepared by Normandeau Associates, Inc. for the Florida Fish and Wildlife Conservation Commission</w:t>
      </w:r>
      <w:r w:rsidR="00C94E7E">
        <w:t xml:space="preserve"> and </w:t>
      </w:r>
      <w:r>
        <w:t xml:space="preserve">U.S. Fish and Wildlife Service. </w:t>
      </w:r>
    </w:p>
    <w:p w14:paraId="6E8BBE19" w14:textId="77777777" w:rsidR="004E2E49" w:rsidRDefault="004E2E49" w:rsidP="004E2E49"/>
    <w:p w14:paraId="20FC0784" w14:textId="48D04C86" w:rsidR="008A6E73" w:rsidRDefault="004E2E49" w:rsidP="008336AF">
      <w:pPr>
        <w:rPr>
          <w:rFonts w:ascii="Arial" w:hAnsi="Arial" w:cs="Arial"/>
        </w:rPr>
        <w:sectPr w:rsidR="008A6E73" w:rsidSect="000E442A">
          <w:footerReference w:type="even" r:id="rId20"/>
          <w:footerReference w:type="default" r:id="rId21"/>
          <w:pgSz w:w="12240" w:h="15840"/>
          <w:pgMar w:top="1440" w:right="1440" w:bottom="1440" w:left="1440" w:header="720" w:footer="720" w:gutter="0"/>
          <w:cols w:space="720"/>
          <w:docGrid w:linePitch="360"/>
        </w:sectPr>
      </w:pPr>
      <w:r>
        <w:t>Cover photo</w:t>
      </w:r>
      <w:r w:rsidR="00F52EF9">
        <w:t xml:space="preserve"> credit</w:t>
      </w:r>
      <w:r>
        <w:t>s</w:t>
      </w:r>
      <w:r w:rsidR="00F11D6C">
        <w:t>:</w:t>
      </w:r>
      <w:r>
        <w:t xml:space="preserve"> </w:t>
      </w:r>
      <w:r w:rsidR="00F11D6C">
        <w:t>Florida Scrub-Jay and Snowy Plover by Alex Kropp. Reddish Egret by Craig Watson. Mottled Ducks by FWC</w:t>
      </w:r>
      <w:r>
        <w:t>.</w:t>
      </w:r>
    </w:p>
    <w:p w14:paraId="7FB91C3B" w14:textId="68D821E4" w:rsidR="008A5490" w:rsidRPr="00981A22" w:rsidRDefault="00D40259" w:rsidP="009C4EFA">
      <w:pPr>
        <w:pStyle w:val="Heading1"/>
        <w:numPr>
          <w:ilvl w:val="0"/>
          <w:numId w:val="0"/>
        </w:numPr>
        <w:ind w:left="432" w:hanging="432"/>
      </w:pPr>
      <w:bookmarkStart w:id="1" w:name="_Toc486341706"/>
      <w:bookmarkStart w:id="2" w:name="_Toc486342820"/>
      <w:bookmarkStart w:id="3" w:name="_Toc493166157"/>
      <w:r w:rsidRPr="00981A22">
        <w:lastRenderedPageBreak/>
        <w:t>Contents</w:t>
      </w:r>
      <w:bookmarkEnd w:id="1"/>
      <w:bookmarkEnd w:id="2"/>
      <w:bookmarkEnd w:id="3"/>
    </w:p>
    <w:p w14:paraId="440F9C2E" w14:textId="77777777" w:rsidR="00A261CF" w:rsidRDefault="001B4A7B">
      <w:pPr>
        <w:pStyle w:val="TOC1"/>
        <w:rPr>
          <w:rFonts w:asciiTheme="minorHAnsi" w:eastAsiaTheme="minorEastAsia" w:hAnsiTheme="minorHAnsi" w:cstheme="minorBidi"/>
          <w:b w:val="0"/>
          <w:bCs w:val="0"/>
          <w:i w:val="0"/>
          <w:iCs w:val="0"/>
          <w:noProof/>
          <w:sz w:val="22"/>
          <w:szCs w:val="22"/>
        </w:rPr>
      </w:pPr>
      <w:r w:rsidRPr="00C907C6">
        <w:rPr>
          <w:rFonts w:ascii="Arial" w:hAnsi="Arial" w:cs="Arial"/>
        </w:rPr>
        <w:fldChar w:fldCharType="begin"/>
      </w:r>
      <w:r w:rsidR="008A4D01" w:rsidRPr="00C907C6">
        <w:rPr>
          <w:rFonts w:ascii="Arial" w:hAnsi="Arial" w:cs="Arial"/>
        </w:rPr>
        <w:instrText xml:space="preserve"> TOC \o "1-3" \h \z \u </w:instrText>
      </w:r>
      <w:r w:rsidRPr="00C907C6">
        <w:rPr>
          <w:rFonts w:ascii="Arial" w:hAnsi="Arial" w:cs="Arial"/>
        </w:rPr>
        <w:fldChar w:fldCharType="separate"/>
      </w:r>
      <w:hyperlink w:anchor="_Toc493166157" w:history="1">
        <w:r w:rsidR="00A261CF" w:rsidRPr="00BD3B14">
          <w:rPr>
            <w:rStyle w:val="Hyperlink"/>
            <w:noProof/>
          </w:rPr>
          <w:t>Contents</w:t>
        </w:r>
        <w:r w:rsidR="00A261CF">
          <w:rPr>
            <w:noProof/>
            <w:webHidden/>
          </w:rPr>
          <w:tab/>
        </w:r>
        <w:r w:rsidR="00A261CF">
          <w:rPr>
            <w:noProof/>
            <w:webHidden/>
          </w:rPr>
          <w:fldChar w:fldCharType="begin"/>
        </w:r>
        <w:r w:rsidR="00A261CF">
          <w:rPr>
            <w:noProof/>
            <w:webHidden/>
          </w:rPr>
          <w:instrText xml:space="preserve"> PAGEREF _Toc493166157 \h </w:instrText>
        </w:r>
        <w:r w:rsidR="00A261CF">
          <w:rPr>
            <w:noProof/>
            <w:webHidden/>
          </w:rPr>
        </w:r>
        <w:r w:rsidR="00A261CF">
          <w:rPr>
            <w:noProof/>
            <w:webHidden/>
          </w:rPr>
          <w:fldChar w:fldCharType="separate"/>
        </w:r>
        <w:r w:rsidR="00A261CF">
          <w:rPr>
            <w:noProof/>
            <w:webHidden/>
          </w:rPr>
          <w:t>iii</w:t>
        </w:r>
        <w:r w:rsidR="00A261CF">
          <w:rPr>
            <w:noProof/>
            <w:webHidden/>
          </w:rPr>
          <w:fldChar w:fldCharType="end"/>
        </w:r>
      </w:hyperlink>
    </w:p>
    <w:p w14:paraId="25E76F7F"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158" w:history="1">
        <w:r w:rsidR="00A261CF" w:rsidRPr="00BD3B14">
          <w:rPr>
            <w:rStyle w:val="Hyperlink"/>
            <w:noProof/>
          </w:rPr>
          <w:t>List of Tables</w:t>
        </w:r>
        <w:r w:rsidR="00A261CF">
          <w:rPr>
            <w:noProof/>
            <w:webHidden/>
          </w:rPr>
          <w:tab/>
        </w:r>
        <w:r w:rsidR="00A261CF">
          <w:rPr>
            <w:noProof/>
            <w:webHidden/>
          </w:rPr>
          <w:fldChar w:fldCharType="begin"/>
        </w:r>
        <w:r w:rsidR="00A261CF">
          <w:rPr>
            <w:noProof/>
            <w:webHidden/>
          </w:rPr>
          <w:instrText xml:space="preserve"> PAGEREF _Toc493166158 \h </w:instrText>
        </w:r>
        <w:r w:rsidR="00A261CF">
          <w:rPr>
            <w:noProof/>
            <w:webHidden/>
          </w:rPr>
        </w:r>
        <w:r w:rsidR="00A261CF">
          <w:rPr>
            <w:noProof/>
            <w:webHidden/>
          </w:rPr>
          <w:fldChar w:fldCharType="separate"/>
        </w:r>
        <w:r w:rsidR="00A261CF">
          <w:rPr>
            <w:noProof/>
            <w:webHidden/>
          </w:rPr>
          <w:t>v</w:t>
        </w:r>
        <w:r w:rsidR="00A261CF">
          <w:rPr>
            <w:noProof/>
            <w:webHidden/>
          </w:rPr>
          <w:fldChar w:fldCharType="end"/>
        </w:r>
      </w:hyperlink>
    </w:p>
    <w:p w14:paraId="3AAD2C5C"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159" w:history="1">
        <w:r w:rsidR="00A261CF" w:rsidRPr="00BD3B14">
          <w:rPr>
            <w:rStyle w:val="Hyperlink"/>
            <w:noProof/>
          </w:rPr>
          <w:t>List of Figures</w:t>
        </w:r>
        <w:r w:rsidR="00A261CF">
          <w:rPr>
            <w:noProof/>
            <w:webHidden/>
          </w:rPr>
          <w:tab/>
        </w:r>
        <w:r w:rsidR="00A261CF">
          <w:rPr>
            <w:noProof/>
            <w:webHidden/>
          </w:rPr>
          <w:fldChar w:fldCharType="begin"/>
        </w:r>
        <w:r w:rsidR="00A261CF">
          <w:rPr>
            <w:noProof/>
            <w:webHidden/>
          </w:rPr>
          <w:instrText xml:space="preserve"> PAGEREF _Toc493166159 \h </w:instrText>
        </w:r>
        <w:r w:rsidR="00A261CF">
          <w:rPr>
            <w:noProof/>
            <w:webHidden/>
          </w:rPr>
        </w:r>
        <w:r w:rsidR="00A261CF">
          <w:rPr>
            <w:noProof/>
            <w:webHidden/>
          </w:rPr>
          <w:fldChar w:fldCharType="separate"/>
        </w:r>
        <w:r w:rsidR="00A261CF">
          <w:rPr>
            <w:noProof/>
            <w:webHidden/>
          </w:rPr>
          <w:t>vi</w:t>
        </w:r>
        <w:r w:rsidR="00A261CF">
          <w:rPr>
            <w:noProof/>
            <w:webHidden/>
          </w:rPr>
          <w:fldChar w:fldCharType="end"/>
        </w:r>
      </w:hyperlink>
    </w:p>
    <w:p w14:paraId="208B9B5E"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160" w:history="1">
        <w:r w:rsidR="00A261CF" w:rsidRPr="00BD3B14">
          <w:rPr>
            <w:rStyle w:val="Hyperlink"/>
            <w:noProof/>
          </w:rPr>
          <w:t>Acronyms and Abbreviations</w:t>
        </w:r>
        <w:r w:rsidR="00A261CF">
          <w:rPr>
            <w:noProof/>
            <w:webHidden/>
          </w:rPr>
          <w:tab/>
        </w:r>
        <w:r w:rsidR="00A261CF">
          <w:rPr>
            <w:noProof/>
            <w:webHidden/>
          </w:rPr>
          <w:fldChar w:fldCharType="begin"/>
        </w:r>
        <w:r w:rsidR="00A261CF">
          <w:rPr>
            <w:noProof/>
            <w:webHidden/>
          </w:rPr>
          <w:instrText xml:space="preserve"> PAGEREF _Toc493166160 \h </w:instrText>
        </w:r>
        <w:r w:rsidR="00A261CF">
          <w:rPr>
            <w:noProof/>
            <w:webHidden/>
          </w:rPr>
        </w:r>
        <w:r w:rsidR="00A261CF">
          <w:rPr>
            <w:noProof/>
            <w:webHidden/>
          </w:rPr>
          <w:fldChar w:fldCharType="separate"/>
        </w:r>
        <w:r w:rsidR="00A261CF">
          <w:rPr>
            <w:noProof/>
            <w:webHidden/>
          </w:rPr>
          <w:t>vii</w:t>
        </w:r>
        <w:r w:rsidR="00A261CF">
          <w:rPr>
            <w:noProof/>
            <w:webHidden/>
          </w:rPr>
          <w:fldChar w:fldCharType="end"/>
        </w:r>
      </w:hyperlink>
    </w:p>
    <w:p w14:paraId="26D425BD"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161" w:history="1">
        <w:r w:rsidR="00A261CF" w:rsidRPr="00BD3B14">
          <w:rPr>
            <w:rStyle w:val="Hyperlink"/>
            <w:noProof/>
          </w:rPr>
          <w:t>Acknowledgements</w:t>
        </w:r>
        <w:r w:rsidR="00A261CF">
          <w:rPr>
            <w:noProof/>
            <w:webHidden/>
          </w:rPr>
          <w:tab/>
        </w:r>
        <w:r w:rsidR="00A261CF">
          <w:rPr>
            <w:noProof/>
            <w:webHidden/>
          </w:rPr>
          <w:fldChar w:fldCharType="begin"/>
        </w:r>
        <w:r w:rsidR="00A261CF">
          <w:rPr>
            <w:noProof/>
            <w:webHidden/>
          </w:rPr>
          <w:instrText xml:space="preserve"> PAGEREF _Toc493166161 \h </w:instrText>
        </w:r>
        <w:r w:rsidR="00A261CF">
          <w:rPr>
            <w:noProof/>
            <w:webHidden/>
          </w:rPr>
        </w:r>
        <w:r w:rsidR="00A261CF">
          <w:rPr>
            <w:noProof/>
            <w:webHidden/>
          </w:rPr>
          <w:fldChar w:fldCharType="separate"/>
        </w:r>
        <w:r w:rsidR="00A261CF">
          <w:rPr>
            <w:noProof/>
            <w:webHidden/>
          </w:rPr>
          <w:t>viii</w:t>
        </w:r>
        <w:r w:rsidR="00A261CF">
          <w:rPr>
            <w:noProof/>
            <w:webHidden/>
          </w:rPr>
          <w:fldChar w:fldCharType="end"/>
        </w:r>
      </w:hyperlink>
    </w:p>
    <w:p w14:paraId="33B88D2A"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162" w:history="1">
        <w:r w:rsidR="00A261CF" w:rsidRPr="00BD3B14">
          <w:rPr>
            <w:rStyle w:val="Hyperlink"/>
            <w:noProof/>
          </w:rPr>
          <w:t>Signature Page</w:t>
        </w:r>
        <w:r w:rsidR="00A261CF">
          <w:rPr>
            <w:noProof/>
            <w:webHidden/>
          </w:rPr>
          <w:tab/>
        </w:r>
        <w:r w:rsidR="00A261CF">
          <w:rPr>
            <w:noProof/>
            <w:webHidden/>
          </w:rPr>
          <w:fldChar w:fldCharType="begin"/>
        </w:r>
        <w:r w:rsidR="00A261CF">
          <w:rPr>
            <w:noProof/>
            <w:webHidden/>
          </w:rPr>
          <w:instrText xml:space="preserve"> PAGEREF _Toc493166162 \h </w:instrText>
        </w:r>
        <w:r w:rsidR="00A261CF">
          <w:rPr>
            <w:noProof/>
            <w:webHidden/>
          </w:rPr>
        </w:r>
        <w:r w:rsidR="00A261CF">
          <w:rPr>
            <w:noProof/>
            <w:webHidden/>
          </w:rPr>
          <w:fldChar w:fldCharType="separate"/>
        </w:r>
        <w:r w:rsidR="00A261CF">
          <w:rPr>
            <w:noProof/>
            <w:webHidden/>
          </w:rPr>
          <w:t>x</w:t>
        </w:r>
        <w:r w:rsidR="00A261CF">
          <w:rPr>
            <w:noProof/>
            <w:webHidden/>
          </w:rPr>
          <w:fldChar w:fldCharType="end"/>
        </w:r>
      </w:hyperlink>
    </w:p>
    <w:p w14:paraId="4A0C655D"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163" w:history="1">
        <w:r w:rsidR="00A261CF" w:rsidRPr="00BD3B14">
          <w:rPr>
            <w:rStyle w:val="Hyperlink"/>
            <w:noProof/>
          </w:rPr>
          <w:t>Executive Summary</w:t>
        </w:r>
        <w:r w:rsidR="00A261CF">
          <w:rPr>
            <w:noProof/>
            <w:webHidden/>
          </w:rPr>
          <w:tab/>
        </w:r>
        <w:r w:rsidR="00A261CF">
          <w:rPr>
            <w:noProof/>
            <w:webHidden/>
          </w:rPr>
          <w:fldChar w:fldCharType="begin"/>
        </w:r>
        <w:r w:rsidR="00A261CF">
          <w:rPr>
            <w:noProof/>
            <w:webHidden/>
          </w:rPr>
          <w:instrText xml:space="preserve"> PAGEREF _Toc493166163 \h </w:instrText>
        </w:r>
        <w:r w:rsidR="00A261CF">
          <w:rPr>
            <w:noProof/>
            <w:webHidden/>
          </w:rPr>
        </w:r>
        <w:r w:rsidR="00A261CF">
          <w:rPr>
            <w:noProof/>
            <w:webHidden/>
          </w:rPr>
          <w:fldChar w:fldCharType="separate"/>
        </w:r>
        <w:r w:rsidR="00A261CF">
          <w:rPr>
            <w:noProof/>
            <w:webHidden/>
          </w:rPr>
          <w:t>xi</w:t>
        </w:r>
        <w:r w:rsidR="00A261CF">
          <w:rPr>
            <w:noProof/>
            <w:webHidden/>
          </w:rPr>
          <w:fldChar w:fldCharType="end"/>
        </w:r>
      </w:hyperlink>
    </w:p>
    <w:p w14:paraId="58998A35"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164" w:history="1">
        <w:r w:rsidR="00A261CF" w:rsidRPr="00BD3B14">
          <w:rPr>
            <w:rStyle w:val="Hyperlink"/>
            <w:noProof/>
          </w:rPr>
          <w:t>1</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Introduction</w:t>
        </w:r>
        <w:r w:rsidR="00A261CF">
          <w:rPr>
            <w:noProof/>
            <w:webHidden/>
          </w:rPr>
          <w:tab/>
        </w:r>
        <w:r w:rsidR="00A261CF">
          <w:rPr>
            <w:noProof/>
            <w:webHidden/>
          </w:rPr>
          <w:fldChar w:fldCharType="begin"/>
        </w:r>
        <w:r w:rsidR="00A261CF">
          <w:rPr>
            <w:noProof/>
            <w:webHidden/>
          </w:rPr>
          <w:instrText xml:space="preserve"> PAGEREF _Toc493166164 \h </w:instrText>
        </w:r>
        <w:r w:rsidR="00A261CF">
          <w:rPr>
            <w:noProof/>
            <w:webHidden/>
          </w:rPr>
        </w:r>
        <w:r w:rsidR="00A261CF">
          <w:rPr>
            <w:noProof/>
            <w:webHidden/>
          </w:rPr>
          <w:fldChar w:fldCharType="separate"/>
        </w:r>
        <w:r w:rsidR="00A261CF">
          <w:rPr>
            <w:noProof/>
            <w:webHidden/>
          </w:rPr>
          <w:t>1</w:t>
        </w:r>
        <w:r w:rsidR="00A261CF">
          <w:rPr>
            <w:noProof/>
            <w:webHidden/>
          </w:rPr>
          <w:fldChar w:fldCharType="end"/>
        </w:r>
      </w:hyperlink>
    </w:p>
    <w:p w14:paraId="155802E6" w14:textId="77777777" w:rsidR="00A261CF" w:rsidRDefault="00AE4F7B">
      <w:pPr>
        <w:pStyle w:val="TOC2"/>
        <w:rPr>
          <w:rFonts w:asciiTheme="minorHAnsi" w:eastAsiaTheme="minorEastAsia" w:hAnsiTheme="minorHAnsi" w:cstheme="minorBidi"/>
          <w:b w:val="0"/>
          <w:bCs w:val="0"/>
          <w:noProof/>
        </w:rPr>
      </w:pPr>
      <w:hyperlink w:anchor="_Toc493166165" w:history="1">
        <w:r w:rsidR="00A261CF" w:rsidRPr="00BD3B14">
          <w:rPr>
            <w:rStyle w:val="Hyperlink"/>
            <w:noProof/>
          </w:rPr>
          <w:t>1.1</w:t>
        </w:r>
        <w:r w:rsidR="00A261CF">
          <w:rPr>
            <w:rFonts w:asciiTheme="minorHAnsi" w:eastAsiaTheme="minorEastAsia" w:hAnsiTheme="minorHAnsi" w:cstheme="minorBidi"/>
            <w:b w:val="0"/>
            <w:bCs w:val="0"/>
            <w:noProof/>
          </w:rPr>
          <w:tab/>
        </w:r>
        <w:r w:rsidR="00A261CF" w:rsidRPr="00BD3B14">
          <w:rPr>
            <w:rStyle w:val="Hyperlink"/>
            <w:noProof/>
          </w:rPr>
          <w:t>Background</w:t>
        </w:r>
        <w:r w:rsidR="00A261CF">
          <w:rPr>
            <w:noProof/>
            <w:webHidden/>
          </w:rPr>
          <w:tab/>
        </w:r>
        <w:r w:rsidR="00A261CF">
          <w:rPr>
            <w:noProof/>
            <w:webHidden/>
          </w:rPr>
          <w:fldChar w:fldCharType="begin"/>
        </w:r>
        <w:r w:rsidR="00A261CF">
          <w:rPr>
            <w:noProof/>
            <w:webHidden/>
          </w:rPr>
          <w:instrText xml:space="preserve"> PAGEREF _Toc493166165 \h </w:instrText>
        </w:r>
        <w:r w:rsidR="00A261CF">
          <w:rPr>
            <w:noProof/>
            <w:webHidden/>
          </w:rPr>
        </w:r>
        <w:r w:rsidR="00A261CF">
          <w:rPr>
            <w:noProof/>
            <w:webHidden/>
          </w:rPr>
          <w:fldChar w:fldCharType="separate"/>
        </w:r>
        <w:r w:rsidR="00A261CF">
          <w:rPr>
            <w:noProof/>
            <w:webHidden/>
          </w:rPr>
          <w:t>1</w:t>
        </w:r>
        <w:r w:rsidR="00A261CF">
          <w:rPr>
            <w:noProof/>
            <w:webHidden/>
          </w:rPr>
          <w:fldChar w:fldCharType="end"/>
        </w:r>
      </w:hyperlink>
    </w:p>
    <w:p w14:paraId="6C73FDC1" w14:textId="77777777" w:rsidR="00A261CF" w:rsidRDefault="00AE4F7B">
      <w:pPr>
        <w:pStyle w:val="TOC2"/>
        <w:rPr>
          <w:rFonts w:asciiTheme="minorHAnsi" w:eastAsiaTheme="minorEastAsia" w:hAnsiTheme="minorHAnsi" w:cstheme="minorBidi"/>
          <w:b w:val="0"/>
          <w:bCs w:val="0"/>
          <w:noProof/>
        </w:rPr>
      </w:pPr>
      <w:hyperlink w:anchor="_Toc493166166" w:history="1">
        <w:r w:rsidR="00A261CF" w:rsidRPr="00BD3B14">
          <w:rPr>
            <w:rStyle w:val="Hyperlink"/>
            <w:noProof/>
          </w:rPr>
          <w:t>1.2</w:t>
        </w:r>
        <w:r w:rsidR="00A261CF">
          <w:rPr>
            <w:rFonts w:asciiTheme="minorHAnsi" w:eastAsiaTheme="minorEastAsia" w:hAnsiTheme="minorHAnsi" w:cstheme="minorBidi"/>
            <w:b w:val="0"/>
            <w:bCs w:val="0"/>
            <w:noProof/>
          </w:rPr>
          <w:tab/>
        </w:r>
        <w:r w:rsidR="00A261CF" w:rsidRPr="00BD3B14">
          <w:rPr>
            <w:rStyle w:val="Hyperlink"/>
            <w:noProof/>
          </w:rPr>
          <w:t>Atlantic Coast Joint Venture (ACJV)</w:t>
        </w:r>
        <w:r w:rsidR="00A261CF">
          <w:rPr>
            <w:noProof/>
            <w:webHidden/>
          </w:rPr>
          <w:tab/>
        </w:r>
        <w:r w:rsidR="00A261CF">
          <w:rPr>
            <w:noProof/>
            <w:webHidden/>
          </w:rPr>
          <w:fldChar w:fldCharType="begin"/>
        </w:r>
        <w:r w:rsidR="00A261CF">
          <w:rPr>
            <w:noProof/>
            <w:webHidden/>
          </w:rPr>
          <w:instrText xml:space="preserve"> PAGEREF _Toc493166166 \h </w:instrText>
        </w:r>
        <w:r w:rsidR="00A261CF">
          <w:rPr>
            <w:noProof/>
            <w:webHidden/>
          </w:rPr>
        </w:r>
        <w:r w:rsidR="00A261CF">
          <w:rPr>
            <w:noProof/>
            <w:webHidden/>
          </w:rPr>
          <w:fldChar w:fldCharType="separate"/>
        </w:r>
        <w:r w:rsidR="00A261CF">
          <w:rPr>
            <w:noProof/>
            <w:webHidden/>
          </w:rPr>
          <w:t>2</w:t>
        </w:r>
        <w:r w:rsidR="00A261CF">
          <w:rPr>
            <w:noProof/>
            <w:webHidden/>
          </w:rPr>
          <w:fldChar w:fldCharType="end"/>
        </w:r>
      </w:hyperlink>
    </w:p>
    <w:p w14:paraId="38DACAE7" w14:textId="77777777" w:rsidR="00A261CF" w:rsidRDefault="00AE4F7B">
      <w:pPr>
        <w:pStyle w:val="TOC2"/>
        <w:rPr>
          <w:rFonts w:asciiTheme="minorHAnsi" w:eastAsiaTheme="minorEastAsia" w:hAnsiTheme="minorHAnsi" w:cstheme="minorBidi"/>
          <w:b w:val="0"/>
          <w:bCs w:val="0"/>
          <w:noProof/>
        </w:rPr>
      </w:pPr>
      <w:hyperlink w:anchor="_Toc493166167" w:history="1">
        <w:r w:rsidR="00A261CF" w:rsidRPr="00BD3B14">
          <w:rPr>
            <w:rStyle w:val="Hyperlink"/>
            <w:noProof/>
          </w:rPr>
          <w:t>1.3</w:t>
        </w:r>
        <w:r w:rsidR="00A261CF">
          <w:rPr>
            <w:rFonts w:asciiTheme="minorHAnsi" w:eastAsiaTheme="minorEastAsia" w:hAnsiTheme="minorHAnsi" w:cstheme="minorBidi"/>
            <w:b w:val="0"/>
            <w:bCs w:val="0"/>
            <w:noProof/>
          </w:rPr>
          <w:tab/>
        </w:r>
        <w:r w:rsidR="00A261CF" w:rsidRPr="00BD3B14">
          <w:rPr>
            <w:rStyle w:val="Hyperlink"/>
            <w:noProof/>
          </w:rPr>
          <w:t>BCR 31 Plan Purpose and Goals</w:t>
        </w:r>
        <w:r w:rsidR="00A261CF">
          <w:rPr>
            <w:noProof/>
            <w:webHidden/>
          </w:rPr>
          <w:tab/>
        </w:r>
        <w:r w:rsidR="00A261CF">
          <w:rPr>
            <w:noProof/>
            <w:webHidden/>
          </w:rPr>
          <w:fldChar w:fldCharType="begin"/>
        </w:r>
        <w:r w:rsidR="00A261CF">
          <w:rPr>
            <w:noProof/>
            <w:webHidden/>
          </w:rPr>
          <w:instrText xml:space="preserve"> PAGEREF _Toc493166167 \h </w:instrText>
        </w:r>
        <w:r w:rsidR="00A261CF">
          <w:rPr>
            <w:noProof/>
            <w:webHidden/>
          </w:rPr>
        </w:r>
        <w:r w:rsidR="00A261CF">
          <w:rPr>
            <w:noProof/>
            <w:webHidden/>
          </w:rPr>
          <w:fldChar w:fldCharType="separate"/>
        </w:r>
        <w:r w:rsidR="00A261CF">
          <w:rPr>
            <w:noProof/>
            <w:webHidden/>
          </w:rPr>
          <w:t>2</w:t>
        </w:r>
        <w:r w:rsidR="00A261CF">
          <w:rPr>
            <w:noProof/>
            <w:webHidden/>
          </w:rPr>
          <w:fldChar w:fldCharType="end"/>
        </w:r>
      </w:hyperlink>
    </w:p>
    <w:p w14:paraId="3CA6C813"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168" w:history="1">
        <w:r w:rsidR="00A261CF" w:rsidRPr="00BD3B14">
          <w:rPr>
            <w:rStyle w:val="Hyperlink"/>
            <w:noProof/>
          </w:rPr>
          <w:t>2</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Description of the Peninsular Florida Bird Conservation Region</w:t>
        </w:r>
        <w:r w:rsidR="00A261CF">
          <w:rPr>
            <w:noProof/>
            <w:webHidden/>
          </w:rPr>
          <w:tab/>
        </w:r>
        <w:r w:rsidR="00A261CF">
          <w:rPr>
            <w:noProof/>
            <w:webHidden/>
          </w:rPr>
          <w:fldChar w:fldCharType="begin"/>
        </w:r>
        <w:r w:rsidR="00A261CF">
          <w:rPr>
            <w:noProof/>
            <w:webHidden/>
          </w:rPr>
          <w:instrText xml:space="preserve"> PAGEREF _Toc493166168 \h </w:instrText>
        </w:r>
        <w:r w:rsidR="00A261CF">
          <w:rPr>
            <w:noProof/>
            <w:webHidden/>
          </w:rPr>
        </w:r>
        <w:r w:rsidR="00A261CF">
          <w:rPr>
            <w:noProof/>
            <w:webHidden/>
          </w:rPr>
          <w:fldChar w:fldCharType="separate"/>
        </w:r>
        <w:r w:rsidR="00A261CF">
          <w:rPr>
            <w:noProof/>
            <w:webHidden/>
          </w:rPr>
          <w:t>2</w:t>
        </w:r>
        <w:r w:rsidR="00A261CF">
          <w:rPr>
            <w:noProof/>
            <w:webHidden/>
          </w:rPr>
          <w:fldChar w:fldCharType="end"/>
        </w:r>
      </w:hyperlink>
    </w:p>
    <w:p w14:paraId="655657AB" w14:textId="77777777" w:rsidR="00A261CF" w:rsidRDefault="00AE4F7B">
      <w:pPr>
        <w:pStyle w:val="TOC2"/>
        <w:rPr>
          <w:rFonts w:asciiTheme="minorHAnsi" w:eastAsiaTheme="minorEastAsia" w:hAnsiTheme="minorHAnsi" w:cstheme="minorBidi"/>
          <w:b w:val="0"/>
          <w:bCs w:val="0"/>
          <w:noProof/>
        </w:rPr>
      </w:pPr>
      <w:hyperlink w:anchor="_Toc493166169" w:history="1">
        <w:r w:rsidR="00A261CF" w:rsidRPr="00BD3B14">
          <w:rPr>
            <w:rStyle w:val="Hyperlink"/>
            <w:noProof/>
          </w:rPr>
          <w:t>2.1</w:t>
        </w:r>
        <w:r w:rsidR="00A261CF">
          <w:rPr>
            <w:rFonts w:asciiTheme="minorHAnsi" w:eastAsiaTheme="minorEastAsia" w:hAnsiTheme="minorHAnsi" w:cstheme="minorBidi"/>
            <w:b w:val="0"/>
            <w:bCs w:val="0"/>
            <w:noProof/>
          </w:rPr>
          <w:tab/>
        </w:r>
        <w:r w:rsidR="00A261CF" w:rsidRPr="00BD3B14">
          <w:rPr>
            <w:rStyle w:val="Hyperlink"/>
            <w:noProof/>
          </w:rPr>
          <w:t>Physical Description</w:t>
        </w:r>
        <w:r w:rsidR="00A261CF">
          <w:rPr>
            <w:noProof/>
            <w:webHidden/>
          </w:rPr>
          <w:tab/>
        </w:r>
        <w:r w:rsidR="00A261CF">
          <w:rPr>
            <w:noProof/>
            <w:webHidden/>
          </w:rPr>
          <w:fldChar w:fldCharType="begin"/>
        </w:r>
        <w:r w:rsidR="00A261CF">
          <w:rPr>
            <w:noProof/>
            <w:webHidden/>
          </w:rPr>
          <w:instrText xml:space="preserve"> PAGEREF _Toc493166169 \h </w:instrText>
        </w:r>
        <w:r w:rsidR="00A261CF">
          <w:rPr>
            <w:noProof/>
            <w:webHidden/>
          </w:rPr>
        </w:r>
        <w:r w:rsidR="00A261CF">
          <w:rPr>
            <w:noProof/>
            <w:webHidden/>
          </w:rPr>
          <w:fldChar w:fldCharType="separate"/>
        </w:r>
        <w:r w:rsidR="00A261CF">
          <w:rPr>
            <w:noProof/>
            <w:webHidden/>
          </w:rPr>
          <w:t>4</w:t>
        </w:r>
        <w:r w:rsidR="00A261CF">
          <w:rPr>
            <w:noProof/>
            <w:webHidden/>
          </w:rPr>
          <w:fldChar w:fldCharType="end"/>
        </w:r>
      </w:hyperlink>
    </w:p>
    <w:p w14:paraId="3C6E2200" w14:textId="77777777" w:rsidR="00A261CF" w:rsidRDefault="00AE4F7B">
      <w:pPr>
        <w:pStyle w:val="TOC2"/>
        <w:rPr>
          <w:rFonts w:asciiTheme="minorHAnsi" w:eastAsiaTheme="minorEastAsia" w:hAnsiTheme="minorHAnsi" w:cstheme="minorBidi"/>
          <w:b w:val="0"/>
          <w:bCs w:val="0"/>
          <w:noProof/>
        </w:rPr>
      </w:pPr>
      <w:hyperlink w:anchor="_Toc493166170" w:history="1">
        <w:r w:rsidR="00A261CF" w:rsidRPr="00BD3B14">
          <w:rPr>
            <w:rStyle w:val="Hyperlink"/>
            <w:noProof/>
          </w:rPr>
          <w:t>2.2</w:t>
        </w:r>
        <w:r w:rsidR="00A261CF">
          <w:rPr>
            <w:rFonts w:asciiTheme="minorHAnsi" w:eastAsiaTheme="minorEastAsia" w:hAnsiTheme="minorHAnsi" w:cstheme="minorBidi"/>
            <w:b w:val="0"/>
            <w:bCs w:val="0"/>
            <w:noProof/>
          </w:rPr>
          <w:tab/>
        </w:r>
        <w:r w:rsidR="00A261CF" w:rsidRPr="00BD3B14">
          <w:rPr>
            <w:rStyle w:val="Hyperlink"/>
            <w:noProof/>
          </w:rPr>
          <w:t>Threats</w:t>
        </w:r>
        <w:r w:rsidR="00A261CF">
          <w:rPr>
            <w:noProof/>
            <w:webHidden/>
          </w:rPr>
          <w:tab/>
        </w:r>
        <w:r w:rsidR="00A261CF">
          <w:rPr>
            <w:noProof/>
            <w:webHidden/>
          </w:rPr>
          <w:fldChar w:fldCharType="begin"/>
        </w:r>
        <w:r w:rsidR="00A261CF">
          <w:rPr>
            <w:noProof/>
            <w:webHidden/>
          </w:rPr>
          <w:instrText xml:space="preserve"> PAGEREF _Toc493166170 \h </w:instrText>
        </w:r>
        <w:r w:rsidR="00A261CF">
          <w:rPr>
            <w:noProof/>
            <w:webHidden/>
          </w:rPr>
        </w:r>
        <w:r w:rsidR="00A261CF">
          <w:rPr>
            <w:noProof/>
            <w:webHidden/>
          </w:rPr>
          <w:fldChar w:fldCharType="separate"/>
        </w:r>
        <w:r w:rsidR="00A261CF">
          <w:rPr>
            <w:noProof/>
            <w:webHidden/>
          </w:rPr>
          <w:t>5</w:t>
        </w:r>
        <w:r w:rsidR="00A261CF">
          <w:rPr>
            <w:noProof/>
            <w:webHidden/>
          </w:rPr>
          <w:fldChar w:fldCharType="end"/>
        </w:r>
      </w:hyperlink>
    </w:p>
    <w:p w14:paraId="681B1C89"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71" w:history="1">
        <w:r w:rsidR="00A261CF" w:rsidRPr="00BD3B14">
          <w:rPr>
            <w:rStyle w:val="Hyperlink"/>
            <w:noProof/>
          </w:rPr>
          <w:t>2.2.1</w:t>
        </w:r>
        <w:r w:rsidR="00A261CF">
          <w:rPr>
            <w:rFonts w:asciiTheme="minorHAnsi" w:eastAsiaTheme="minorEastAsia" w:hAnsiTheme="minorHAnsi" w:cstheme="minorBidi"/>
            <w:noProof/>
            <w:sz w:val="22"/>
            <w:szCs w:val="22"/>
          </w:rPr>
          <w:tab/>
        </w:r>
        <w:r w:rsidR="00A261CF" w:rsidRPr="00BD3B14">
          <w:rPr>
            <w:rStyle w:val="Hyperlink"/>
            <w:noProof/>
          </w:rPr>
          <w:t>Alterations of the Physical Environment</w:t>
        </w:r>
        <w:r w:rsidR="00A261CF">
          <w:rPr>
            <w:noProof/>
            <w:webHidden/>
          </w:rPr>
          <w:tab/>
        </w:r>
        <w:r w:rsidR="00A261CF">
          <w:rPr>
            <w:noProof/>
            <w:webHidden/>
          </w:rPr>
          <w:fldChar w:fldCharType="begin"/>
        </w:r>
        <w:r w:rsidR="00A261CF">
          <w:rPr>
            <w:noProof/>
            <w:webHidden/>
          </w:rPr>
          <w:instrText xml:space="preserve"> PAGEREF _Toc493166171 \h </w:instrText>
        </w:r>
        <w:r w:rsidR="00A261CF">
          <w:rPr>
            <w:noProof/>
            <w:webHidden/>
          </w:rPr>
        </w:r>
        <w:r w:rsidR="00A261CF">
          <w:rPr>
            <w:noProof/>
            <w:webHidden/>
          </w:rPr>
          <w:fldChar w:fldCharType="separate"/>
        </w:r>
        <w:r w:rsidR="00A261CF">
          <w:rPr>
            <w:noProof/>
            <w:webHidden/>
          </w:rPr>
          <w:t>5</w:t>
        </w:r>
        <w:r w:rsidR="00A261CF">
          <w:rPr>
            <w:noProof/>
            <w:webHidden/>
          </w:rPr>
          <w:fldChar w:fldCharType="end"/>
        </w:r>
      </w:hyperlink>
    </w:p>
    <w:p w14:paraId="732298FF"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72" w:history="1">
        <w:r w:rsidR="00A261CF" w:rsidRPr="00BD3B14">
          <w:rPr>
            <w:rStyle w:val="Hyperlink"/>
            <w:noProof/>
          </w:rPr>
          <w:t>2.2.2</w:t>
        </w:r>
        <w:r w:rsidR="00A261CF">
          <w:rPr>
            <w:rFonts w:asciiTheme="minorHAnsi" w:eastAsiaTheme="minorEastAsia" w:hAnsiTheme="minorHAnsi" w:cstheme="minorBidi"/>
            <w:noProof/>
            <w:sz w:val="22"/>
            <w:szCs w:val="22"/>
          </w:rPr>
          <w:tab/>
        </w:r>
        <w:r w:rsidR="00A261CF" w:rsidRPr="00BD3B14">
          <w:rPr>
            <w:rStyle w:val="Hyperlink"/>
            <w:noProof/>
          </w:rPr>
          <w:t>Degradation of Water Resources</w:t>
        </w:r>
        <w:r w:rsidR="00A261CF">
          <w:rPr>
            <w:noProof/>
            <w:webHidden/>
          </w:rPr>
          <w:tab/>
        </w:r>
        <w:r w:rsidR="00A261CF">
          <w:rPr>
            <w:noProof/>
            <w:webHidden/>
          </w:rPr>
          <w:fldChar w:fldCharType="begin"/>
        </w:r>
        <w:r w:rsidR="00A261CF">
          <w:rPr>
            <w:noProof/>
            <w:webHidden/>
          </w:rPr>
          <w:instrText xml:space="preserve"> PAGEREF _Toc493166172 \h </w:instrText>
        </w:r>
        <w:r w:rsidR="00A261CF">
          <w:rPr>
            <w:noProof/>
            <w:webHidden/>
          </w:rPr>
        </w:r>
        <w:r w:rsidR="00A261CF">
          <w:rPr>
            <w:noProof/>
            <w:webHidden/>
          </w:rPr>
          <w:fldChar w:fldCharType="separate"/>
        </w:r>
        <w:r w:rsidR="00A261CF">
          <w:rPr>
            <w:noProof/>
            <w:webHidden/>
          </w:rPr>
          <w:t>5</w:t>
        </w:r>
        <w:r w:rsidR="00A261CF">
          <w:rPr>
            <w:noProof/>
            <w:webHidden/>
          </w:rPr>
          <w:fldChar w:fldCharType="end"/>
        </w:r>
      </w:hyperlink>
    </w:p>
    <w:p w14:paraId="115457B0"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73" w:history="1">
        <w:r w:rsidR="00A261CF" w:rsidRPr="00BD3B14">
          <w:rPr>
            <w:rStyle w:val="Hyperlink"/>
            <w:noProof/>
          </w:rPr>
          <w:t>2.2.3</w:t>
        </w:r>
        <w:r w:rsidR="00A261CF">
          <w:rPr>
            <w:rFonts w:asciiTheme="minorHAnsi" w:eastAsiaTheme="minorEastAsia" w:hAnsiTheme="minorHAnsi" w:cstheme="minorBidi"/>
            <w:noProof/>
            <w:sz w:val="22"/>
            <w:szCs w:val="22"/>
          </w:rPr>
          <w:tab/>
        </w:r>
        <w:r w:rsidR="00A261CF" w:rsidRPr="00BD3B14">
          <w:rPr>
            <w:rStyle w:val="Hyperlink"/>
            <w:noProof/>
          </w:rPr>
          <w:t>Incompatible Fire Management</w:t>
        </w:r>
        <w:r w:rsidR="00A261CF">
          <w:rPr>
            <w:noProof/>
            <w:webHidden/>
          </w:rPr>
          <w:tab/>
        </w:r>
        <w:r w:rsidR="00A261CF">
          <w:rPr>
            <w:noProof/>
            <w:webHidden/>
          </w:rPr>
          <w:fldChar w:fldCharType="begin"/>
        </w:r>
        <w:r w:rsidR="00A261CF">
          <w:rPr>
            <w:noProof/>
            <w:webHidden/>
          </w:rPr>
          <w:instrText xml:space="preserve"> PAGEREF _Toc493166173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6BB4C7E3"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74" w:history="1">
        <w:r w:rsidR="00A261CF" w:rsidRPr="00BD3B14">
          <w:rPr>
            <w:rStyle w:val="Hyperlink"/>
            <w:noProof/>
          </w:rPr>
          <w:t>2.2.4</w:t>
        </w:r>
        <w:r w:rsidR="00A261CF">
          <w:rPr>
            <w:rFonts w:asciiTheme="minorHAnsi" w:eastAsiaTheme="minorEastAsia" w:hAnsiTheme="minorHAnsi" w:cstheme="minorBidi"/>
            <w:noProof/>
            <w:sz w:val="22"/>
            <w:szCs w:val="22"/>
          </w:rPr>
          <w:tab/>
        </w:r>
        <w:r w:rsidR="00A261CF" w:rsidRPr="00BD3B14">
          <w:rPr>
            <w:rStyle w:val="Hyperlink"/>
            <w:noProof/>
          </w:rPr>
          <w:t>Introduced Plants and Animals</w:t>
        </w:r>
        <w:r w:rsidR="00A261CF">
          <w:rPr>
            <w:noProof/>
            <w:webHidden/>
          </w:rPr>
          <w:tab/>
        </w:r>
        <w:r w:rsidR="00A261CF">
          <w:rPr>
            <w:noProof/>
            <w:webHidden/>
          </w:rPr>
          <w:fldChar w:fldCharType="begin"/>
        </w:r>
        <w:r w:rsidR="00A261CF">
          <w:rPr>
            <w:noProof/>
            <w:webHidden/>
          </w:rPr>
          <w:instrText xml:space="preserve"> PAGEREF _Toc493166174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11653E36"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75" w:history="1">
        <w:r w:rsidR="00A261CF" w:rsidRPr="00BD3B14">
          <w:rPr>
            <w:rStyle w:val="Hyperlink"/>
            <w:noProof/>
          </w:rPr>
          <w:t>2.2.5</w:t>
        </w:r>
        <w:r w:rsidR="00A261CF">
          <w:rPr>
            <w:rFonts w:asciiTheme="minorHAnsi" w:eastAsiaTheme="minorEastAsia" w:hAnsiTheme="minorHAnsi" w:cstheme="minorBidi"/>
            <w:noProof/>
            <w:sz w:val="22"/>
            <w:szCs w:val="22"/>
          </w:rPr>
          <w:tab/>
        </w:r>
        <w:r w:rsidR="00A261CF" w:rsidRPr="00BD3B14">
          <w:rPr>
            <w:rStyle w:val="Hyperlink"/>
            <w:noProof/>
          </w:rPr>
          <w:t>Climate Change</w:t>
        </w:r>
        <w:r w:rsidR="00A261CF">
          <w:rPr>
            <w:noProof/>
            <w:webHidden/>
          </w:rPr>
          <w:tab/>
        </w:r>
        <w:r w:rsidR="00A261CF">
          <w:rPr>
            <w:noProof/>
            <w:webHidden/>
          </w:rPr>
          <w:fldChar w:fldCharType="begin"/>
        </w:r>
        <w:r w:rsidR="00A261CF">
          <w:rPr>
            <w:noProof/>
            <w:webHidden/>
          </w:rPr>
          <w:instrText xml:space="preserve"> PAGEREF _Toc493166175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74106313"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76" w:history="1">
        <w:r w:rsidR="00A261CF" w:rsidRPr="00BD3B14">
          <w:rPr>
            <w:rStyle w:val="Hyperlink"/>
            <w:noProof/>
          </w:rPr>
          <w:t>2.2.6</w:t>
        </w:r>
        <w:r w:rsidR="00A261CF">
          <w:rPr>
            <w:rFonts w:asciiTheme="minorHAnsi" w:eastAsiaTheme="minorEastAsia" w:hAnsiTheme="minorHAnsi" w:cstheme="minorBidi"/>
            <w:noProof/>
            <w:sz w:val="22"/>
            <w:szCs w:val="22"/>
          </w:rPr>
          <w:tab/>
        </w:r>
        <w:r w:rsidR="00A261CF" w:rsidRPr="00BD3B14">
          <w:rPr>
            <w:rStyle w:val="Hyperlink"/>
            <w:noProof/>
          </w:rPr>
          <w:t>Disturbance to Nesting and Roosting Birds</w:t>
        </w:r>
        <w:r w:rsidR="00A261CF">
          <w:rPr>
            <w:noProof/>
            <w:webHidden/>
          </w:rPr>
          <w:tab/>
        </w:r>
        <w:r w:rsidR="00A261CF">
          <w:rPr>
            <w:noProof/>
            <w:webHidden/>
          </w:rPr>
          <w:fldChar w:fldCharType="begin"/>
        </w:r>
        <w:r w:rsidR="00A261CF">
          <w:rPr>
            <w:noProof/>
            <w:webHidden/>
          </w:rPr>
          <w:instrText xml:space="preserve"> PAGEREF _Toc493166176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33B5B85A"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177" w:history="1">
        <w:r w:rsidR="00A261CF" w:rsidRPr="00BD3B14">
          <w:rPr>
            <w:rStyle w:val="Hyperlink"/>
            <w:noProof/>
          </w:rPr>
          <w:t>3</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Priority Species and Habitats</w:t>
        </w:r>
        <w:r w:rsidR="00A261CF">
          <w:rPr>
            <w:noProof/>
            <w:webHidden/>
          </w:rPr>
          <w:tab/>
        </w:r>
        <w:r w:rsidR="00A261CF">
          <w:rPr>
            <w:noProof/>
            <w:webHidden/>
          </w:rPr>
          <w:fldChar w:fldCharType="begin"/>
        </w:r>
        <w:r w:rsidR="00A261CF">
          <w:rPr>
            <w:noProof/>
            <w:webHidden/>
          </w:rPr>
          <w:instrText xml:space="preserve"> PAGEREF _Toc493166177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5D6E36A0" w14:textId="77777777" w:rsidR="00A261CF" w:rsidRDefault="00AE4F7B">
      <w:pPr>
        <w:pStyle w:val="TOC2"/>
        <w:rPr>
          <w:rFonts w:asciiTheme="minorHAnsi" w:eastAsiaTheme="minorEastAsia" w:hAnsiTheme="minorHAnsi" w:cstheme="minorBidi"/>
          <w:b w:val="0"/>
          <w:bCs w:val="0"/>
          <w:noProof/>
        </w:rPr>
      </w:pPr>
      <w:hyperlink w:anchor="_Toc493166178" w:history="1">
        <w:r w:rsidR="00A261CF" w:rsidRPr="00BD3B14">
          <w:rPr>
            <w:rStyle w:val="Hyperlink"/>
            <w:noProof/>
          </w:rPr>
          <w:t>3.1</w:t>
        </w:r>
        <w:r w:rsidR="00A261CF">
          <w:rPr>
            <w:rFonts w:asciiTheme="minorHAnsi" w:eastAsiaTheme="minorEastAsia" w:hAnsiTheme="minorHAnsi" w:cstheme="minorBidi"/>
            <w:b w:val="0"/>
            <w:bCs w:val="0"/>
            <w:noProof/>
          </w:rPr>
          <w:tab/>
        </w:r>
        <w:r w:rsidR="00A261CF" w:rsidRPr="00BD3B14">
          <w:rPr>
            <w:rStyle w:val="Hyperlink"/>
            <w:noProof/>
          </w:rPr>
          <w:t>Species</w:t>
        </w:r>
        <w:r w:rsidR="00A261CF">
          <w:rPr>
            <w:noProof/>
            <w:webHidden/>
          </w:rPr>
          <w:tab/>
        </w:r>
        <w:r w:rsidR="00A261CF">
          <w:rPr>
            <w:noProof/>
            <w:webHidden/>
          </w:rPr>
          <w:fldChar w:fldCharType="begin"/>
        </w:r>
        <w:r w:rsidR="00A261CF">
          <w:rPr>
            <w:noProof/>
            <w:webHidden/>
          </w:rPr>
          <w:instrText xml:space="preserve"> PAGEREF _Toc493166178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68328179"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79" w:history="1">
        <w:r w:rsidR="00A261CF" w:rsidRPr="00BD3B14">
          <w:rPr>
            <w:rStyle w:val="Hyperlink"/>
            <w:noProof/>
          </w:rPr>
          <w:t>3.1.1</w:t>
        </w:r>
        <w:r w:rsidR="00A261CF">
          <w:rPr>
            <w:rFonts w:asciiTheme="minorHAnsi" w:eastAsiaTheme="minorEastAsia" w:hAnsiTheme="minorHAnsi" w:cstheme="minorBidi"/>
            <w:noProof/>
            <w:sz w:val="22"/>
            <w:szCs w:val="22"/>
          </w:rPr>
          <w:tab/>
        </w:r>
        <w:r w:rsidR="00A261CF" w:rsidRPr="00BD3B14">
          <w:rPr>
            <w:rStyle w:val="Hyperlink"/>
            <w:noProof/>
          </w:rPr>
          <w:t>Species Groups</w:t>
        </w:r>
        <w:r w:rsidR="00A261CF">
          <w:rPr>
            <w:noProof/>
            <w:webHidden/>
          </w:rPr>
          <w:tab/>
        </w:r>
        <w:r w:rsidR="00A261CF">
          <w:rPr>
            <w:noProof/>
            <w:webHidden/>
          </w:rPr>
          <w:fldChar w:fldCharType="begin"/>
        </w:r>
        <w:r w:rsidR="00A261CF">
          <w:rPr>
            <w:noProof/>
            <w:webHidden/>
          </w:rPr>
          <w:instrText xml:space="preserve"> PAGEREF _Toc493166179 \h </w:instrText>
        </w:r>
        <w:r w:rsidR="00A261CF">
          <w:rPr>
            <w:noProof/>
            <w:webHidden/>
          </w:rPr>
        </w:r>
        <w:r w:rsidR="00A261CF">
          <w:rPr>
            <w:noProof/>
            <w:webHidden/>
          </w:rPr>
          <w:fldChar w:fldCharType="separate"/>
        </w:r>
        <w:r w:rsidR="00A261CF">
          <w:rPr>
            <w:noProof/>
            <w:webHidden/>
          </w:rPr>
          <w:t>6</w:t>
        </w:r>
        <w:r w:rsidR="00A261CF">
          <w:rPr>
            <w:noProof/>
            <w:webHidden/>
          </w:rPr>
          <w:fldChar w:fldCharType="end"/>
        </w:r>
      </w:hyperlink>
    </w:p>
    <w:p w14:paraId="749DE7A1"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80" w:history="1">
        <w:r w:rsidR="00A261CF" w:rsidRPr="00BD3B14">
          <w:rPr>
            <w:rStyle w:val="Hyperlink"/>
            <w:noProof/>
          </w:rPr>
          <w:t>3.1.2</w:t>
        </w:r>
        <w:r w:rsidR="00A261CF">
          <w:rPr>
            <w:rFonts w:asciiTheme="minorHAnsi" w:eastAsiaTheme="minorEastAsia" w:hAnsiTheme="minorHAnsi" w:cstheme="minorBidi"/>
            <w:noProof/>
            <w:sz w:val="22"/>
            <w:szCs w:val="22"/>
          </w:rPr>
          <w:tab/>
        </w:r>
        <w:r w:rsidR="00A261CF" w:rsidRPr="00BD3B14">
          <w:rPr>
            <w:rStyle w:val="Hyperlink"/>
            <w:noProof/>
          </w:rPr>
          <w:t>Species Rankings</w:t>
        </w:r>
        <w:r w:rsidR="00A261CF">
          <w:rPr>
            <w:noProof/>
            <w:webHidden/>
          </w:rPr>
          <w:tab/>
        </w:r>
        <w:r w:rsidR="00A261CF">
          <w:rPr>
            <w:noProof/>
            <w:webHidden/>
          </w:rPr>
          <w:fldChar w:fldCharType="begin"/>
        </w:r>
        <w:r w:rsidR="00A261CF">
          <w:rPr>
            <w:noProof/>
            <w:webHidden/>
          </w:rPr>
          <w:instrText xml:space="preserve"> PAGEREF _Toc493166180 \h </w:instrText>
        </w:r>
        <w:r w:rsidR="00A261CF">
          <w:rPr>
            <w:noProof/>
            <w:webHidden/>
          </w:rPr>
        </w:r>
        <w:r w:rsidR="00A261CF">
          <w:rPr>
            <w:noProof/>
            <w:webHidden/>
          </w:rPr>
          <w:fldChar w:fldCharType="separate"/>
        </w:r>
        <w:r w:rsidR="00A261CF">
          <w:rPr>
            <w:noProof/>
            <w:webHidden/>
          </w:rPr>
          <w:t>7</w:t>
        </w:r>
        <w:r w:rsidR="00A261CF">
          <w:rPr>
            <w:noProof/>
            <w:webHidden/>
          </w:rPr>
          <w:fldChar w:fldCharType="end"/>
        </w:r>
      </w:hyperlink>
    </w:p>
    <w:p w14:paraId="68CC022C" w14:textId="77777777" w:rsidR="00A261CF" w:rsidRDefault="00AE4F7B">
      <w:pPr>
        <w:pStyle w:val="TOC2"/>
        <w:rPr>
          <w:rFonts w:asciiTheme="minorHAnsi" w:eastAsiaTheme="minorEastAsia" w:hAnsiTheme="minorHAnsi" w:cstheme="minorBidi"/>
          <w:b w:val="0"/>
          <w:bCs w:val="0"/>
          <w:noProof/>
        </w:rPr>
      </w:pPr>
      <w:hyperlink w:anchor="_Toc493166181" w:history="1">
        <w:r w:rsidR="00A261CF" w:rsidRPr="00BD3B14">
          <w:rPr>
            <w:rStyle w:val="Hyperlink"/>
            <w:noProof/>
          </w:rPr>
          <w:t>3.2</w:t>
        </w:r>
        <w:r w:rsidR="00A261CF">
          <w:rPr>
            <w:rFonts w:asciiTheme="minorHAnsi" w:eastAsiaTheme="minorEastAsia" w:hAnsiTheme="minorHAnsi" w:cstheme="minorBidi"/>
            <w:b w:val="0"/>
            <w:bCs w:val="0"/>
            <w:noProof/>
          </w:rPr>
          <w:tab/>
        </w:r>
        <w:r w:rsidR="00A261CF" w:rsidRPr="00BD3B14">
          <w:rPr>
            <w:rStyle w:val="Hyperlink"/>
            <w:noProof/>
          </w:rPr>
          <w:t>Habitat Types</w:t>
        </w:r>
        <w:r w:rsidR="00A261CF">
          <w:rPr>
            <w:noProof/>
            <w:webHidden/>
          </w:rPr>
          <w:tab/>
        </w:r>
        <w:r w:rsidR="00A261CF">
          <w:rPr>
            <w:noProof/>
            <w:webHidden/>
          </w:rPr>
          <w:fldChar w:fldCharType="begin"/>
        </w:r>
        <w:r w:rsidR="00A261CF">
          <w:rPr>
            <w:noProof/>
            <w:webHidden/>
          </w:rPr>
          <w:instrText xml:space="preserve"> PAGEREF _Toc493166181 \h </w:instrText>
        </w:r>
        <w:r w:rsidR="00A261CF">
          <w:rPr>
            <w:noProof/>
            <w:webHidden/>
          </w:rPr>
        </w:r>
        <w:r w:rsidR="00A261CF">
          <w:rPr>
            <w:noProof/>
            <w:webHidden/>
          </w:rPr>
          <w:fldChar w:fldCharType="separate"/>
        </w:r>
        <w:r w:rsidR="00A261CF">
          <w:rPr>
            <w:noProof/>
            <w:webHidden/>
          </w:rPr>
          <w:t>11</w:t>
        </w:r>
        <w:r w:rsidR="00A261CF">
          <w:rPr>
            <w:noProof/>
            <w:webHidden/>
          </w:rPr>
          <w:fldChar w:fldCharType="end"/>
        </w:r>
      </w:hyperlink>
    </w:p>
    <w:p w14:paraId="757C4765" w14:textId="77777777" w:rsidR="00A261CF" w:rsidRDefault="00AE4F7B">
      <w:pPr>
        <w:pStyle w:val="TOC2"/>
        <w:rPr>
          <w:rFonts w:asciiTheme="minorHAnsi" w:eastAsiaTheme="minorEastAsia" w:hAnsiTheme="minorHAnsi" w:cstheme="minorBidi"/>
          <w:b w:val="0"/>
          <w:bCs w:val="0"/>
          <w:noProof/>
        </w:rPr>
      </w:pPr>
      <w:hyperlink w:anchor="_Toc493166182" w:history="1">
        <w:r w:rsidR="00A261CF" w:rsidRPr="00BD3B14">
          <w:rPr>
            <w:rStyle w:val="Hyperlink"/>
            <w:noProof/>
          </w:rPr>
          <w:t>3.3</w:t>
        </w:r>
        <w:r w:rsidR="00A261CF">
          <w:rPr>
            <w:rFonts w:asciiTheme="minorHAnsi" w:eastAsiaTheme="minorEastAsia" w:hAnsiTheme="minorHAnsi" w:cstheme="minorBidi"/>
            <w:b w:val="0"/>
            <w:bCs w:val="0"/>
            <w:noProof/>
          </w:rPr>
          <w:tab/>
        </w:r>
        <w:r w:rsidR="00A261CF" w:rsidRPr="00BD3B14">
          <w:rPr>
            <w:rStyle w:val="Hyperlink"/>
            <w:noProof/>
          </w:rPr>
          <w:t>Priority Species and Habitat Suites</w:t>
        </w:r>
        <w:r w:rsidR="00A261CF">
          <w:rPr>
            <w:noProof/>
            <w:webHidden/>
          </w:rPr>
          <w:tab/>
        </w:r>
        <w:r w:rsidR="00A261CF">
          <w:rPr>
            <w:noProof/>
            <w:webHidden/>
          </w:rPr>
          <w:fldChar w:fldCharType="begin"/>
        </w:r>
        <w:r w:rsidR="00A261CF">
          <w:rPr>
            <w:noProof/>
            <w:webHidden/>
          </w:rPr>
          <w:instrText xml:space="preserve"> PAGEREF _Toc493166182 \h </w:instrText>
        </w:r>
        <w:r w:rsidR="00A261CF">
          <w:rPr>
            <w:noProof/>
            <w:webHidden/>
          </w:rPr>
        </w:r>
        <w:r w:rsidR="00A261CF">
          <w:rPr>
            <w:noProof/>
            <w:webHidden/>
          </w:rPr>
          <w:fldChar w:fldCharType="separate"/>
        </w:r>
        <w:r w:rsidR="00A261CF">
          <w:rPr>
            <w:noProof/>
            <w:webHidden/>
          </w:rPr>
          <w:t>15</w:t>
        </w:r>
        <w:r w:rsidR="00A261CF">
          <w:rPr>
            <w:noProof/>
            <w:webHidden/>
          </w:rPr>
          <w:fldChar w:fldCharType="end"/>
        </w:r>
      </w:hyperlink>
    </w:p>
    <w:p w14:paraId="3BCBDFBC"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83" w:history="1">
        <w:r w:rsidR="00A261CF" w:rsidRPr="00BD3B14">
          <w:rPr>
            <w:rStyle w:val="Hyperlink"/>
            <w:noProof/>
          </w:rPr>
          <w:t>3.3.1</w:t>
        </w:r>
        <w:r w:rsidR="00A261CF">
          <w:rPr>
            <w:rFonts w:asciiTheme="minorHAnsi" w:eastAsiaTheme="minorEastAsia" w:hAnsiTheme="minorHAnsi" w:cstheme="minorBidi"/>
            <w:noProof/>
            <w:sz w:val="22"/>
            <w:szCs w:val="22"/>
          </w:rPr>
          <w:tab/>
        </w:r>
        <w:r w:rsidR="00A261CF" w:rsidRPr="00BD3B14">
          <w:rPr>
            <w:rStyle w:val="Hyperlink"/>
            <w:noProof/>
          </w:rPr>
          <w:t>1100 Hardwood Forested Uplands</w:t>
        </w:r>
        <w:r w:rsidR="00A261CF">
          <w:rPr>
            <w:noProof/>
            <w:webHidden/>
          </w:rPr>
          <w:tab/>
        </w:r>
        <w:r w:rsidR="00A261CF">
          <w:rPr>
            <w:noProof/>
            <w:webHidden/>
          </w:rPr>
          <w:fldChar w:fldCharType="begin"/>
        </w:r>
        <w:r w:rsidR="00A261CF">
          <w:rPr>
            <w:noProof/>
            <w:webHidden/>
          </w:rPr>
          <w:instrText xml:space="preserve"> PAGEREF _Toc493166183 \h </w:instrText>
        </w:r>
        <w:r w:rsidR="00A261CF">
          <w:rPr>
            <w:noProof/>
            <w:webHidden/>
          </w:rPr>
        </w:r>
        <w:r w:rsidR="00A261CF">
          <w:rPr>
            <w:noProof/>
            <w:webHidden/>
          </w:rPr>
          <w:fldChar w:fldCharType="separate"/>
        </w:r>
        <w:r w:rsidR="00A261CF">
          <w:rPr>
            <w:noProof/>
            <w:webHidden/>
          </w:rPr>
          <w:t>16</w:t>
        </w:r>
        <w:r w:rsidR="00A261CF">
          <w:rPr>
            <w:noProof/>
            <w:webHidden/>
          </w:rPr>
          <w:fldChar w:fldCharType="end"/>
        </w:r>
      </w:hyperlink>
    </w:p>
    <w:p w14:paraId="1752F475"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84" w:history="1">
        <w:r w:rsidR="00A261CF" w:rsidRPr="00BD3B14">
          <w:rPr>
            <w:rStyle w:val="Hyperlink"/>
            <w:noProof/>
          </w:rPr>
          <w:t>3.3.2</w:t>
        </w:r>
        <w:r w:rsidR="00A261CF">
          <w:rPr>
            <w:rFonts w:asciiTheme="minorHAnsi" w:eastAsiaTheme="minorEastAsia" w:hAnsiTheme="minorHAnsi" w:cstheme="minorBidi"/>
            <w:noProof/>
            <w:sz w:val="22"/>
            <w:szCs w:val="22"/>
          </w:rPr>
          <w:tab/>
        </w:r>
        <w:r w:rsidR="00A261CF" w:rsidRPr="00BD3B14">
          <w:rPr>
            <w:rStyle w:val="Hyperlink"/>
            <w:noProof/>
          </w:rPr>
          <w:t>1200 High Pine and Scrub</w:t>
        </w:r>
        <w:r w:rsidR="00A261CF">
          <w:rPr>
            <w:noProof/>
            <w:webHidden/>
          </w:rPr>
          <w:tab/>
        </w:r>
        <w:r w:rsidR="00A261CF">
          <w:rPr>
            <w:noProof/>
            <w:webHidden/>
          </w:rPr>
          <w:fldChar w:fldCharType="begin"/>
        </w:r>
        <w:r w:rsidR="00A261CF">
          <w:rPr>
            <w:noProof/>
            <w:webHidden/>
          </w:rPr>
          <w:instrText xml:space="preserve"> PAGEREF _Toc493166184 \h </w:instrText>
        </w:r>
        <w:r w:rsidR="00A261CF">
          <w:rPr>
            <w:noProof/>
            <w:webHidden/>
          </w:rPr>
        </w:r>
        <w:r w:rsidR="00A261CF">
          <w:rPr>
            <w:noProof/>
            <w:webHidden/>
          </w:rPr>
          <w:fldChar w:fldCharType="separate"/>
        </w:r>
        <w:r w:rsidR="00A261CF">
          <w:rPr>
            <w:noProof/>
            <w:webHidden/>
          </w:rPr>
          <w:t>17</w:t>
        </w:r>
        <w:r w:rsidR="00A261CF">
          <w:rPr>
            <w:noProof/>
            <w:webHidden/>
          </w:rPr>
          <w:fldChar w:fldCharType="end"/>
        </w:r>
      </w:hyperlink>
    </w:p>
    <w:p w14:paraId="6478F914"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85" w:history="1">
        <w:r w:rsidR="00A261CF" w:rsidRPr="00BD3B14">
          <w:rPr>
            <w:rStyle w:val="Hyperlink"/>
            <w:noProof/>
          </w:rPr>
          <w:t>3.3.3</w:t>
        </w:r>
        <w:r w:rsidR="00A261CF">
          <w:rPr>
            <w:rFonts w:asciiTheme="minorHAnsi" w:eastAsiaTheme="minorEastAsia" w:hAnsiTheme="minorHAnsi" w:cstheme="minorBidi"/>
            <w:noProof/>
            <w:sz w:val="22"/>
            <w:szCs w:val="22"/>
          </w:rPr>
          <w:tab/>
        </w:r>
        <w:r w:rsidR="00A261CF" w:rsidRPr="00BD3B14">
          <w:rPr>
            <w:rStyle w:val="Hyperlink"/>
            <w:noProof/>
          </w:rPr>
          <w:t>1300 Pine Flatwoods and Dry Prairie</w:t>
        </w:r>
        <w:r w:rsidR="00A261CF">
          <w:rPr>
            <w:noProof/>
            <w:webHidden/>
          </w:rPr>
          <w:tab/>
        </w:r>
        <w:r w:rsidR="00A261CF">
          <w:rPr>
            <w:noProof/>
            <w:webHidden/>
          </w:rPr>
          <w:fldChar w:fldCharType="begin"/>
        </w:r>
        <w:r w:rsidR="00A261CF">
          <w:rPr>
            <w:noProof/>
            <w:webHidden/>
          </w:rPr>
          <w:instrText xml:space="preserve"> PAGEREF _Toc493166185 \h </w:instrText>
        </w:r>
        <w:r w:rsidR="00A261CF">
          <w:rPr>
            <w:noProof/>
            <w:webHidden/>
          </w:rPr>
        </w:r>
        <w:r w:rsidR="00A261CF">
          <w:rPr>
            <w:noProof/>
            <w:webHidden/>
          </w:rPr>
          <w:fldChar w:fldCharType="separate"/>
        </w:r>
        <w:r w:rsidR="00A261CF">
          <w:rPr>
            <w:noProof/>
            <w:webHidden/>
          </w:rPr>
          <w:t>18</w:t>
        </w:r>
        <w:r w:rsidR="00A261CF">
          <w:rPr>
            <w:noProof/>
            <w:webHidden/>
          </w:rPr>
          <w:fldChar w:fldCharType="end"/>
        </w:r>
      </w:hyperlink>
    </w:p>
    <w:p w14:paraId="0FF86689"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86" w:history="1">
        <w:r w:rsidR="00A261CF" w:rsidRPr="00BD3B14">
          <w:rPr>
            <w:rStyle w:val="Hyperlink"/>
            <w:noProof/>
          </w:rPr>
          <w:t>3.3.4</w:t>
        </w:r>
        <w:r w:rsidR="00A261CF">
          <w:rPr>
            <w:rFonts w:asciiTheme="minorHAnsi" w:eastAsiaTheme="minorEastAsia" w:hAnsiTheme="minorHAnsi" w:cstheme="minorBidi"/>
            <w:noProof/>
            <w:sz w:val="22"/>
            <w:szCs w:val="22"/>
          </w:rPr>
          <w:tab/>
        </w:r>
        <w:r w:rsidR="00A261CF" w:rsidRPr="00BD3B14">
          <w:rPr>
            <w:rStyle w:val="Hyperlink"/>
            <w:noProof/>
          </w:rPr>
          <w:t>1400 Mixed Hardwood Coniferous</w:t>
        </w:r>
        <w:r w:rsidR="00A261CF">
          <w:rPr>
            <w:noProof/>
            <w:webHidden/>
          </w:rPr>
          <w:tab/>
        </w:r>
        <w:r w:rsidR="00A261CF">
          <w:rPr>
            <w:noProof/>
            <w:webHidden/>
          </w:rPr>
          <w:fldChar w:fldCharType="begin"/>
        </w:r>
        <w:r w:rsidR="00A261CF">
          <w:rPr>
            <w:noProof/>
            <w:webHidden/>
          </w:rPr>
          <w:instrText xml:space="preserve"> PAGEREF _Toc493166186 \h </w:instrText>
        </w:r>
        <w:r w:rsidR="00A261CF">
          <w:rPr>
            <w:noProof/>
            <w:webHidden/>
          </w:rPr>
        </w:r>
        <w:r w:rsidR="00A261CF">
          <w:rPr>
            <w:noProof/>
            <w:webHidden/>
          </w:rPr>
          <w:fldChar w:fldCharType="separate"/>
        </w:r>
        <w:r w:rsidR="00A261CF">
          <w:rPr>
            <w:noProof/>
            <w:webHidden/>
          </w:rPr>
          <w:t>19</w:t>
        </w:r>
        <w:r w:rsidR="00A261CF">
          <w:rPr>
            <w:noProof/>
            <w:webHidden/>
          </w:rPr>
          <w:fldChar w:fldCharType="end"/>
        </w:r>
      </w:hyperlink>
    </w:p>
    <w:p w14:paraId="47824952"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87" w:history="1">
        <w:r w:rsidR="00A261CF" w:rsidRPr="00BD3B14">
          <w:rPr>
            <w:rStyle w:val="Hyperlink"/>
            <w:noProof/>
          </w:rPr>
          <w:t>3.3.5</w:t>
        </w:r>
        <w:r w:rsidR="00A261CF">
          <w:rPr>
            <w:rFonts w:asciiTheme="minorHAnsi" w:eastAsiaTheme="minorEastAsia" w:hAnsiTheme="minorHAnsi" w:cstheme="minorBidi"/>
            <w:noProof/>
            <w:sz w:val="22"/>
            <w:szCs w:val="22"/>
          </w:rPr>
          <w:tab/>
        </w:r>
        <w:r w:rsidR="00A261CF" w:rsidRPr="00BD3B14">
          <w:rPr>
            <w:rStyle w:val="Hyperlink"/>
            <w:noProof/>
          </w:rPr>
          <w:t>1500 Shrub and Brushland</w:t>
        </w:r>
        <w:r w:rsidR="00A261CF">
          <w:rPr>
            <w:noProof/>
            <w:webHidden/>
          </w:rPr>
          <w:tab/>
        </w:r>
        <w:r w:rsidR="00A261CF">
          <w:rPr>
            <w:noProof/>
            <w:webHidden/>
          </w:rPr>
          <w:fldChar w:fldCharType="begin"/>
        </w:r>
        <w:r w:rsidR="00A261CF">
          <w:rPr>
            <w:noProof/>
            <w:webHidden/>
          </w:rPr>
          <w:instrText xml:space="preserve"> PAGEREF _Toc493166187 \h </w:instrText>
        </w:r>
        <w:r w:rsidR="00A261CF">
          <w:rPr>
            <w:noProof/>
            <w:webHidden/>
          </w:rPr>
        </w:r>
        <w:r w:rsidR="00A261CF">
          <w:rPr>
            <w:noProof/>
            <w:webHidden/>
          </w:rPr>
          <w:fldChar w:fldCharType="separate"/>
        </w:r>
        <w:r w:rsidR="00A261CF">
          <w:rPr>
            <w:noProof/>
            <w:webHidden/>
          </w:rPr>
          <w:t>20</w:t>
        </w:r>
        <w:r w:rsidR="00A261CF">
          <w:rPr>
            <w:noProof/>
            <w:webHidden/>
          </w:rPr>
          <w:fldChar w:fldCharType="end"/>
        </w:r>
      </w:hyperlink>
    </w:p>
    <w:p w14:paraId="6C43A76D"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88" w:history="1">
        <w:r w:rsidR="00A261CF" w:rsidRPr="00BD3B14">
          <w:rPr>
            <w:rStyle w:val="Hyperlink"/>
            <w:noProof/>
          </w:rPr>
          <w:t>3.3.6</w:t>
        </w:r>
        <w:r w:rsidR="00A261CF">
          <w:rPr>
            <w:rFonts w:asciiTheme="minorHAnsi" w:eastAsiaTheme="minorEastAsia" w:hAnsiTheme="minorHAnsi" w:cstheme="minorBidi"/>
            <w:noProof/>
            <w:sz w:val="22"/>
            <w:szCs w:val="22"/>
          </w:rPr>
          <w:tab/>
        </w:r>
        <w:r w:rsidR="00A261CF" w:rsidRPr="00BD3B14">
          <w:rPr>
            <w:rStyle w:val="Hyperlink"/>
            <w:noProof/>
          </w:rPr>
          <w:t>1600 Coastal Uplands</w:t>
        </w:r>
        <w:r w:rsidR="00A261CF">
          <w:rPr>
            <w:noProof/>
            <w:webHidden/>
          </w:rPr>
          <w:tab/>
        </w:r>
        <w:r w:rsidR="00A261CF">
          <w:rPr>
            <w:noProof/>
            <w:webHidden/>
          </w:rPr>
          <w:fldChar w:fldCharType="begin"/>
        </w:r>
        <w:r w:rsidR="00A261CF">
          <w:rPr>
            <w:noProof/>
            <w:webHidden/>
          </w:rPr>
          <w:instrText xml:space="preserve"> PAGEREF _Toc493166188 \h </w:instrText>
        </w:r>
        <w:r w:rsidR="00A261CF">
          <w:rPr>
            <w:noProof/>
            <w:webHidden/>
          </w:rPr>
        </w:r>
        <w:r w:rsidR="00A261CF">
          <w:rPr>
            <w:noProof/>
            <w:webHidden/>
          </w:rPr>
          <w:fldChar w:fldCharType="separate"/>
        </w:r>
        <w:r w:rsidR="00A261CF">
          <w:rPr>
            <w:noProof/>
            <w:webHidden/>
          </w:rPr>
          <w:t>21</w:t>
        </w:r>
        <w:r w:rsidR="00A261CF">
          <w:rPr>
            <w:noProof/>
            <w:webHidden/>
          </w:rPr>
          <w:fldChar w:fldCharType="end"/>
        </w:r>
      </w:hyperlink>
    </w:p>
    <w:p w14:paraId="7A7AFC3A"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89" w:history="1">
        <w:r w:rsidR="00A261CF" w:rsidRPr="00BD3B14">
          <w:rPr>
            <w:rStyle w:val="Hyperlink"/>
            <w:noProof/>
          </w:rPr>
          <w:t>3.3.7</w:t>
        </w:r>
        <w:r w:rsidR="00A261CF">
          <w:rPr>
            <w:rFonts w:asciiTheme="minorHAnsi" w:eastAsiaTheme="minorEastAsia" w:hAnsiTheme="minorHAnsi" w:cstheme="minorBidi"/>
            <w:noProof/>
            <w:sz w:val="22"/>
            <w:szCs w:val="22"/>
          </w:rPr>
          <w:tab/>
        </w:r>
        <w:r w:rsidR="00A261CF" w:rsidRPr="00BD3B14">
          <w:rPr>
            <w:rStyle w:val="Hyperlink"/>
            <w:noProof/>
          </w:rPr>
          <w:t>1800 Cultural Terrestrial</w:t>
        </w:r>
        <w:r w:rsidR="00A261CF">
          <w:rPr>
            <w:noProof/>
            <w:webHidden/>
          </w:rPr>
          <w:tab/>
        </w:r>
        <w:r w:rsidR="00A261CF">
          <w:rPr>
            <w:noProof/>
            <w:webHidden/>
          </w:rPr>
          <w:fldChar w:fldCharType="begin"/>
        </w:r>
        <w:r w:rsidR="00A261CF">
          <w:rPr>
            <w:noProof/>
            <w:webHidden/>
          </w:rPr>
          <w:instrText xml:space="preserve"> PAGEREF _Toc493166189 \h </w:instrText>
        </w:r>
        <w:r w:rsidR="00A261CF">
          <w:rPr>
            <w:noProof/>
            <w:webHidden/>
          </w:rPr>
        </w:r>
        <w:r w:rsidR="00A261CF">
          <w:rPr>
            <w:noProof/>
            <w:webHidden/>
          </w:rPr>
          <w:fldChar w:fldCharType="separate"/>
        </w:r>
        <w:r w:rsidR="00A261CF">
          <w:rPr>
            <w:noProof/>
            <w:webHidden/>
          </w:rPr>
          <w:t>22</w:t>
        </w:r>
        <w:r w:rsidR="00A261CF">
          <w:rPr>
            <w:noProof/>
            <w:webHidden/>
          </w:rPr>
          <w:fldChar w:fldCharType="end"/>
        </w:r>
      </w:hyperlink>
    </w:p>
    <w:p w14:paraId="5B2B322F"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90" w:history="1">
        <w:r w:rsidR="00A261CF" w:rsidRPr="00BD3B14">
          <w:rPr>
            <w:rStyle w:val="Hyperlink"/>
            <w:noProof/>
          </w:rPr>
          <w:t>3.3.8</w:t>
        </w:r>
        <w:r w:rsidR="00A261CF">
          <w:rPr>
            <w:rFonts w:asciiTheme="minorHAnsi" w:eastAsiaTheme="minorEastAsia" w:hAnsiTheme="minorHAnsi" w:cstheme="minorBidi"/>
            <w:noProof/>
            <w:sz w:val="22"/>
            <w:szCs w:val="22"/>
          </w:rPr>
          <w:tab/>
        </w:r>
        <w:r w:rsidR="00A261CF" w:rsidRPr="00BD3B14">
          <w:rPr>
            <w:rStyle w:val="Hyperlink"/>
            <w:noProof/>
          </w:rPr>
          <w:t>2100 Freshwater Nonforested Wetlands</w:t>
        </w:r>
        <w:r w:rsidR="00A261CF">
          <w:rPr>
            <w:noProof/>
            <w:webHidden/>
          </w:rPr>
          <w:tab/>
        </w:r>
        <w:r w:rsidR="00A261CF">
          <w:rPr>
            <w:noProof/>
            <w:webHidden/>
          </w:rPr>
          <w:fldChar w:fldCharType="begin"/>
        </w:r>
        <w:r w:rsidR="00A261CF">
          <w:rPr>
            <w:noProof/>
            <w:webHidden/>
          </w:rPr>
          <w:instrText xml:space="preserve"> PAGEREF _Toc493166190 \h </w:instrText>
        </w:r>
        <w:r w:rsidR="00A261CF">
          <w:rPr>
            <w:noProof/>
            <w:webHidden/>
          </w:rPr>
        </w:r>
        <w:r w:rsidR="00A261CF">
          <w:rPr>
            <w:noProof/>
            <w:webHidden/>
          </w:rPr>
          <w:fldChar w:fldCharType="separate"/>
        </w:r>
        <w:r w:rsidR="00A261CF">
          <w:rPr>
            <w:noProof/>
            <w:webHidden/>
          </w:rPr>
          <w:t>24</w:t>
        </w:r>
        <w:r w:rsidR="00A261CF">
          <w:rPr>
            <w:noProof/>
            <w:webHidden/>
          </w:rPr>
          <w:fldChar w:fldCharType="end"/>
        </w:r>
      </w:hyperlink>
    </w:p>
    <w:p w14:paraId="23310B52"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191" w:history="1">
        <w:r w:rsidR="00A261CF" w:rsidRPr="00BD3B14">
          <w:rPr>
            <w:rStyle w:val="Hyperlink"/>
            <w:noProof/>
          </w:rPr>
          <w:t>3.3.9</w:t>
        </w:r>
        <w:r w:rsidR="00A261CF">
          <w:rPr>
            <w:rFonts w:asciiTheme="minorHAnsi" w:eastAsiaTheme="minorEastAsia" w:hAnsiTheme="minorHAnsi" w:cstheme="minorBidi"/>
            <w:noProof/>
            <w:sz w:val="22"/>
            <w:szCs w:val="22"/>
          </w:rPr>
          <w:tab/>
        </w:r>
        <w:r w:rsidR="00A261CF" w:rsidRPr="00BD3B14">
          <w:rPr>
            <w:rStyle w:val="Hyperlink"/>
            <w:noProof/>
          </w:rPr>
          <w:t>2200 Freshwater Forested Wetlands</w:t>
        </w:r>
        <w:r w:rsidR="00A261CF">
          <w:rPr>
            <w:noProof/>
            <w:webHidden/>
          </w:rPr>
          <w:tab/>
        </w:r>
        <w:r w:rsidR="00A261CF">
          <w:rPr>
            <w:noProof/>
            <w:webHidden/>
          </w:rPr>
          <w:fldChar w:fldCharType="begin"/>
        </w:r>
        <w:r w:rsidR="00A261CF">
          <w:rPr>
            <w:noProof/>
            <w:webHidden/>
          </w:rPr>
          <w:instrText xml:space="preserve"> PAGEREF _Toc493166191 \h </w:instrText>
        </w:r>
        <w:r w:rsidR="00A261CF">
          <w:rPr>
            <w:noProof/>
            <w:webHidden/>
          </w:rPr>
        </w:r>
        <w:r w:rsidR="00A261CF">
          <w:rPr>
            <w:noProof/>
            <w:webHidden/>
          </w:rPr>
          <w:fldChar w:fldCharType="separate"/>
        </w:r>
        <w:r w:rsidR="00A261CF">
          <w:rPr>
            <w:noProof/>
            <w:webHidden/>
          </w:rPr>
          <w:t>25</w:t>
        </w:r>
        <w:r w:rsidR="00A261CF">
          <w:rPr>
            <w:noProof/>
            <w:webHidden/>
          </w:rPr>
          <w:fldChar w:fldCharType="end"/>
        </w:r>
      </w:hyperlink>
    </w:p>
    <w:p w14:paraId="2B8BFEE4" w14:textId="77777777" w:rsidR="00A261CF" w:rsidRDefault="00AE4F7B">
      <w:pPr>
        <w:pStyle w:val="TOC3"/>
        <w:tabs>
          <w:tab w:val="left" w:pos="1920"/>
        </w:tabs>
        <w:rPr>
          <w:rFonts w:asciiTheme="minorHAnsi" w:eastAsiaTheme="minorEastAsia" w:hAnsiTheme="minorHAnsi" w:cstheme="minorBidi"/>
          <w:noProof/>
          <w:sz w:val="22"/>
          <w:szCs w:val="22"/>
        </w:rPr>
      </w:pPr>
      <w:hyperlink w:anchor="_Toc493166192" w:history="1">
        <w:r w:rsidR="00A261CF" w:rsidRPr="00BD3B14">
          <w:rPr>
            <w:rStyle w:val="Hyperlink"/>
            <w:noProof/>
          </w:rPr>
          <w:t>3.3.10</w:t>
        </w:r>
        <w:r w:rsidR="00A261CF">
          <w:rPr>
            <w:rFonts w:asciiTheme="minorHAnsi" w:eastAsiaTheme="minorEastAsia" w:hAnsiTheme="minorHAnsi" w:cstheme="minorBidi"/>
            <w:noProof/>
            <w:sz w:val="22"/>
            <w:szCs w:val="22"/>
          </w:rPr>
          <w:tab/>
        </w:r>
        <w:r w:rsidR="00A261CF" w:rsidRPr="00BD3B14">
          <w:rPr>
            <w:rStyle w:val="Hyperlink"/>
            <w:noProof/>
          </w:rPr>
          <w:t>2400 Cultural Palustrine</w:t>
        </w:r>
        <w:r w:rsidR="00A261CF">
          <w:rPr>
            <w:noProof/>
            <w:webHidden/>
          </w:rPr>
          <w:tab/>
        </w:r>
        <w:r w:rsidR="00A261CF">
          <w:rPr>
            <w:noProof/>
            <w:webHidden/>
          </w:rPr>
          <w:fldChar w:fldCharType="begin"/>
        </w:r>
        <w:r w:rsidR="00A261CF">
          <w:rPr>
            <w:noProof/>
            <w:webHidden/>
          </w:rPr>
          <w:instrText xml:space="preserve"> PAGEREF _Toc493166192 \h </w:instrText>
        </w:r>
        <w:r w:rsidR="00A261CF">
          <w:rPr>
            <w:noProof/>
            <w:webHidden/>
          </w:rPr>
        </w:r>
        <w:r w:rsidR="00A261CF">
          <w:rPr>
            <w:noProof/>
            <w:webHidden/>
          </w:rPr>
          <w:fldChar w:fldCharType="separate"/>
        </w:r>
        <w:r w:rsidR="00A261CF">
          <w:rPr>
            <w:noProof/>
            <w:webHidden/>
          </w:rPr>
          <w:t>26</w:t>
        </w:r>
        <w:r w:rsidR="00A261CF">
          <w:rPr>
            <w:noProof/>
            <w:webHidden/>
          </w:rPr>
          <w:fldChar w:fldCharType="end"/>
        </w:r>
      </w:hyperlink>
    </w:p>
    <w:p w14:paraId="34BE29D9" w14:textId="77777777" w:rsidR="00A261CF" w:rsidRDefault="00AE4F7B">
      <w:pPr>
        <w:pStyle w:val="TOC3"/>
        <w:tabs>
          <w:tab w:val="left" w:pos="1920"/>
        </w:tabs>
        <w:rPr>
          <w:rFonts w:asciiTheme="minorHAnsi" w:eastAsiaTheme="minorEastAsia" w:hAnsiTheme="minorHAnsi" w:cstheme="minorBidi"/>
          <w:noProof/>
          <w:sz w:val="22"/>
          <w:szCs w:val="22"/>
        </w:rPr>
      </w:pPr>
      <w:hyperlink w:anchor="_Toc493166193" w:history="1">
        <w:r w:rsidR="00A261CF" w:rsidRPr="00BD3B14">
          <w:rPr>
            <w:rStyle w:val="Hyperlink"/>
            <w:noProof/>
          </w:rPr>
          <w:t>3.3.11</w:t>
        </w:r>
        <w:r w:rsidR="00A261CF">
          <w:rPr>
            <w:rFonts w:asciiTheme="minorHAnsi" w:eastAsiaTheme="minorEastAsia" w:hAnsiTheme="minorHAnsi" w:cstheme="minorBidi"/>
            <w:noProof/>
            <w:sz w:val="22"/>
            <w:szCs w:val="22"/>
          </w:rPr>
          <w:tab/>
        </w:r>
        <w:r w:rsidR="00A261CF" w:rsidRPr="00BD3B14">
          <w:rPr>
            <w:rStyle w:val="Hyperlink"/>
            <w:noProof/>
          </w:rPr>
          <w:t>5200 Intertidal</w:t>
        </w:r>
        <w:r w:rsidR="00A261CF">
          <w:rPr>
            <w:noProof/>
            <w:webHidden/>
          </w:rPr>
          <w:tab/>
        </w:r>
        <w:r w:rsidR="00A261CF">
          <w:rPr>
            <w:noProof/>
            <w:webHidden/>
          </w:rPr>
          <w:fldChar w:fldCharType="begin"/>
        </w:r>
        <w:r w:rsidR="00A261CF">
          <w:rPr>
            <w:noProof/>
            <w:webHidden/>
          </w:rPr>
          <w:instrText xml:space="preserve"> PAGEREF _Toc493166193 \h </w:instrText>
        </w:r>
        <w:r w:rsidR="00A261CF">
          <w:rPr>
            <w:noProof/>
            <w:webHidden/>
          </w:rPr>
        </w:r>
        <w:r w:rsidR="00A261CF">
          <w:rPr>
            <w:noProof/>
            <w:webHidden/>
          </w:rPr>
          <w:fldChar w:fldCharType="separate"/>
        </w:r>
        <w:r w:rsidR="00A261CF">
          <w:rPr>
            <w:noProof/>
            <w:webHidden/>
          </w:rPr>
          <w:t>27</w:t>
        </w:r>
        <w:r w:rsidR="00A261CF">
          <w:rPr>
            <w:noProof/>
            <w:webHidden/>
          </w:rPr>
          <w:fldChar w:fldCharType="end"/>
        </w:r>
      </w:hyperlink>
    </w:p>
    <w:p w14:paraId="7E584C6F"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194" w:history="1">
        <w:r w:rsidR="00A261CF" w:rsidRPr="00BD3B14">
          <w:rPr>
            <w:rStyle w:val="Hyperlink"/>
            <w:noProof/>
          </w:rPr>
          <w:t>4</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Priority Species Population and Habitat Objectives</w:t>
        </w:r>
        <w:r w:rsidR="00A261CF">
          <w:rPr>
            <w:noProof/>
            <w:webHidden/>
          </w:rPr>
          <w:tab/>
        </w:r>
        <w:r w:rsidR="00A261CF">
          <w:rPr>
            <w:noProof/>
            <w:webHidden/>
          </w:rPr>
          <w:fldChar w:fldCharType="begin"/>
        </w:r>
        <w:r w:rsidR="00A261CF">
          <w:rPr>
            <w:noProof/>
            <w:webHidden/>
          </w:rPr>
          <w:instrText xml:space="preserve"> PAGEREF _Toc493166194 \h </w:instrText>
        </w:r>
        <w:r w:rsidR="00A261CF">
          <w:rPr>
            <w:noProof/>
            <w:webHidden/>
          </w:rPr>
        </w:r>
        <w:r w:rsidR="00A261CF">
          <w:rPr>
            <w:noProof/>
            <w:webHidden/>
          </w:rPr>
          <w:fldChar w:fldCharType="separate"/>
        </w:r>
        <w:r w:rsidR="00A261CF">
          <w:rPr>
            <w:noProof/>
            <w:webHidden/>
          </w:rPr>
          <w:t>28</w:t>
        </w:r>
        <w:r w:rsidR="00A261CF">
          <w:rPr>
            <w:noProof/>
            <w:webHidden/>
          </w:rPr>
          <w:fldChar w:fldCharType="end"/>
        </w:r>
      </w:hyperlink>
    </w:p>
    <w:p w14:paraId="1C794007" w14:textId="77777777" w:rsidR="00A261CF" w:rsidRDefault="00AE4F7B">
      <w:pPr>
        <w:pStyle w:val="TOC2"/>
        <w:rPr>
          <w:rFonts w:asciiTheme="minorHAnsi" w:eastAsiaTheme="minorEastAsia" w:hAnsiTheme="minorHAnsi" w:cstheme="minorBidi"/>
          <w:b w:val="0"/>
          <w:bCs w:val="0"/>
          <w:noProof/>
        </w:rPr>
      </w:pPr>
      <w:hyperlink w:anchor="_Toc493166195" w:history="1">
        <w:r w:rsidR="00A261CF" w:rsidRPr="00BD3B14">
          <w:rPr>
            <w:rStyle w:val="Hyperlink"/>
            <w:noProof/>
          </w:rPr>
          <w:t>4.1</w:t>
        </w:r>
        <w:r w:rsidR="00A261CF">
          <w:rPr>
            <w:rFonts w:asciiTheme="minorHAnsi" w:eastAsiaTheme="minorEastAsia" w:hAnsiTheme="minorHAnsi" w:cstheme="minorBidi"/>
            <w:b w:val="0"/>
            <w:bCs w:val="0"/>
            <w:noProof/>
          </w:rPr>
          <w:tab/>
        </w:r>
        <w:r w:rsidR="00A261CF" w:rsidRPr="00BD3B14">
          <w:rPr>
            <w:rStyle w:val="Hyperlink"/>
            <w:noProof/>
          </w:rPr>
          <w:t>Population Objectives</w:t>
        </w:r>
        <w:r w:rsidR="00A261CF">
          <w:rPr>
            <w:noProof/>
            <w:webHidden/>
          </w:rPr>
          <w:tab/>
        </w:r>
        <w:r w:rsidR="00A261CF">
          <w:rPr>
            <w:noProof/>
            <w:webHidden/>
          </w:rPr>
          <w:fldChar w:fldCharType="begin"/>
        </w:r>
        <w:r w:rsidR="00A261CF">
          <w:rPr>
            <w:noProof/>
            <w:webHidden/>
          </w:rPr>
          <w:instrText xml:space="preserve"> PAGEREF _Toc493166195 \h </w:instrText>
        </w:r>
        <w:r w:rsidR="00A261CF">
          <w:rPr>
            <w:noProof/>
            <w:webHidden/>
          </w:rPr>
        </w:r>
        <w:r w:rsidR="00A261CF">
          <w:rPr>
            <w:noProof/>
            <w:webHidden/>
          </w:rPr>
          <w:fldChar w:fldCharType="separate"/>
        </w:r>
        <w:r w:rsidR="00A261CF">
          <w:rPr>
            <w:noProof/>
            <w:webHidden/>
          </w:rPr>
          <w:t>29</w:t>
        </w:r>
        <w:r w:rsidR="00A261CF">
          <w:rPr>
            <w:noProof/>
            <w:webHidden/>
          </w:rPr>
          <w:fldChar w:fldCharType="end"/>
        </w:r>
      </w:hyperlink>
    </w:p>
    <w:p w14:paraId="729A1033" w14:textId="77777777" w:rsidR="00A261CF" w:rsidRDefault="00AE4F7B">
      <w:pPr>
        <w:pStyle w:val="TOC2"/>
        <w:rPr>
          <w:rFonts w:asciiTheme="minorHAnsi" w:eastAsiaTheme="minorEastAsia" w:hAnsiTheme="minorHAnsi" w:cstheme="minorBidi"/>
          <w:b w:val="0"/>
          <w:bCs w:val="0"/>
          <w:noProof/>
        </w:rPr>
      </w:pPr>
      <w:hyperlink w:anchor="_Toc493166196" w:history="1">
        <w:r w:rsidR="00A261CF" w:rsidRPr="00BD3B14">
          <w:rPr>
            <w:rStyle w:val="Hyperlink"/>
            <w:noProof/>
          </w:rPr>
          <w:t>4.2</w:t>
        </w:r>
        <w:r w:rsidR="00A261CF">
          <w:rPr>
            <w:rFonts w:asciiTheme="minorHAnsi" w:eastAsiaTheme="minorEastAsia" w:hAnsiTheme="minorHAnsi" w:cstheme="minorBidi"/>
            <w:b w:val="0"/>
            <w:bCs w:val="0"/>
            <w:noProof/>
          </w:rPr>
          <w:tab/>
        </w:r>
        <w:r w:rsidR="00A261CF" w:rsidRPr="00BD3B14">
          <w:rPr>
            <w:rStyle w:val="Hyperlink"/>
            <w:noProof/>
          </w:rPr>
          <w:t>Habitat Objectives</w:t>
        </w:r>
        <w:r w:rsidR="00A261CF">
          <w:rPr>
            <w:noProof/>
            <w:webHidden/>
          </w:rPr>
          <w:tab/>
        </w:r>
        <w:r w:rsidR="00A261CF">
          <w:rPr>
            <w:noProof/>
            <w:webHidden/>
          </w:rPr>
          <w:fldChar w:fldCharType="begin"/>
        </w:r>
        <w:r w:rsidR="00A261CF">
          <w:rPr>
            <w:noProof/>
            <w:webHidden/>
          </w:rPr>
          <w:instrText xml:space="preserve"> PAGEREF _Toc493166196 \h </w:instrText>
        </w:r>
        <w:r w:rsidR="00A261CF">
          <w:rPr>
            <w:noProof/>
            <w:webHidden/>
          </w:rPr>
        </w:r>
        <w:r w:rsidR="00A261CF">
          <w:rPr>
            <w:noProof/>
            <w:webHidden/>
          </w:rPr>
          <w:fldChar w:fldCharType="separate"/>
        </w:r>
        <w:r w:rsidR="00A261CF">
          <w:rPr>
            <w:noProof/>
            <w:webHidden/>
          </w:rPr>
          <w:t>37</w:t>
        </w:r>
        <w:r w:rsidR="00A261CF">
          <w:rPr>
            <w:noProof/>
            <w:webHidden/>
          </w:rPr>
          <w:fldChar w:fldCharType="end"/>
        </w:r>
      </w:hyperlink>
    </w:p>
    <w:p w14:paraId="1B6C758E"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197" w:history="1">
        <w:r w:rsidR="00A261CF" w:rsidRPr="00BD3B14">
          <w:rPr>
            <w:rStyle w:val="Hyperlink"/>
            <w:noProof/>
          </w:rPr>
          <w:t>5</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Focus Areas</w:t>
        </w:r>
        <w:r w:rsidR="00A261CF">
          <w:rPr>
            <w:noProof/>
            <w:webHidden/>
          </w:rPr>
          <w:tab/>
        </w:r>
        <w:r w:rsidR="00A261CF">
          <w:rPr>
            <w:noProof/>
            <w:webHidden/>
          </w:rPr>
          <w:fldChar w:fldCharType="begin"/>
        </w:r>
        <w:r w:rsidR="00A261CF">
          <w:rPr>
            <w:noProof/>
            <w:webHidden/>
          </w:rPr>
          <w:instrText xml:space="preserve"> PAGEREF _Toc493166197 \h </w:instrText>
        </w:r>
        <w:r w:rsidR="00A261CF">
          <w:rPr>
            <w:noProof/>
            <w:webHidden/>
          </w:rPr>
        </w:r>
        <w:r w:rsidR="00A261CF">
          <w:rPr>
            <w:noProof/>
            <w:webHidden/>
          </w:rPr>
          <w:fldChar w:fldCharType="separate"/>
        </w:r>
        <w:r w:rsidR="00A261CF">
          <w:rPr>
            <w:noProof/>
            <w:webHidden/>
          </w:rPr>
          <w:t>40</w:t>
        </w:r>
        <w:r w:rsidR="00A261CF">
          <w:rPr>
            <w:noProof/>
            <w:webHidden/>
          </w:rPr>
          <w:fldChar w:fldCharType="end"/>
        </w:r>
      </w:hyperlink>
    </w:p>
    <w:p w14:paraId="2AE69A56" w14:textId="77777777" w:rsidR="00A261CF" w:rsidRDefault="00AE4F7B">
      <w:pPr>
        <w:pStyle w:val="TOC2"/>
        <w:rPr>
          <w:rFonts w:asciiTheme="minorHAnsi" w:eastAsiaTheme="minorEastAsia" w:hAnsiTheme="minorHAnsi" w:cstheme="minorBidi"/>
          <w:b w:val="0"/>
          <w:bCs w:val="0"/>
          <w:noProof/>
        </w:rPr>
      </w:pPr>
      <w:hyperlink w:anchor="_Toc493166198" w:history="1">
        <w:r w:rsidR="00A261CF" w:rsidRPr="00BD3B14">
          <w:rPr>
            <w:rStyle w:val="Hyperlink"/>
            <w:noProof/>
          </w:rPr>
          <w:t>5.1</w:t>
        </w:r>
        <w:r w:rsidR="00A261CF">
          <w:rPr>
            <w:rFonts w:asciiTheme="minorHAnsi" w:eastAsiaTheme="minorEastAsia" w:hAnsiTheme="minorHAnsi" w:cstheme="minorBidi"/>
            <w:b w:val="0"/>
            <w:bCs w:val="0"/>
            <w:noProof/>
          </w:rPr>
          <w:tab/>
        </w:r>
        <w:r w:rsidR="00A261CF" w:rsidRPr="00BD3B14">
          <w:rPr>
            <w:rStyle w:val="Hyperlink"/>
            <w:noProof/>
          </w:rPr>
          <w:t>Waterfowl Focus Areas</w:t>
        </w:r>
        <w:r w:rsidR="00A261CF">
          <w:rPr>
            <w:noProof/>
            <w:webHidden/>
          </w:rPr>
          <w:tab/>
        </w:r>
        <w:r w:rsidR="00A261CF">
          <w:rPr>
            <w:noProof/>
            <w:webHidden/>
          </w:rPr>
          <w:fldChar w:fldCharType="begin"/>
        </w:r>
        <w:r w:rsidR="00A261CF">
          <w:rPr>
            <w:noProof/>
            <w:webHidden/>
          </w:rPr>
          <w:instrText xml:space="preserve"> PAGEREF _Toc493166198 \h </w:instrText>
        </w:r>
        <w:r w:rsidR="00A261CF">
          <w:rPr>
            <w:noProof/>
            <w:webHidden/>
          </w:rPr>
        </w:r>
        <w:r w:rsidR="00A261CF">
          <w:rPr>
            <w:noProof/>
            <w:webHidden/>
          </w:rPr>
          <w:fldChar w:fldCharType="separate"/>
        </w:r>
        <w:r w:rsidR="00A261CF">
          <w:rPr>
            <w:noProof/>
            <w:webHidden/>
          </w:rPr>
          <w:t>40</w:t>
        </w:r>
        <w:r w:rsidR="00A261CF">
          <w:rPr>
            <w:noProof/>
            <w:webHidden/>
          </w:rPr>
          <w:fldChar w:fldCharType="end"/>
        </w:r>
      </w:hyperlink>
    </w:p>
    <w:p w14:paraId="6BBB8F3C" w14:textId="77777777" w:rsidR="00A261CF" w:rsidRDefault="00AE4F7B">
      <w:pPr>
        <w:pStyle w:val="TOC2"/>
        <w:rPr>
          <w:rFonts w:asciiTheme="minorHAnsi" w:eastAsiaTheme="minorEastAsia" w:hAnsiTheme="minorHAnsi" w:cstheme="minorBidi"/>
          <w:b w:val="0"/>
          <w:bCs w:val="0"/>
          <w:noProof/>
        </w:rPr>
      </w:pPr>
      <w:hyperlink w:anchor="_Toc493166199" w:history="1">
        <w:r w:rsidR="00A261CF" w:rsidRPr="00BD3B14">
          <w:rPr>
            <w:rStyle w:val="Hyperlink"/>
            <w:noProof/>
          </w:rPr>
          <w:t>5.2</w:t>
        </w:r>
        <w:r w:rsidR="00A261CF">
          <w:rPr>
            <w:rFonts w:asciiTheme="minorHAnsi" w:eastAsiaTheme="minorEastAsia" w:hAnsiTheme="minorHAnsi" w:cstheme="minorBidi"/>
            <w:b w:val="0"/>
            <w:bCs w:val="0"/>
            <w:noProof/>
          </w:rPr>
          <w:tab/>
        </w:r>
        <w:r w:rsidR="00A261CF" w:rsidRPr="00BD3B14">
          <w:rPr>
            <w:rStyle w:val="Hyperlink"/>
            <w:noProof/>
          </w:rPr>
          <w:t>Waterbird and Seabird Focus Areas</w:t>
        </w:r>
        <w:r w:rsidR="00A261CF">
          <w:rPr>
            <w:noProof/>
            <w:webHidden/>
          </w:rPr>
          <w:tab/>
        </w:r>
        <w:r w:rsidR="00A261CF">
          <w:rPr>
            <w:noProof/>
            <w:webHidden/>
          </w:rPr>
          <w:fldChar w:fldCharType="begin"/>
        </w:r>
        <w:r w:rsidR="00A261CF">
          <w:rPr>
            <w:noProof/>
            <w:webHidden/>
          </w:rPr>
          <w:instrText xml:space="preserve"> PAGEREF _Toc493166199 \h </w:instrText>
        </w:r>
        <w:r w:rsidR="00A261CF">
          <w:rPr>
            <w:noProof/>
            <w:webHidden/>
          </w:rPr>
        </w:r>
        <w:r w:rsidR="00A261CF">
          <w:rPr>
            <w:noProof/>
            <w:webHidden/>
          </w:rPr>
          <w:fldChar w:fldCharType="separate"/>
        </w:r>
        <w:r w:rsidR="00A261CF">
          <w:rPr>
            <w:noProof/>
            <w:webHidden/>
          </w:rPr>
          <w:t>41</w:t>
        </w:r>
        <w:r w:rsidR="00A261CF">
          <w:rPr>
            <w:noProof/>
            <w:webHidden/>
          </w:rPr>
          <w:fldChar w:fldCharType="end"/>
        </w:r>
      </w:hyperlink>
    </w:p>
    <w:p w14:paraId="1572E144"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00" w:history="1">
        <w:r w:rsidR="00A261CF" w:rsidRPr="00BD3B14">
          <w:rPr>
            <w:rStyle w:val="Hyperlink"/>
            <w:noProof/>
          </w:rPr>
          <w:t>5.2.1</w:t>
        </w:r>
        <w:r w:rsidR="00A261CF">
          <w:rPr>
            <w:rFonts w:asciiTheme="minorHAnsi" w:eastAsiaTheme="minorEastAsia" w:hAnsiTheme="minorHAnsi" w:cstheme="minorBidi"/>
            <w:noProof/>
            <w:sz w:val="22"/>
            <w:szCs w:val="22"/>
          </w:rPr>
          <w:tab/>
        </w:r>
        <w:r w:rsidR="00A261CF" w:rsidRPr="00BD3B14">
          <w:rPr>
            <w:rStyle w:val="Hyperlink"/>
            <w:noProof/>
          </w:rPr>
          <w:t>Waterbird Focus Areas</w:t>
        </w:r>
        <w:r w:rsidR="00A261CF">
          <w:rPr>
            <w:noProof/>
            <w:webHidden/>
          </w:rPr>
          <w:tab/>
        </w:r>
        <w:r w:rsidR="00A261CF">
          <w:rPr>
            <w:noProof/>
            <w:webHidden/>
          </w:rPr>
          <w:fldChar w:fldCharType="begin"/>
        </w:r>
        <w:r w:rsidR="00A261CF">
          <w:rPr>
            <w:noProof/>
            <w:webHidden/>
          </w:rPr>
          <w:instrText xml:space="preserve"> PAGEREF _Toc493166200 \h </w:instrText>
        </w:r>
        <w:r w:rsidR="00A261CF">
          <w:rPr>
            <w:noProof/>
            <w:webHidden/>
          </w:rPr>
        </w:r>
        <w:r w:rsidR="00A261CF">
          <w:rPr>
            <w:noProof/>
            <w:webHidden/>
          </w:rPr>
          <w:fldChar w:fldCharType="separate"/>
        </w:r>
        <w:r w:rsidR="00A261CF">
          <w:rPr>
            <w:noProof/>
            <w:webHidden/>
          </w:rPr>
          <w:t>41</w:t>
        </w:r>
        <w:r w:rsidR="00A261CF">
          <w:rPr>
            <w:noProof/>
            <w:webHidden/>
          </w:rPr>
          <w:fldChar w:fldCharType="end"/>
        </w:r>
      </w:hyperlink>
    </w:p>
    <w:p w14:paraId="7338B9E7"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01" w:history="1">
        <w:r w:rsidR="00A261CF" w:rsidRPr="00BD3B14">
          <w:rPr>
            <w:rStyle w:val="Hyperlink"/>
            <w:noProof/>
          </w:rPr>
          <w:t>5.2.2</w:t>
        </w:r>
        <w:r w:rsidR="00A261CF">
          <w:rPr>
            <w:rFonts w:asciiTheme="minorHAnsi" w:eastAsiaTheme="minorEastAsia" w:hAnsiTheme="minorHAnsi" w:cstheme="minorBidi"/>
            <w:noProof/>
            <w:sz w:val="22"/>
            <w:szCs w:val="22"/>
          </w:rPr>
          <w:tab/>
        </w:r>
        <w:r w:rsidR="00A261CF" w:rsidRPr="00BD3B14">
          <w:rPr>
            <w:rStyle w:val="Hyperlink"/>
            <w:noProof/>
          </w:rPr>
          <w:t>Seabird Focus Areas</w:t>
        </w:r>
        <w:r w:rsidR="00A261CF">
          <w:rPr>
            <w:noProof/>
            <w:webHidden/>
          </w:rPr>
          <w:tab/>
        </w:r>
        <w:r w:rsidR="00A261CF">
          <w:rPr>
            <w:noProof/>
            <w:webHidden/>
          </w:rPr>
          <w:fldChar w:fldCharType="begin"/>
        </w:r>
        <w:r w:rsidR="00A261CF">
          <w:rPr>
            <w:noProof/>
            <w:webHidden/>
          </w:rPr>
          <w:instrText xml:space="preserve"> PAGEREF _Toc493166201 \h </w:instrText>
        </w:r>
        <w:r w:rsidR="00A261CF">
          <w:rPr>
            <w:noProof/>
            <w:webHidden/>
          </w:rPr>
        </w:r>
        <w:r w:rsidR="00A261CF">
          <w:rPr>
            <w:noProof/>
            <w:webHidden/>
          </w:rPr>
          <w:fldChar w:fldCharType="separate"/>
        </w:r>
        <w:r w:rsidR="00A261CF">
          <w:rPr>
            <w:noProof/>
            <w:webHidden/>
          </w:rPr>
          <w:t>44</w:t>
        </w:r>
        <w:r w:rsidR="00A261CF">
          <w:rPr>
            <w:noProof/>
            <w:webHidden/>
          </w:rPr>
          <w:fldChar w:fldCharType="end"/>
        </w:r>
      </w:hyperlink>
    </w:p>
    <w:p w14:paraId="6240C8B4" w14:textId="77777777" w:rsidR="00A261CF" w:rsidRDefault="00AE4F7B">
      <w:pPr>
        <w:pStyle w:val="TOC2"/>
        <w:rPr>
          <w:rFonts w:asciiTheme="minorHAnsi" w:eastAsiaTheme="minorEastAsia" w:hAnsiTheme="minorHAnsi" w:cstheme="minorBidi"/>
          <w:b w:val="0"/>
          <w:bCs w:val="0"/>
          <w:noProof/>
        </w:rPr>
      </w:pPr>
      <w:hyperlink w:anchor="_Toc493166202" w:history="1">
        <w:r w:rsidR="00A261CF" w:rsidRPr="00BD3B14">
          <w:rPr>
            <w:rStyle w:val="Hyperlink"/>
            <w:noProof/>
          </w:rPr>
          <w:t>5.3</w:t>
        </w:r>
        <w:r w:rsidR="00A261CF">
          <w:rPr>
            <w:rFonts w:asciiTheme="minorHAnsi" w:eastAsiaTheme="minorEastAsia" w:hAnsiTheme="minorHAnsi" w:cstheme="minorBidi"/>
            <w:b w:val="0"/>
            <w:bCs w:val="0"/>
            <w:noProof/>
          </w:rPr>
          <w:tab/>
        </w:r>
        <w:r w:rsidR="00A261CF" w:rsidRPr="00BD3B14">
          <w:rPr>
            <w:rStyle w:val="Hyperlink"/>
            <w:noProof/>
          </w:rPr>
          <w:t>Shorebird Focus Areas</w:t>
        </w:r>
        <w:r w:rsidR="00A261CF">
          <w:rPr>
            <w:noProof/>
            <w:webHidden/>
          </w:rPr>
          <w:tab/>
        </w:r>
        <w:r w:rsidR="00A261CF">
          <w:rPr>
            <w:noProof/>
            <w:webHidden/>
          </w:rPr>
          <w:fldChar w:fldCharType="begin"/>
        </w:r>
        <w:r w:rsidR="00A261CF">
          <w:rPr>
            <w:noProof/>
            <w:webHidden/>
          </w:rPr>
          <w:instrText xml:space="preserve"> PAGEREF _Toc493166202 \h </w:instrText>
        </w:r>
        <w:r w:rsidR="00A261CF">
          <w:rPr>
            <w:noProof/>
            <w:webHidden/>
          </w:rPr>
        </w:r>
        <w:r w:rsidR="00A261CF">
          <w:rPr>
            <w:noProof/>
            <w:webHidden/>
          </w:rPr>
          <w:fldChar w:fldCharType="separate"/>
        </w:r>
        <w:r w:rsidR="00A261CF">
          <w:rPr>
            <w:noProof/>
            <w:webHidden/>
          </w:rPr>
          <w:t>45</w:t>
        </w:r>
        <w:r w:rsidR="00A261CF">
          <w:rPr>
            <w:noProof/>
            <w:webHidden/>
          </w:rPr>
          <w:fldChar w:fldCharType="end"/>
        </w:r>
      </w:hyperlink>
    </w:p>
    <w:p w14:paraId="6A608FE8" w14:textId="77777777" w:rsidR="00A261CF" w:rsidRDefault="00AE4F7B">
      <w:pPr>
        <w:pStyle w:val="TOC2"/>
        <w:rPr>
          <w:rFonts w:asciiTheme="minorHAnsi" w:eastAsiaTheme="minorEastAsia" w:hAnsiTheme="minorHAnsi" w:cstheme="minorBidi"/>
          <w:b w:val="0"/>
          <w:bCs w:val="0"/>
          <w:noProof/>
        </w:rPr>
      </w:pPr>
      <w:hyperlink w:anchor="_Toc493166203" w:history="1">
        <w:r w:rsidR="00A261CF" w:rsidRPr="00BD3B14">
          <w:rPr>
            <w:rStyle w:val="Hyperlink"/>
            <w:noProof/>
          </w:rPr>
          <w:t>5.4</w:t>
        </w:r>
        <w:r w:rsidR="00A261CF">
          <w:rPr>
            <w:rFonts w:asciiTheme="minorHAnsi" w:eastAsiaTheme="minorEastAsia" w:hAnsiTheme="minorHAnsi" w:cstheme="minorBidi"/>
            <w:b w:val="0"/>
            <w:bCs w:val="0"/>
            <w:noProof/>
          </w:rPr>
          <w:tab/>
        </w:r>
        <w:r w:rsidR="00A261CF" w:rsidRPr="00BD3B14">
          <w:rPr>
            <w:rStyle w:val="Hyperlink"/>
            <w:noProof/>
          </w:rPr>
          <w:t>Landbird Focus Areas</w:t>
        </w:r>
        <w:r w:rsidR="00A261CF">
          <w:rPr>
            <w:noProof/>
            <w:webHidden/>
          </w:rPr>
          <w:tab/>
        </w:r>
        <w:r w:rsidR="00A261CF">
          <w:rPr>
            <w:noProof/>
            <w:webHidden/>
          </w:rPr>
          <w:fldChar w:fldCharType="begin"/>
        </w:r>
        <w:r w:rsidR="00A261CF">
          <w:rPr>
            <w:noProof/>
            <w:webHidden/>
          </w:rPr>
          <w:instrText xml:space="preserve"> PAGEREF _Toc493166203 \h </w:instrText>
        </w:r>
        <w:r w:rsidR="00A261CF">
          <w:rPr>
            <w:noProof/>
            <w:webHidden/>
          </w:rPr>
        </w:r>
        <w:r w:rsidR="00A261CF">
          <w:rPr>
            <w:noProof/>
            <w:webHidden/>
          </w:rPr>
          <w:fldChar w:fldCharType="separate"/>
        </w:r>
        <w:r w:rsidR="00A261CF">
          <w:rPr>
            <w:noProof/>
            <w:webHidden/>
          </w:rPr>
          <w:t>47</w:t>
        </w:r>
        <w:r w:rsidR="00A261CF">
          <w:rPr>
            <w:noProof/>
            <w:webHidden/>
          </w:rPr>
          <w:fldChar w:fldCharType="end"/>
        </w:r>
      </w:hyperlink>
    </w:p>
    <w:p w14:paraId="157DB46A"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04" w:history="1">
        <w:r w:rsidR="00A261CF" w:rsidRPr="00BD3B14">
          <w:rPr>
            <w:rStyle w:val="Hyperlink"/>
            <w:noProof/>
          </w:rPr>
          <w:t>5.4.1</w:t>
        </w:r>
        <w:r w:rsidR="00A261CF">
          <w:rPr>
            <w:rFonts w:asciiTheme="minorHAnsi" w:eastAsiaTheme="minorEastAsia" w:hAnsiTheme="minorHAnsi" w:cstheme="minorBidi"/>
            <w:noProof/>
            <w:sz w:val="22"/>
            <w:szCs w:val="22"/>
          </w:rPr>
          <w:tab/>
        </w:r>
        <w:r w:rsidR="00A261CF" w:rsidRPr="00BD3B14">
          <w:rPr>
            <w:rStyle w:val="Hyperlink"/>
            <w:noProof/>
          </w:rPr>
          <w:t>Landbird Migration Hotspot Areas</w:t>
        </w:r>
        <w:r w:rsidR="00A261CF">
          <w:rPr>
            <w:noProof/>
            <w:webHidden/>
          </w:rPr>
          <w:tab/>
        </w:r>
        <w:r w:rsidR="00A261CF">
          <w:rPr>
            <w:noProof/>
            <w:webHidden/>
          </w:rPr>
          <w:fldChar w:fldCharType="begin"/>
        </w:r>
        <w:r w:rsidR="00A261CF">
          <w:rPr>
            <w:noProof/>
            <w:webHidden/>
          </w:rPr>
          <w:instrText xml:space="preserve"> PAGEREF _Toc493166204 \h </w:instrText>
        </w:r>
        <w:r w:rsidR="00A261CF">
          <w:rPr>
            <w:noProof/>
            <w:webHidden/>
          </w:rPr>
        </w:r>
        <w:r w:rsidR="00A261CF">
          <w:rPr>
            <w:noProof/>
            <w:webHidden/>
          </w:rPr>
          <w:fldChar w:fldCharType="separate"/>
        </w:r>
        <w:r w:rsidR="00A261CF">
          <w:rPr>
            <w:noProof/>
            <w:webHidden/>
          </w:rPr>
          <w:t>48</w:t>
        </w:r>
        <w:r w:rsidR="00A261CF">
          <w:rPr>
            <w:noProof/>
            <w:webHidden/>
          </w:rPr>
          <w:fldChar w:fldCharType="end"/>
        </w:r>
      </w:hyperlink>
    </w:p>
    <w:p w14:paraId="127F0706"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205" w:history="1">
        <w:r w:rsidR="00A261CF" w:rsidRPr="00BD3B14">
          <w:rPr>
            <w:rStyle w:val="Hyperlink"/>
            <w:noProof/>
          </w:rPr>
          <w:t>6</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Conservation Strategies and Tools</w:t>
        </w:r>
        <w:r w:rsidR="00A261CF">
          <w:rPr>
            <w:noProof/>
            <w:webHidden/>
          </w:rPr>
          <w:tab/>
        </w:r>
        <w:r w:rsidR="00A261CF">
          <w:rPr>
            <w:noProof/>
            <w:webHidden/>
          </w:rPr>
          <w:fldChar w:fldCharType="begin"/>
        </w:r>
        <w:r w:rsidR="00A261CF">
          <w:rPr>
            <w:noProof/>
            <w:webHidden/>
          </w:rPr>
          <w:instrText xml:space="preserve"> PAGEREF _Toc493166205 \h </w:instrText>
        </w:r>
        <w:r w:rsidR="00A261CF">
          <w:rPr>
            <w:noProof/>
            <w:webHidden/>
          </w:rPr>
        </w:r>
        <w:r w:rsidR="00A261CF">
          <w:rPr>
            <w:noProof/>
            <w:webHidden/>
          </w:rPr>
          <w:fldChar w:fldCharType="separate"/>
        </w:r>
        <w:r w:rsidR="00A261CF">
          <w:rPr>
            <w:noProof/>
            <w:webHidden/>
          </w:rPr>
          <w:t>52</w:t>
        </w:r>
        <w:r w:rsidR="00A261CF">
          <w:rPr>
            <w:noProof/>
            <w:webHidden/>
          </w:rPr>
          <w:fldChar w:fldCharType="end"/>
        </w:r>
      </w:hyperlink>
    </w:p>
    <w:p w14:paraId="2E3D33B8" w14:textId="77777777" w:rsidR="00A261CF" w:rsidRDefault="00AE4F7B">
      <w:pPr>
        <w:pStyle w:val="TOC2"/>
        <w:rPr>
          <w:rFonts w:asciiTheme="minorHAnsi" w:eastAsiaTheme="minorEastAsia" w:hAnsiTheme="minorHAnsi" w:cstheme="minorBidi"/>
          <w:b w:val="0"/>
          <w:bCs w:val="0"/>
          <w:noProof/>
        </w:rPr>
      </w:pPr>
      <w:hyperlink w:anchor="_Toc493166206" w:history="1">
        <w:r w:rsidR="00A261CF" w:rsidRPr="00BD3B14">
          <w:rPr>
            <w:rStyle w:val="Hyperlink"/>
            <w:noProof/>
          </w:rPr>
          <w:t>6.1</w:t>
        </w:r>
        <w:r w:rsidR="00A261CF">
          <w:rPr>
            <w:rFonts w:asciiTheme="minorHAnsi" w:eastAsiaTheme="minorEastAsia" w:hAnsiTheme="minorHAnsi" w:cstheme="minorBidi"/>
            <w:b w:val="0"/>
            <w:bCs w:val="0"/>
            <w:noProof/>
          </w:rPr>
          <w:tab/>
        </w:r>
        <w:r w:rsidR="00A261CF" w:rsidRPr="00BD3B14">
          <w:rPr>
            <w:rStyle w:val="Hyperlink"/>
            <w:noProof/>
          </w:rPr>
          <w:t>Habitat Protection</w:t>
        </w:r>
        <w:r w:rsidR="00A261CF">
          <w:rPr>
            <w:noProof/>
            <w:webHidden/>
          </w:rPr>
          <w:tab/>
        </w:r>
        <w:r w:rsidR="00A261CF">
          <w:rPr>
            <w:noProof/>
            <w:webHidden/>
          </w:rPr>
          <w:fldChar w:fldCharType="begin"/>
        </w:r>
        <w:r w:rsidR="00A261CF">
          <w:rPr>
            <w:noProof/>
            <w:webHidden/>
          </w:rPr>
          <w:instrText xml:space="preserve"> PAGEREF _Toc493166206 \h </w:instrText>
        </w:r>
        <w:r w:rsidR="00A261CF">
          <w:rPr>
            <w:noProof/>
            <w:webHidden/>
          </w:rPr>
        </w:r>
        <w:r w:rsidR="00A261CF">
          <w:rPr>
            <w:noProof/>
            <w:webHidden/>
          </w:rPr>
          <w:fldChar w:fldCharType="separate"/>
        </w:r>
        <w:r w:rsidR="00A261CF">
          <w:rPr>
            <w:noProof/>
            <w:webHidden/>
          </w:rPr>
          <w:t>52</w:t>
        </w:r>
        <w:r w:rsidR="00A261CF">
          <w:rPr>
            <w:noProof/>
            <w:webHidden/>
          </w:rPr>
          <w:fldChar w:fldCharType="end"/>
        </w:r>
      </w:hyperlink>
    </w:p>
    <w:p w14:paraId="7CF5D8B5"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07" w:history="1">
        <w:r w:rsidR="00A261CF" w:rsidRPr="00BD3B14">
          <w:rPr>
            <w:rStyle w:val="Hyperlink"/>
            <w:noProof/>
          </w:rPr>
          <w:t>6.1.1</w:t>
        </w:r>
        <w:r w:rsidR="00A261CF">
          <w:rPr>
            <w:rFonts w:asciiTheme="minorHAnsi" w:eastAsiaTheme="minorEastAsia" w:hAnsiTheme="minorHAnsi" w:cstheme="minorBidi"/>
            <w:noProof/>
            <w:sz w:val="22"/>
            <w:szCs w:val="22"/>
          </w:rPr>
          <w:tab/>
        </w:r>
        <w:r w:rsidR="00A261CF" w:rsidRPr="00BD3B14">
          <w:rPr>
            <w:rStyle w:val="Hyperlink"/>
            <w:noProof/>
          </w:rPr>
          <w:t>Habitat Restoration</w:t>
        </w:r>
        <w:r w:rsidR="00A261CF">
          <w:rPr>
            <w:noProof/>
            <w:webHidden/>
          </w:rPr>
          <w:tab/>
        </w:r>
        <w:r w:rsidR="00A261CF">
          <w:rPr>
            <w:noProof/>
            <w:webHidden/>
          </w:rPr>
          <w:fldChar w:fldCharType="begin"/>
        </w:r>
        <w:r w:rsidR="00A261CF">
          <w:rPr>
            <w:noProof/>
            <w:webHidden/>
          </w:rPr>
          <w:instrText xml:space="preserve"> PAGEREF _Toc493166207 \h </w:instrText>
        </w:r>
        <w:r w:rsidR="00A261CF">
          <w:rPr>
            <w:noProof/>
            <w:webHidden/>
          </w:rPr>
        </w:r>
        <w:r w:rsidR="00A261CF">
          <w:rPr>
            <w:noProof/>
            <w:webHidden/>
          </w:rPr>
          <w:fldChar w:fldCharType="separate"/>
        </w:r>
        <w:r w:rsidR="00A261CF">
          <w:rPr>
            <w:noProof/>
            <w:webHidden/>
          </w:rPr>
          <w:t>53</w:t>
        </w:r>
        <w:r w:rsidR="00A261CF">
          <w:rPr>
            <w:noProof/>
            <w:webHidden/>
          </w:rPr>
          <w:fldChar w:fldCharType="end"/>
        </w:r>
      </w:hyperlink>
    </w:p>
    <w:p w14:paraId="7E8780CD"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08" w:history="1">
        <w:r w:rsidR="00A261CF" w:rsidRPr="00BD3B14">
          <w:rPr>
            <w:rStyle w:val="Hyperlink"/>
            <w:noProof/>
          </w:rPr>
          <w:t>6.1.2</w:t>
        </w:r>
        <w:r w:rsidR="00A261CF">
          <w:rPr>
            <w:rFonts w:asciiTheme="minorHAnsi" w:eastAsiaTheme="minorEastAsia" w:hAnsiTheme="minorHAnsi" w:cstheme="minorBidi"/>
            <w:noProof/>
            <w:sz w:val="22"/>
            <w:szCs w:val="22"/>
          </w:rPr>
          <w:tab/>
        </w:r>
        <w:r w:rsidR="00A261CF" w:rsidRPr="00BD3B14">
          <w:rPr>
            <w:rStyle w:val="Hyperlink"/>
            <w:noProof/>
          </w:rPr>
          <w:t>Habitat Enhancement and Management</w:t>
        </w:r>
        <w:r w:rsidR="00A261CF">
          <w:rPr>
            <w:noProof/>
            <w:webHidden/>
          </w:rPr>
          <w:tab/>
        </w:r>
        <w:r w:rsidR="00A261CF">
          <w:rPr>
            <w:noProof/>
            <w:webHidden/>
          </w:rPr>
          <w:fldChar w:fldCharType="begin"/>
        </w:r>
        <w:r w:rsidR="00A261CF">
          <w:rPr>
            <w:noProof/>
            <w:webHidden/>
          </w:rPr>
          <w:instrText xml:space="preserve"> PAGEREF _Toc493166208 \h </w:instrText>
        </w:r>
        <w:r w:rsidR="00A261CF">
          <w:rPr>
            <w:noProof/>
            <w:webHidden/>
          </w:rPr>
        </w:r>
        <w:r w:rsidR="00A261CF">
          <w:rPr>
            <w:noProof/>
            <w:webHidden/>
          </w:rPr>
          <w:fldChar w:fldCharType="separate"/>
        </w:r>
        <w:r w:rsidR="00A261CF">
          <w:rPr>
            <w:noProof/>
            <w:webHidden/>
          </w:rPr>
          <w:t>53</w:t>
        </w:r>
        <w:r w:rsidR="00A261CF">
          <w:rPr>
            <w:noProof/>
            <w:webHidden/>
          </w:rPr>
          <w:fldChar w:fldCharType="end"/>
        </w:r>
      </w:hyperlink>
    </w:p>
    <w:p w14:paraId="2F652BCA"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09" w:history="1">
        <w:r w:rsidR="00A261CF" w:rsidRPr="00BD3B14">
          <w:rPr>
            <w:rStyle w:val="Hyperlink"/>
            <w:noProof/>
          </w:rPr>
          <w:t>6.1.3</w:t>
        </w:r>
        <w:r w:rsidR="00A261CF">
          <w:rPr>
            <w:rFonts w:asciiTheme="minorHAnsi" w:eastAsiaTheme="minorEastAsia" w:hAnsiTheme="minorHAnsi" w:cstheme="minorBidi"/>
            <w:noProof/>
            <w:sz w:val="22"/>
            <w:szCs w:val="22"/>
          </w:rPr>
          <w:tab/>
        </w:r>
        <w:r w:rsidR="00A261CF" w:rsidRPr="00BD3B14">
          <w:rPr>
            <w:rStyle w:val="Hyperlink"/>
            <w:noProof/>
          </w:rPr>
          <w:t>Landowner Outreach, Education, and Incentives</w:t>
        </w:r>
        <w:r w:rsidR="00A261CF">
          <w:rPr>
            <w:noProof/>
            <w:webHidden/>
          </w:rPr>
          <w:tab/>
        </w:r>
        <w:r w:rsidR="00A261CF">
          <w:rPr>
            <w:noProof/>
            <w:webHidden/>
          </w:rPr>
          <w:fldChar w:fldCharType="begin"/>
        </w:r>
        <w:r w:rsidR="00A261CF">
          <w:rPr>
            <w:noProof/>
            <w:webHidden/>
          </w:rPr>
          <w:instrText xml:space="preserve"> PAGEREF _Toc493166209 \h </w:instrText>
        </w:r>
        <w:r w:rsidR="00A261CF">
          <w:rPr>
            <w:noProof/>
            <w:webHidden/>
          </w:rPr>
        </w:r>
        <w:r w:rsidR="00A261CF">
          <w:rPr>
            <w:noProof/>
            <w:webHidden/>
          </w:rPr>
          <w:fldChar w:fldCharType="separate"/>
        </w:r>
        <w:r w:rsidR="00A261CF">
          <w:rPr>
            <w:noProof/>
            <w:webHidden/>
          </w:rPr>
          <w:t>54</w:t>
        </w:r>
        <w:r w:rsidR="00A261CF">
          <w:rPr>
            <w:noProof/>
            <w:webHidden/>
          </w:rPr>
          <w:fldChar w:fldCharType="end"/>
        </w:r>
      </w:hyperlink>
    </w:p>
    <w:p w14:paraId="574DACD6"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10" w:history="1">
        <w:r w:rsidR="00A261CF" w:rsidRPr="00BD3B14">
          <w:rPr>
            <w:rStyle w:val="Hyperlink"/>
            <w:noProof/>
          </w:rPr>
          <w:t>6.1.4</w:t>
        </w:r>
        <w:r w:rsidR="00A261CF">
          <w:rPr>
            <w:rFonts w:asciiTheme="minorHAnsi" w:eastAsiaTheme="minorEastAsia" w:hAnsiTheme="minorHAnsi" w:cstheme="minorBidi"/>
            <w:noProof/>
            <w:sz w:val="22"/>
            <w:szCs w:val="22"/>
          </w:rPr>
          <w:tab/>
        </w:r>
        <w:r w:rsidR="00A261CF" w:rsidRPr="00BD3B14">
          <w:rPr>
            <w:rStyle w:val="Hyperlink"/>
            <w:noProof/>
          </w:rPr>
          <w:t>Habitat Assessment</w:t>
        </w:r>
        <w:r w:rsidR="00A261CF">
          <w:rPr>
            <w:noProof/>
            <w:webHidden/>
          </w:rPr>
          <w:tab/>
        </w:r>
        <w:r w:rsidR="00A261CF">
          <w:rPr>
            <w:noProof/>
            <w:webHidden/>
          </w:rPr>
          <w:fldChar w:fldCharType="begin"/>
        </w:r>
        <w:r w:rsidR="00A261CF">
          <w:rPr>
            <w:noProof/>
            <w:webHidden/>
          </w:rPr>
          <w:instrText xml:space="preserve"> PAGEREF _Toc493166210 \h </w:instrText>
        </w:r>
        <w:r w:rsidR="00A261CF">
          <w:rPr>
            <w:noProof/>
            <w:webHidden/>
          </w:rPr>
        </w:r>
        <w:r w:rsidR="00A261CF">
          <w:rPr>
            <w:noProof/>
            <w:webHidden/>
          </w:rPr>
          <w:fldChar w:fldCharType="separate"/>
        </w:r>
        <w:r w:rsidR="00A261CF">
          <w:rPr>
            <w:noProof/>
            <w:webHidden/>
          </w:rPr>
          <w:t>55</w:t>
        </w:r>
        <w:r w:rsidR="00A261CF">
          <w:rPr>
            <w:noProof/>
            <w:webHidden/>
          </w:rPr>
          <w:fldChar w:fldCharType="end"/>
        </w:r>
      </w:hyperlink>
    </w:p>
    <w:p w14:paraId="59EC8062"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11" w:history="1">
        <w:r w:rsidR="00A261CF" w:rsidRPr="00BD3B14">
          <w:rPr>
            <w:rStyle w:val="Hyperlink"/>
            <w:noProof/>
          </w:rPr>
          <w:t>6.1.5</w:t>
        </w:r>
        <w:r w:rsidR="00A261CF">
          <w:rPr>
            <w:rFonts w:asciiTheme="minorHAnsi" w:eastAsiaTheme="minorEastAsia" w:hAnsiTheme="minorHAnsi" w:cstheme="minorBidi"/>
            <w:noProof/>
            <w:sz w:val="22"/>
            <w:szCs w:val="22"/>
          </w:rPr>
          <w:tab/>
        </w:r>
        <w:r w:rsidR="00A261CF" w:rsidRPr="00BD3B14">
          <w:rPr>
            <w:rStyle w:val="Hyperlink"/>
            <w:noProof/>
          </w:rPr>
          <w:t>Audubon Important Bird Areas</w:t>
        </w:r>
        <w:r w:rsidR="00A261CF">
          <w:rPr>
            <w:noProof/>
            <w:webHidden/>
          </w:rPr>
          <w:tab/>
        </w:r>
        <w:r w:rsidR="00A261CF">
          <w:rPr>
            <w:noProof/>
            <w:webHidden/>
          </w:rPr>
          <w:fldChar w:fldCharType="begin"/>
        </w:r>
        <w:r w:rsidR="00A261CF">
          <w:rPr>
            <w:noProof/>
            <w:webHidden/>
          </w:rPr>
          <w:instrText xml:space="preserve"> PAGEREF _Toc493166211 \h </w:instrText>
        </w:r>
        <w:r w:rsidR="00A261CF">
          <w:rPr>
            <w:noProof/>
            <w:webHidden/>
          </w:rPr>
        </w:r>
        <w:r w:rsidR="00A261CF">
          <w:rPr>
            <w:noProof/>
            <w:webHidden/>
          </w:rPr>
          <w:fldChar w:fldCharType="separate"/>
        </w:r>
        <w:r w:rsidR="00A261CF">
          <w:rPr>
            <w:noProof/>
            <w:webHidden/>
          </w:rPr>
          <w:t>56</w:t>
        </w:r>
        <w:r w:rsidR="00A261CF">
          <w:rPr>
            <w:noProof/>
            <w:webHidden/>
          </w:rPr>
          <w:fldChar w:fldCharType="end"/>
        </w:r>
      </w:hyperlink>
    </w:p>
    <w:p w14:paraId="610605FE" w14:textId="77777777" w:rsidR="00A261CF" w:rsidRDefault="00AE4F7B">
      <w:pPr>
        <w:pStyle w:val="TOC2"/>
        <w:rPr>
          <w:rFonts w:asciiTheme="minorHAnsi" w:eastAsiaTheme="minorEastAsia" w:hAnsiTheme="minorHAnsi" w:cstheme="minorBidi"/>
          <w:b w:val="0"/>
          <w:bCs w:val="0"/>
          <w:noProof/>
        </w:rPr>
      </w:pPr>
      <w:hyperlink w:anchor="_Toc493166212" w:history="1">
        <w:r w:rsidR="00A261CF" w:rsidRPr="00BD3B14">
          <w:rPr>
            <w:rStyle w:val="Hyperlink"/>
            <w:noProof/>
          </w:rPr>
          <w:t>6.2</w:t>
        </w:r>
        <w:r w:rsidR="00A261CF">
          <w:rPr>
            <w:rFonts w:asciiTheme="minorHAnsi" w:eastAsiaTheme="minorEastAsia" w:hAnsiTheme="minorHAnsi" w:cstheme="minorBidi"/>
            <w:b w:val="0"/>
            <w:bCs w:val="0"/>
            <w:noProof/>
          </w:rPr>
          <w:tab/>
        </w:r>
        <w:r w:rsidR="00A261CF" w:rsidRPr="00BD3B14">
          <w:rPr>
            <w:rStyle w:val="Hyperlink"/>
            <w:noProof/>
          </w:rPr>
          <w:t>Species-specific Actions</w:t>
        </w:r>
        <w:r w:rsidR="00A261CF">
          <w:rPr>
            <w:noProof/>
            <w:webHidden/>
          </w:rPr>
          <w:tab/>
        </w:r>
        <w:r w:rsidR="00A261CF">
          <w:rPr>
            <w:noProof/>
            <w:webHidden/>
          </w:rPr>
          <w:fldChar w:fldCharType="begin"/>
        </w:r>
        <w:r w:rsidR="00A261CF">
          <w:rPr>
            <w:noProof/>
            <w:webHidden/>
          </w:rPr>
          <w:instrText xml:space="preserve"> PAGEREF _Toc493166212 \h </w:instrText>
        </w:r>
        <w:r w:rsidR="00A261CF">
          <w:rPr>
            <w:noProof/>
            <w:webHidden/>
          </w:rPr>
        </w:r>
        <w:r w:rsidR="00A261CF">
          <w:rPr>
            <w:noProof/>
            <w:webHidden/>
          </w:rPr>
          <w:fldChar w:fldCharType="separate"/>
        </w:r>
        <w:r w:rsidR="00A261CF">
          <w:rPr>
            <w:noProof/>
            <w:webHidden/>
          </w:rPr>
          <w:t>56</w:t>
        </w:r>
        <w:r w:rsidR="00A261CF">
          <w:rPr>
            <w:noProof/>
            <w:webHidden/>
          </w:rPr>
          <w:fldChar w:fldCharType="end"/>
        </w:r>
      </w:hyperlink>
    </w:p>
    <w:p w14:paraId="3F20CBAC"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213" w:history="1">
        <w:r w:rsidR="00A261CF" w:rsidRPr="00BD3B14">
          <w:rPr>
            <w:rStyle w:val="Hyperlink"/>
            <w:noProof/>
          </w:rPr>
          <w:t>7</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Conservation Resources and Funding</w:t>
        </w:r>
        <w:r w:rsidR="00A261CF">
          <w:rPr>
            <w:noProof/>
            <w:webHidden/>
          </w:rPr>
          <w:tab/>
        </w:r>
        <w:r w:rsidR="00A261CF">
          <w:rPr>
            <w:noProof/>
            <w:webHidden/>
          </w:rPr>
          <w:fldChar w:fldCharType="begin"/>
        </w:r>
        <w:r w:rsidR="00A261CF">
          <w:rPr>
            <w:noProof/>
            <w:webHidden/>
          </w:rPr>
          <w:instrText xml:space="preserve"> PAGEREF _Toc493166213 \h </w:instrText>
        </w:r>
        <w:r w:rsidR="00A261CF">
          <w:rPr>
            <w:noProof/>
            <w:webHidden/>
          </w:rPr>
        </w:r>
        <w:r w:rsidR="00A261CF">
          <w:rPr>
            <w:noProof/>
            <w:webHidden/>
          </w:rPr>
          <w:fldChar w:fldCharType="separate"/>
        </w:r>
        <w:r w:rsidR="00A261CF">
          <w:rPr>
            <w:noProof/>
            <w:webHidden/>
          </w:rPr>
          <w:t>56</w:t>
        </w:r>
        <w:r w:rsidR="00A261CF">
          <w:rPr>
            <w:noProof/>
            <w:webHidden/>
          </w:rPr>
          <w:fldChar w:fldCharType="end"/>
        </w:r>
      </w:hyperlink>
    </w:p>
    <w:p w14:paraId="68325CA0" w14:textId="77777777" w:rsidR="00A261CF" w:rsidRDefault="00AE4F7B">
      <w:pPr>
        <w:pStyle w:val="TOC2"/>
        <w:rPr>
          <w:rFonts w:asciiTheme="minorHAnsi" w:eastAsiaTheme="minorEastAsia" w:hAnsiTheme="minorHAnsi" w:cstheme="minorBidi"/>
          <w:b w:val="0"/>
          <w:bCs w:val="0"/>
          <w:noProof/>
        </w:rPr>
      </w:pPr>
      <w:hyperlink w:anchor="_Toc493166214" w:history="1">
        <w:r w:rsidR="00A261CF" w:rsidRPr="00BD3B14">
          <w:rPr>
            <w:rStyle w:val="Hyperlink"/>
            <w:noProof/>
          </w:rPr>
          <w:t>7.1</w:t>
        </w:r>
        <w:r w:rsidR="00A261CF">
          <w:rPr>
            <w:rFonts w:asciiTheme="minorHAnsi" w:eastAsiaTheme="minorEastAsia" w:hAnsiTheme="minorHAnsi" w:cstheme="minorBidi"/>
            <w:b w:val="0"/>
            <w:bCs w:val="0"/>
            <w:noProof/>
          </w:rPr>
          <w:tab/>
        </w:r>
        <w:r w:rsidR="00A261CF" w:rsidRPr="00BD3B14">
          <w:rPr>
            <w:rStyle w:val="Hyperlink"/>
            <w:noProof/>
          </w:rPr>
          <w:t>Conservation Resources</w:t>
        </w:r>
        <w:r w:rsidR="00A261CF">
          <w:rPr>
            <w:noProof/>
            <w:webHidden/>
          </w:rPr>
          <w:tab/>
        </w:r>
        <w:r w:rsidR="00A261CF">
          <w:rPr>
            <w:noProof/>
            <w:webHidden/>
          </w:rPr>
          <w:fldChar w:fldCharType="begin"/>
        </w:r>
        <w:r w:rsidR="00A261CF">
          <w:rPr>
            <w:noProof/>
            <w:webHidden/>
          </w:rPr>
          <w:instrText xml:space="preserve"> PAGEREF _Toc493166214 \h </w:instrText>
        </w:r>
        <w:r w:rsidR="00A261CF">
          <w:rPr>
            <w:noProof/>
            <w:webHidden/>
          </w:rPr>
        </w:r>
        <w:r w:rsidR="00A261CF">
          <w:rPr>
            <w:noProof/>
            <w:webHidden/>
          </w:rPr>
          <w:fldChar w:fldCharType="separate"/>
        </w:r>
        <w:r w:rsidR="00A261CF">
          <w:rPr>
            <w:noProof/>
            <w:webHidden/>
          </w:rPr>
          <w:t>56</w:t>
        </w:r>
        <w:r w:rsidR="00A261CF">
          <w:rPr>
            <w:noProof/>
            <w:webHidden/>
          </w:rPr>
          <w:fldChar w:fldCharType="end"/>
        </w:r>
      </w:hyperlink>
    </w:p>
    <w:p w14:paraId="6F18497A"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15" w:history="1">
        <w:r w:rsidR="00A261CF" w:rsidRPr="00BD3B14">
          <w:rPr>
            <w:rStyle w:val="Hyperlink"/>
            <w:noProof/>
          </w:rPr>
          <w:t>7.1.1</w:t>
        </w:r>
        <w:r w:rsidR="00A261CF">
          <w:rPr>
            <w:rFonts w:asciiTheme="minorHAnsi" w:eastAsiaTheme="minorEastAsia" w:hAnsiTheme="minorHAnsi" w:cstheme="minorBidi"/>
            <w:noProof/>
            <w:sz w:val="22"/>
            <w:szCs w:val="22"/>
          </w:rPr>
          <w:tab/>
        </w:r>
        <w:r w:rsidR="00A261CF" w:rsidRPr="00BD3B14">
          <w:rPr>
            <w:rStyle w:val="Hyperlink"/>
            <w:noProof/>
          </w:rPr>
          <w:t>Federal Resources</w:t>
        </w:r>
        <w:r w:rsidR="00A261CF">
          <w:rPr>
            <w:noProof/>
            <w:webHidden/>
          </w:rPr>
          <w:tab/>
        </w:r>
        <w:r w:rsidR="00A261CF">
          <w:rPr>
            <w:noProof/>
            <w:webHidden/>
          </w:rPr>
          <w:fldChar w:fldCharType="begin"/>
        </w:r>
        <w:r w:rsidR="00A261CF">
          <w:rPr>
            <w:noProof/>
            <w:webHidden/>
          </w:rPr>
          <w:instrText xml:space="preserve"> PAGEREF _Toc493166215 \h </w:instrText>
        </w:r>
        <w:r w:rsidR="00A261CF">
          <w:rPr>
            <w:noProof/>
            <w:webHidden/>
          </w:rPr>
        </w:r>
        <w:r w:rsidR="00A261CF">
          <w:rPr>
            <w:noProof/>
            <w:webHidden/>
          </w:rPr>
          <w:fldChar w:fldCharType="separate"/>
        </w:r>
        <w:r w:rsidR="00A261CF">
          <w:rPr>
            <w:noProof/>
            <w:webHidden/>
          </w:rPr>
          <w:t>57</w:t>
        </w:r>
        <w:r w:rsidR="00A261CF">
          <w:rPr>
            <w:noProof/>
            <w:webHidden/>
          </w:rPr>
          <w:fldChar w:fldCharType="end"/>
        </w:r>
      </w:hyperlink>
    </w:p>
    <w:p w14:paraId="11C7C7FB"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16" w:history="1">
        <w:r w:rsidR="00A261CF" w:rsidRPr="00BD3B14">
          <w:rPr>
            <w:rStyle w:val="Hyperlink"/>
            <w:noProof/>
          </w:rPr>
          <w:t>7.1.2</w:t>
        </w:r>
        <w:r w:rsidR="00A261CF">
          <w:rPr>
            <w:rFonts w:asciiTheme="minorHAnsi" w:eastAsiaTheme="minorEastAsia" w:hAnsiTheme="minorHAnsi" w:cstheme="minorBidi"/>
            <w:noProof/>
            <w:sz w:val="22"/>
            <w:szCs w:val="22"/>
          </w:rPr>
          <w:tab/>
        </w:r>
        <w:r w:rsidR="00A261CF" w:rsidRPr="00BD3B14">
          <w:rPr>
            <w:rStyle w:val="Hyperlink"/>
            <w:noProof/>
          </w:rPr>
          <w:t>FWC</w:t>
        </w:r>
        <w:r w:rsidR="00A261CF">
          <w:rPr>
            <w:noProof/>
            <w:webHidden/>
          </w:rPr>
          <w:tab/>
        </w:r>
        <w:r w:rsidR="00A261CF">
          <w:rPr>
            <w:noProof/>
            <w:webHidden/>
          </w:rPr>
          <w:fldChar w:fldCharType="begin"/>
        </w:r>
        <w:r w:rsidR="00A261CF">
          <w:rPr>
            <w:noProof/>
            <w:webHidden/>
          </w:rPr>
          <w:instrText xml:space="preserve"> PAGEREF _Toc493166216 \h </w:instrText>
        </w:r>
        <w:r w:rsidR="00A261CF">
          <w:rPr>
            <w:noProof/>
            <w:webHidden/>
          </w:rPr>
        </w:r>
        <w:r w:rsidR="00A261CF">
          <w:rPr>
            <w:noProof/>
            <w:webHidden/>
          </w:rPr>
          <w:fldChar w:fldCharType="separate"/>
        </w:r>
        <w:r w:rsidR="00A261CF">
          <w:rPr>
            <w:noProof/>
            <w:webHidden/>
          </w:rPr>
          <w:t>57</w:t>
        </w:r>
        <w:r w:rsidR="00A261CF">
          <w:rPr>
            <w:noProof/>
            <w:webHidden/>
          </w:rPr>
          <w:fldChar w:fldCharType="end"/>
        </w:r>
      </w:hyperlink>
    </w:p>
    <w:p w14:paraId="384FA8FF"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17" w:history="1">
        <w:r w:rsidR="00A261CF" w:rsidRPr="00BD3B14">
          <w:rPr>
            <w:rStyle w:val="Hyperlink"/>
            <w:noProof/>
          </w:rPr>
          <w:t>7.1.3</w:t>
        </w:r>
        <w:r w:rsidR="00A261CF">
          <w:rPr>
            <w:rFonts w:asciiTheme="minorHAnsi" w:eastAsiaTheme="minorEastAsia" w:hAnsiTheme="minorHAnsi" w:cstheme="minorBidi"/>
            <w:noProof/>
            <w:sz w:val="22"/>
            <w:szCs w:val="22"/>
          </w:rPr>
          <w:tab/>
        </w:r>
        <w:r w:rsidR="00A261CF" w:rsidRPr="00BD3B14">
          <w:rPr>
            <w:rStyle w:val="Hyperlink"/>
            <w:noProof/>
          </w:rPr>
          <w:t>Florida Department of Environmental Protection (FDEP)</w:t>
        </w:r>
        <w:r w:rsidR="00A261CF">
          <w:rPr>
            <w:noProof/>
            <w:webHidden/>
          </w:rPr>
          <w:tab/>
        </w:r>
        <w:r w:rsidR="00A261CF">
          <w:rPr>
            <w:noProof/>
            <w:webHidden/>
          </w:rPr>
          <w:fldChar w:fldCharType="begin"/>
        </w:r>
        <w:r w:rsidR="00A261CF">
          <w:rPr>
            <w:noProof/>
            <w:webHidden/>
          </w:rPr>
          <w:instrText xml:space="preserve"> PAGEREF _Toc493166217 \h </w:instrText>
        </w:r>
        <w:r w:rsidR="00A261CF">
          <w:rPr>
            <w:noProof/>
            <w:webHidden/>
          </w:rPr>
        </w:r>
        <w:r w:rsidR="00A261CF">
          <w:rPr>
            <w:noProof/>
            <w:webHidden/>
          </w:rPr>
          <w:fldChar w:fldCharType="separate"/>
        </w:r>
        <w:r w:rsidR="00A261CF">
          <w:rPr>
            <w:noProof/>
            <w:webHidden/>
          </w:rPr>
          <w:t>57</w:t>
        </w:r>
        <w:r w:rsidR="00A261CF">
          <w:rPr>
            <w:noProof/>
            <w:webHidden/>
          </w:rPr>
          <w:fldChar w:fldCharType="end"/>
        </w:r>
      </w:hyperlink>
    </w:p>
    <w:p w14:paraId="63131D0B"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18" w:history="1">
        <w:r w:rsidR="00A261CF" w:rsidRPr="00BD3B14">
          <w:rPr>
            <w:rStyle w:val="Hyperlink"/>
            <w:noProof/>
          </w:rPr>
          <w:t>7.1.4</w:t>
        </w:r>
        <w:r w:rsidR="00A261CF">
          <w:rPr>
            <w:rFonts w:asciiTheme="minorHAnsi" w:eastAsiaTheme="minorEastAsia" w:hAnsiTheme="minorHAnsi" w:cstheme="minorBidi"/>
            <w:noProof/>
            <w:sz w:val="22"/>
            <w:szCs w:val="22"/>
          </w:rPr>
          <w:tab/>
        </w:r>
        <w:r w:rsidR="00A261CF" w:rsidRPr="00BD3B14">
          <w:rPr>
            <w:rStyle w:val="Hyperlink"/>
            <w:noProof/>
          </w:rPr>
          <w:t>Water Management Districts</w:t>
        </w:r>
        <w:r w:rsidR="00A261CF">
          <w:rPr>
            <w:noProof/>
            <w:webHidden/>
          </w:rPr>
          <w:tab/>
        </w:r>
        <w:r w:rsidR="00A261CF">
          <w:rPr>
            <w:noProof/>
            <w:webHidden/>
          </w:rPr>
          <w:fldChar w:fldCharType="begin"/>
        </w:r>
        <w:r w:rsidR="00A261CF">
          <w:rPr>
            <w:noProof/>
            <w:webHidden/>
          </w:rPr>
          <w:instrText xml:space="preserve"> PAGEREF _Toc493166218 \h </w:instrText>
        </w:r>
        <w:r w:rsidR="00A261CF">
          <w:rPr>
            <w:noProof/>
            <w:webHidden/>
          </w:rPr>
        </w:r>
        <w:r w:rsidR="00A261CF">
          <w:rPr>
            <w:noProof/>
            <w:webHidden/>
          </w:rPr>
          <w:fldChar w:fldCharType="separate"/>
        </w:r>
        <w:r w:rsidR="00A261CF">
          <w:rPr>
            <w:noProof/>
            <w:webHidden/>
          </w:rPr>
          <w:t>57</w:t>
        </w:r>
        <w:r w:rsidR="00A261CF">
          <w:rPr>
            <w:noProof/>
            <w:webHidden/>
          </w:rPr>
          <w:fldChar w:fldCharType="end"/>
        </w:r>
      </w:hyperlink>
    </w:p>
    <w:p w14:paraId="6F4E2A1A"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19" w:history="1">
        <w:r w:rsidR="00A261CF" w:rsidRPr="00BD3B14">
          <w:rPr>
            <w:rStyle w:val="Hyperlink"/>
            <w:noProof/>
          </w:rPr>
          <w:t>7.1.5</w:t>
        </w:r>
        <w:r w:rsidR="00A261CF">
          <w:rPr>
            <w:rFonts w:asciiTheme="minorHAnsi" w:eastAsiaTheme="minorEastAsia" w:hAnsiTheme="minorHAnsi" w:cstheme="minorBidi"/>
            <w:noProof/>
            <w:sz w:val="22"/>
            <w:szCs w:val="22"/>
          </w:rPr>
          <w:tab/>
        </w:r>
        <w:r w:rsidR="00A261CF" w:rsidRPr="00BD3B14">
          <w:rPr>
            <w:rStyle w:val="Hyperlink"/>
            <w:noProof/>
          </w:rPr>
          <w:t>Nonprofit Organizations</w:t>
        </w:r>
        <w:r w:rsidR="00A261CF">
          <w:rPr>
            <w:noProof/>
            <w:webHidden/>
          </w:rPr>
          <w:tab/>
        </w:r>
        <w:r w:rsidR="00A261CF">
          <w:rPr>
            <w:noProof/>
            <w:webHidden/>
          </w:rPr>
          <w:fldChar w:fldCharType="begin"/>
        </w:r>
        <w:r w:rsidR="00A261CF">
          <w:rPr>
            <w:noProof/>
            <w:webHidden/>
          </w:rPr>
          <w:instrText xml:space="preserve"> PAGEREF _Toc493166219 \h </w:instrText>
        </w:r>
        <w:r w:rsidR="00A261CF">
          <w:rPr>
            <w:noProof/>
            <w:webHidden/>
          </w:rPr>
        </w:r>
        <w:r w:rsidR="00A261CF">
          <w:rPr>
            <w:noProof/>
            <w:webHidden/>
          </w:rPr>
          <w:fldChar w:fldCharType="separate"/>
        </w:r>
        <w:r w:rsidR="00A261CF">
          <w:rPr>
            <w:noProof/>
            <w:webHidden/>
          </w:rPr>
          <w:t>57</w:t>
        </w:r>
        <w:r w:rsidR="00A261CF">
          <w:rPr>
            <w:noProof/>
            <w:webHidden/>
          </w:rPr>
          <w:fldChar w:fldCharType="end"/>
        </w:r>
      </w:hyperlink>
    </w:p>
    <w:p w14:paraId="24B211FF" w14:textId="77777777" w:rsidR="00A261CF" w:rsidRDefault="00AE4F7B">
      <w:pPr>
        <w:pStyle w:val="TOC3"/>
        <w:tabs>
          <w:tab w:val="left" w:pos="1710"/>
        </w:tabs>
        <w:rPr>
          <w:rFonts w:asciiTheme="minorHAnsi" w:eastAsiaTheme="minorEastAsia" w:hAnsiTheme="minorHAnsi" w:cstheme="minorBidi"/>
          <w:noProof/>
          <w:sz w:val="22"/>
          <w:szCs w:val="22"/>
        </w:rPr>
      </w:pPr>
      <w:hyperlink w:anchor="_Toc493166220" w:history="1">
        <w:r w:rsidR="00A261CF" w:rsidRPr="00BD3B14">
          <w:rPr>
            <w:rStyle w:val="Hyperlink"/>
            <w:noProof/>
          </w:rPr>
          <w:t>7.1.6</w:t>
        </w:r>
        <w:r w:rsidR="00A261CF">
          <w:rPr>
            <w:rFonts w:asciiTheme="minorHAnsi" w:eastAsiaTheme="minorEastAsia" w:hAnsiTheme="minorHAnsi" w:cstheme="minorBidi"/>
            <w:noProof/>
            <w:sz w:val="22"/>
            <w:szCs w:val="22"/>
          </w:rPr>
          <w:tab/>
        </w:r>
        <w:r w:rsidR="00A261CF" w:rsidRPr="00BD3B14">
          <w:rPr>
            <w:rStyle w:val="Hyperlink"/>
            <w:noProof/>
          </w:rPr>
          <w:t>Multiple Partners/Other</w:t>
        </w:r>
        <w:r w:rsidR="00A261CF">
          <w:rPr>
            <w:noProof/>
            <w:webHidden/>
          </w:rPr>
          <w:tab/>
        </w:r>
        <w:r w:rsidR="00A261CF">
          <w:rPr>
            <w:noProof/>
            <w:webHidden/>
          </w:rPr>
          <w:fldChar w:fldCharType="begin"/>
        </w:r>
        <w:r w:rsidR="00A261CF">
          <w:rPr>
            <w:noProof/>
            <w:webHidden/>
          </w:rPr>
          <w:instrText xml:space="preserve"> PAGEREF _Toc493166220 \h </w:instrText>
        </w:r>
        <w:r w:rsidR="00A261CF">
          <w:rPr>
            <w:noProof/>
            <w:webHidden/>
          </w:rPr>
        </w:r>
        <w:r w:rsidR="00A261CF">
          <w:rPr>
            <w:noProof/>
            <w:webHidden/>
          </w:rPr>
          <w:fldChar w:fldCharType="separate"/>
        </w:r>
        <w:r w:rsidR="00A261CF">
          <w:rPr>
            <w:noProof/>
            <w:webHidden/>
          </w:rPr>
          <w:t>58</w:t>
        </w:r>
        <w:r w:rsidR="00A261CF">
          <w:rPr>
            <w:noProof/>
            <w:webHidden/>
          </w:rPr>
          <w:fldChar w:fldCharType="end"/>
        </w:r>
      </w:hyperlink>
    </w:p>
    <w:p w14:paraId="5E692280" w14:textId="77777777" w:rsidR="00A261CF" w:rsidRDefault="00AE4F7B">
      <w:pPr>
        <w:pStyle w:val="TOC2"/>
        <w:rPr>
          <w:rFonts w:asciiTheme="minorHAnsi" w:eastAsiaTheme="minorEastAsia" w:hAnsiTheme="minorHAnsi" w:cstheme="minorBidi"/>
          <w:b w:val="0"/>
          <w:bCs w:val="0"/>
          <w:noProof/>
        </w:rPr>
      </w:pPr>
      <w:hyperlink w:anchor="_Toc493166221" w:history="1">
        <w:r w:rsidR="00A261CF" w:rsidRPr="00BD3B14">
          <w:rPr>
            <w:rStyle w:val="Hyperlink"/>
            <w:noProof/>
          </w:rPr>
          <w:t>7.2</w:t>
        </w:r>
        <w:r w:rsidR="00A261CF">
          <w:rPr>
            <w:rFonts w:asciiTheme="minorHAnsi" w:eastAsiaTheme="minorEastAsia" w:hAnsiTheme="minorHAnsi" w:cstheme="minorBidi"/>
            <w:b w:val="0"/>
            <w:bCs w:val="0"/>
            <w:noProof/>
          </w:rPr>
          <w:tab/>
        </w:r>
        <w:r w:rsidR="00A261CF" w:rsidRPr="00BD3B14">
          <w:rPr>
            <w:rStyle w:val="Hyperlink"/>
            <w:noProof/>
          </w:rPr>
          <w:t>Conservation Funding</w:t>
        </w:r>
        <w:r w:rsidR="00A261CF">
          <w:rPr>
            <w:noProof/>
            <w:webHidden/>
          </w:rPr>
          <w:tab/>
        </w:r>
        <w:r w:rsidR="00A261CF">
          <w:rPr>
            <w:noProof/>
            <w:webHidden/>
          </w:rPr>
          <w:fldChar w:fldCharType="begin"/>
        </w:r>
        <w:r w:rsidR="00A261CF">
          <w:rPr>
            <w:noProof/>
            <w:webHidden/>
          </w:rPr>
          <w:instrText xml:space="preserve"> PAGEREF _Toc493166221 \h </w:instrText>
        </w:r>
        <w:r w:rsidR="00A261CF">
          <w:rPr>
            <w:noProof/>
            <w:webHidden/>
          </w:rPr>
        </w:r>
        <w:r w:rsidR="00A261CF">
          <w:rPr>
            <w:noProof/>
            <w:webHidden/>
          </w:rPr>
          <w:fldChar w:fldCharType="separate"/>
        </w:r>
        <w:r w:rsidR="00A261CF">
          <w:rPr>
            <w:noProof/>
            <w:webHidden/>
          </w:rPr>
          <w:t>59</w:t>
        </w:r>
        <w:r w:rsidR="00A261CF">
          <w:rPr>
            <w:noProof/>
            <w:webHidden/>
          </w:rPr>
          <w:fldChar w:fldCharType="end"/>
        </w:r>
      </w:hyperlink>
    </w:p>
    <w:p w14:paraId="025D718E"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222" w:history="1">
        <w:r w:rsidR="00A261CF" w:rsidRPr="00BD3B14">
          <w:rPr>
            <w:rStyle w:val="Hyperlink"/>
            <w:noProof/>
          </w:rPr>
          <w:t>8</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Literature Cited</w:t>
        </w:r>
        <w:r w:rsidR="00A261CF">
          <w:rPr>
            <w:noProof/>
            <w:webHidden/>
          </w:rPr>
          <w:tab/>
        </w:r>
        <w:r w:rsidR="00A261CF">
          <w:rPr>
            <w:noProof/>
            <w:webHidden/>
          </w:rPr>
          <w:fldChar w:fldCharType="begin"/>
        </w:r>
        <w:r w:rsidR="00A261CF">
          <w:rPr>
            <w:noProof/>
            <w:webHidden/>
          </w:rPr>
          <w:instrText xml:space="preserve"> PAGEREF _Toc493166222 \h </w:instrText>
        </w:r>
        <w:r w:rsidR="00A261CF">
          <w:rPr>
            <w:noProof/>
            <w:webHidden/>
          </w:rPr>
        </w:r>
        <w:r w:rsidR="00A261CF">
          <w:rPr>
            <w:noProof/>
            <w:webHidden/>
          </w:rPr>
          <w:fldChar w:fldCharType="separate"/>
        </w:r>
        <w:r w:rsidR="00A261CF">
          <w:rPr>
            <w:noProof/>
            <w:webHidden/>
          </w:rPr>
          <w:t>66</w:t>
        </w:r>
        <w:r w:rsidR="00A261CF">
          <w:rPr>
            <w:noProof/>
            <w:webHidden/>
          </w:rPr>
          <w:fldChar w:fldCharType="end"/>
        </w:r>
      </w:hyperlink>
    </w:p>
    <w:p w14:paraId="55D9FB06" w14:textId="77777777" w:rsidR="00A261CF" w:rsidRDefault="00AE4F7B">
      <w:pPr>
        <w:pStyle w:val="TOC1"/>
        <w:rPr>
          <w:rFonts w:asciiTheme="minorHAnsi" w:eastAsiaTheme="minorEastAsia" w:hAnsiTheme="minorHAnsi" w:cstheme="minorBidi"/>
          <w:b w:val="0"/>
          <w:bCs w:val="0"/>
          <w:i w:val="0"/>
          <w:iCs w:val="0"/>
          <w:noProof/>
          <w:sz w:val="22"/>
          <w:szCs w:val="22"/>
        </w:rPr>
      </w:pPr>
      <w:hyperlink w:anchor="_Toc493166223" w:history="1">
        <w:r w:rsidR="00A261CF" w:rsidRPr="00BD3B14">
          <w:rPr>
            <w:rStyle w:val="Hyperlink"/>
            <w:noProof/>
          </w:rPr>
          <w:t>9</w:t>
        </w:r>
        <w:r w:rsidR="00A261CF">
          <w:rPr>
            <w:rFonts w:asciiTheme="minorHAnsi" w:eastAsiaTheme="minorEastAsia" w:hAnsiTheme="minorHAnsi" w:cstheme="minorBidi"/>
            <w:b w:val="0"/>
            <w:bCs w:val="0"/>
            <w:i w:val="0"/>
            <w:iCs w:val="0"/>
            <w:noProof/>
            <w:sz w:val="22"/>
            <w:szCs w:val="22"/>
          </w:rPr>
          <w:tab/>
        </w:r>
        <w:r w:rsidR="00A261CF" w:rsidRPr="00BD3B14">
          <w:rPr>
            <w:rStyle w:val="Hyperlink"/>
            <w:noProof/>
          </w:rPr>
          <w:t>Appendices</w:t>
        </w:r>
        <w:r w:rsidR="00A261CF">
          <w:rPr>
            <w:noProof/>
            <w:webHidden/>
          </w:rPr>
          <w:tab/>
        </w:r>
        <w:r w:rsidR="00A261CF">
          <w:rPr>
            <w:noProof/>
            <w:webHidden/>
          </w:rPr>
          <w:fldChar w:fldCharType="begin"/>
        </w:r>
        <w:r w:rsidR="00A261CF">
          <w:rPr>
            <w:noProof/>
            <w:webHidden/>
          </w:rPr>
          <w:instrText xml:space="preserve"> PAGEREF _Toc493166223 \h </w:instrText>
        </w:r>
        <w:r w:rsidR="00A261CF">
          <w:rPr>
            <w:noProof/>
            <w:webHidden/>
          </w:rPr>
        </w:r>
        <w:r w:rsidR="00A261CF">
          <w:rPr>
            <w:noProof/>
            <w:webHidden/>
          </w:rPr>
          <w:fldChar w:fldCharType="separate"/>
        </w:r>
        <w:r w:rsidR="00A261CF">
          <w:rPr>
            <w:noProof/>
            <w:webHidden/>
          </w:rPr>
          <w:t>70</w:t>
        </w:r>
        <w:r w:rsidR="00A261CF">
          <w:rPr>
            <w:noProof/>
            <w:webHidden/>
          </w:rPr>
          <w:fldChar w:fldCharType="end"/>
        </w:r>
      </w:hyperlink>
    </w:p>
    <w:p w14:paraId="267FF5FE" w14:textId="77777777" w:rsidR="00A261CF" w:rsidRDefault="00AE4F7B">
      <w:pPr>
        <w:pStyle w:val="TOC2"/>
        <w:rPr>
          <w:rFonts w:asciiTheme="minorHAnsi" w:eastAsiaTheme="minorEastAsia" w:hAnsiTheme="minorHAnsi" w:cstheme="minorBidi"/>
          <w:b w:val="0"/>
          <w:bCs w:val="0"/>
          <w:noProof/>
        </w:rPr>
      </w:pPr>
      <w:hyperlink w:anchor="_Toc493166224" w:history="1">
        <w:r w:rsidR="00A261CF" w:rsidRPr="00BD3B14">
          <w:rPr>
            <w:rStyle w:val="Hyperlink"/>
            <w:noProof/>
          </w:rPr>
          <w:t>Appendix A. BCR 31 Workshop Agenda and Attendees</w:t>
        </w:r>
        <w:r w:rsidR="00A261CF">
          <w:rPr>
            <w:noProof/>
            <w:webHidden/>
          </w:rPr>
          <w:tab/>
        </w:r>
        <w:r w:rsidR="00A261CF">
          <w:rPr>
            <w:noProof/>
            <w:webHidden/>
          </w:rPr>
          <w:fldChar w:fldCharType="begin"/>
        </w:r>
        <w:r w:rsidR="00A261CF">
          <w:rPr>
            <w:noProof/>
            <w:webHidden/>
          </w:rPr>
          <w:instrText xml:space="preserve"> PAGEREF _Toc493166224 \h </w:instrText>
        </w:r>
        <w:r w:rsidR="00A261CF">
          <w:rPr>
            <w:noProof/>
            <w:webHidden/>
          </w:rPr>
        </w:r>
        <w:r w:rsidR="00A261CF">
          <w:rPr>
            <w:noProof/>
            <w:webHidden/>
          </w:rPr>
          <w:fldChar w:fldCharType="separate"/>
        </w:r>
        <w:r w:rsidR="00A261CF">
          <w:rPr>
            <w:noProof/>
            <w:webHidden/>
          </w:rPr>
          <w:t>70</w:t>
        </w:r>
        <w:r w:rsidR="00A261CF">
          <w:rPr>
            <w:noProof/>
            <w:webHidden/>
          </w:rPr>
          <w:fldChar w:fldCharType="end"/>
        </w:r>
      </w:hyperlink>
    </w:p>
    <w:p w14:paraId="160CCF78" w14:textId="77777777" w:rsidR="00A261CF" w:rsidRDefault="00AE4F7B">
      <w:pPr>
        <w:pStyle w:val="TOC2"/>
        <w:rPr>
          <w:rFonts w:asciiTheme="minorHAnsi" w:eastAsiaTheme="minorEastAsia" w:hAnsiTheme="minorHAnsi" w:cstheme="minorBidi"/>
          <w:b w:val="0"/>
          <w:bCs w:val="0"/>
          <w:noProof/>
        </w:rPr>
      </w:pPr>
      <w:hyperlink w:anchor="_Toc493166225" w:history="1">
        <w:r w:rsidR="00A261CF" w:rsidRPr="00BD3B14">
          <w:rPr>
            <w:rStyle w:val="Hyperlink"/>
            <w:noProof/>
          </w:rPr>
          <w:t>Appendix B. Birds Potentially Affected by the Deepwater Horizon Oil Spill</w:t>
        </w:r>
        <w:r w:rsidR="00A261CF">
          <w:rPr>
            <w:noProof/>
            <w:webHidden/>
          </w:rPr>
          <w:tab/>
        </w:r>
        <w:r w:rsidR="00A261CF">
          <w:rPr>
            <w:noProof/>
            <w:webHidden/>
          </w:rPr>
          <w:fldChar w:fldCharType="begin"/>
        </w:r>
        <w:r w:rsidR="00A261CF">
          <w:rPr>
            <w:noProof/>
            <w:webHidden/>
          </w:rPr>
          <w:instrText xml:space="preserve"> PAGEREF _Toc493166225 \h </w:instrText>
        </w:r>
        <w:r w:rsidR="00A261CF">
          <w:rPr>
            <w:noProof/>
            <w:webHidden/>
          </w:rPr>
        </w:r>
        <w:r w:rsidR="00A261CF">
          <w:rPr>
            <w:noProof/>
            <w:webHidden/>
          </w:rPr>
          <w:fldChar w:fldCharType="separate"/>
        </w:r>
        <w:r w:rsidR="00A261CF">
          <w:rPr>
            <w:noProof/>
            <w:webHidden/>
          </w:rPr>
          <w:t>72</w:t>
        </w:r>
        <w:r w:rsidR="00A261CF">
          <w:rPr>
            <w:noProof/>
            <w:webHidden/>
          </w:rPr>
          <w:fldChar w:fldCharType="end"/>
        </w:r>
      </w:hyperlink>
    </w:p>
    <w:p w14:paraId="047FD8EF" w14:textId="77777777" w:rsidR="00A261CF" w:rsidRDefault="00AE4F7B">
      <w:pPr>
        <w:pStyle w:val="TOC3"/>
        <w:rPr>
          <w:rFonts w:asciiTheme="minorHAnsi" w:eastAsiaTheme="minorEastAsia" w:hAnsiTheme="minorHAnsi" w:cstheme="minorBidi"/>
          <w:noProof/>
          <w:sz w:val="22"/>
          <w:szCs w:val="22"/>
        </w:rPr>
      </w:pPr>
      <w:hyperlink w:anchor="_Toc493166226" w:history="1">
        <w:r w:rsidR="00A261CF" w:rsidRPr="00BD3B14">
          <w:rPr>
            <w:rStyle w:val="Hyperlink"/>
            <w:noProof/>
          </w:rPr>
          <w:t>Birds potentially Affected by the Deepwater Horizon (DWH) Oil Spill and Associated Habitats</w:t>
        </w:r>
        <w:r w:rsidR="00A261CF">
          <w:rPr>
            <w:noProof/>
            <w:webHidden/>
          </w:rPr>
          <w:tab/>
        </w:r>
        <w:r w:rsidR="00A261CF">
          <w:rPr>
            <w:noProof/>
            <w:webHidden/>
          </w:rPr>
          <w:fldChar w:fldCharType="begin"/>
        </w:r>
        <w:r w:rsidR="00A261CF">
          <w:rPr>
            <w:noProof/>
            <w:webHidden/>
          </w:rPr>
          <w:instrText xml:space="preserve"> PAGEREF _Toc493166226 \h </w:instrText>
        </w:r>
        <w:r w:rsidR="00A261CF">
          <w:rPr>
            <w:noProof/>
            <w:webHidden/>
          </w:rPr>
        </w:r>
        <w:r w:rsidR="00A261CF">
          <w:rPr>
            <w:noProof/>
            <w:webHidden/>
          </w:rPr>
          <w:fldChar w:fldCharType="separate"/>
        </w:r>
        <w:r w:rsidR="00A261CF">
          <w:rPr>
            <w:noProof/>
            <w:webHidden/>
          </w:rPr>
          <w:t>72</w:t>
        </w:r>
        <w:r w:rsidR="00A261CF">
          <w:rPr>
            <w:noProof/>
            <w:webHidden/>
          </w:rPr>
          <w:fldChar w:fldCharType="end"/>
        </w:r>
      </w:hyperlink>
    </w:p>
    <w:p w14:paraId="37B1EDFD" w14:textId="77777777" w:rsidR="00A261CF" w:rsidRDefault="00AE4F7B">
      <w:pPr>
        <w:pStyle w:val="TOC3"/>
        <w:rPr>
          <w:rFonts w:asciiTheme="minorHAnsi" w:eastAsiaTheme="minorEastAsia" w:hAnsiTheme="minorHAnsi" w:cstheme="minorBidi"/>
          <w:noProof/>
          <w:sz w:val="22"/>
          <w:szCs w:val="22"/>
        </w:rPr>
      </w:pPr>
      <w:hyperlink w:anchor="_Toc493166227" w:history="1">
        <w:r w:rsidR="00A261CF" w:rsidRPr="00BD3B14">
          <w:rPr>
            <w:rStyle w:val="Hyperlink"/>
            <w:noProof/>
          </w:rPr>
          <w:t>Bird Conservation Strategies to Ameliorate Impacts and Examples of Actions</w:t>
        </w:r>
        <w:r w:rsidR="00A261CF">
          <w:rPr>
            <w:noProof/>
            <w:webHidden/>
          </w:rPr>
          <w:tab/>
        </w:r>
        <w:r w:rsidR="00A261CF">
          <w:rPr>
            <w:noProof/>
            <w:webHidden/>
          </w:rPr>
          <w:fldChar w:fldCharType="begin"/>
        </w:r>
        <w:r w:rsidR="00A261CF">
          <w:rPr>
            <w:noProof/>
            <w:webHidden/>
          </w:rPr>
          <w:instrText xml:space="preserve"> PAGEREF _Toc493166227 \h </w:instrText>
        </w:r>
        <w:r w:rsidR="00A261CF">
          <w:rPr>
            <w:noProof/>
            <w:webHidden/>
          </w:rPr>
        </w:r>
        <w:r w:rsidR="00A261CF">
          <w:rPr>
            <w:noProof/>
            <w:webHidden/>
          </w:rPr>
          <w:fldChar w:fldCharType="separate"/>
        </w:r>
        <w:r w:rsidR="00A261CF">
          <w:rPr>
            <w:noProof/>
            <w:webHidden/>
          </w:rPr>
          <w:t>75</w:t>
        </w:r>
        <w:r w:rsidR="00A261CF">
          <w:rPr>
            <w:noProof/>
            <w:webHidden/>
          </w:rPr>
          <w:fldChar w:fldCharType="end"/>
        </w:r>
      </w:hyperlink>
    </w:p>
    <w:p w14:paraId="4003E059" w14:textId="77777777" w:rsidR="00A261CF" w:rsidRDefault="00AE4F7B">
      <w:pPr>
        <w:pStyle w:val="TOC3"/>
        <w:rPr>
          <w:rFonts w:asciiTheme="minorHAnsi" w:eastAsiaTheme="minorEastAsia" w:hAnsiTheme="minorHAnsi" w:cstheme="minorBidi"/>
          <w:noProof/>
          <w:sz w:val="22"/>
          <w:szCs w:val="22"/>
        </w:rPr>
      </w:pPr>
      <w:hyperlink w:anchor="_Toc493166228" w:history="1">
        <w:r w:rsidR="00A261CF" w:rsidRPr="00BD3B14">
          <w:rPr>
            <w:rStyle w:val="Hyperlink"/>
            <w:noProof/>
          </w:rPr>
          <w:t>State and Federal Properties Potentially Affected by the DWH Oil Spill</w:t>
        </w:r>
        <w:r w:rsidR="00A261CF">
          <w:rPr>
            <w:noProof/>
            <w:webHidden/>
          </w:rPr>
          <w:tab/>
        </w:r>
        <w:r w:rsidR="00A261CF">
          <w:rPr>
            <w:noProof/>
            <w:webHidden/>
          </w:rPr>
          <w:fldChar w:fldCharType="begin"/>
        </w:r>
        <w:r w:rsidR="00A261CF">
          <w:rPr>
            <w:noProof/>
            <w:webHidden/>
          </w:rPr>
          <w:instrText xml:space="preserve"> PAGEREF _Toc493166228 \h </w:instrText>
        </w:r>
        <w:r w:rsidR="00A261CF">
          <w:rPr>
            <w:noProof/>
            <w:webHidden/>
          </w:rPr>
        </w:r>
        <w:r w:rsidR="00A261CF">
          <w:rPr>
            <w:noProof/>
            <w:webHidden/>
          </w:rPr>
          <w:fldChar w:fldCharType="separate"/>
        </w:r>
        <w:r w:rsidR="00A261CF">
          <w:rPr>
            <w:noProof/>
            <w:webHidden/>
          </w:rPr>
          <w:t>77</w:t>
        </w:r>
        <w:r w:rsidR="00A261CF">
          <w:rPr>
            <w:noProof/>
            <w:webHidden/>
          </w:rPr>
          <w:fldChar w:fldCharType="end"/>
        </w:r>
      </w:hyperlink>
    </w:p>
    <w:p w14:paraId="6FC27D36" w14:textId="77777777" w:rsidR="00A261CF" w:rsidRDefault="00AE4F7B">
      <w:pPr>
        <w:pStyle w:val="TOC2"/>
        <w:rPr>
          <w:rFonts w:asciiTheme="minorHAnsi" w:eastAsiaTheme="minorEastAsia" w:hAnsiTheme="minorHAnsi" w:cstheme="minorBidi"/>
          <w:b w:val="0"/>
          <w:bCs w:val="0"/>
          <w:noProof/>
        </w:rPr>
      </w:pPr>
      <w:hyperlink w:anchor="_Toc493166229" w:history="1">
        <w:r w:rsidR="00A261CF" w:rsidRPr="00BD3B14">
          <w:rPr>
            <w:rStyle w:val="Hyperlink"/>
            <w:noProof/>
          </w:rPr>
          <w:t>Appendix C. Red-cockaded Woodpecker Clusters in Florida and USFWS Recovery Goals</w:t>
        </w:r>
        <w:r w:rsidR="00A261CF">
          <w:rPr>
            <w:noProof/>
            <w:webHidden/>
          </w:rPr>
          <w:tab/>
        </w:r>
        <w:r w:rsidR="00A261CF">
          <w:rPr>
            <w:noProof/>
            <w:webHidden/>
          </w:rPr>
          <w:fldChar w:fldCharType="begin"/>
        </w:r>
        <w:r w:rsidR="00A261CF">
          <w:rPr>
            <w:noProof/>
            <w:webHidden/>
          </w:rPr>
          <w:instrText xml:space="preserve"> PAGEREF _Toc493166229 \h </w:instrText>
        </w:r>
        <w:r w:rsidR="00A261CF">
          <w:rPr>
            <w:noProof/>
            <w:webHidden/>
          </w:rPr>
        </w:r>
        <w:r w:rsidR="00A261CF">
          <w:rPr>
            <w:noProof/>
            <w:webHidden/>
          </w:rPr>
          <w:fldChar w:fldCharType="separate"/>
        </w:r>
        <w:r w:rsidR="00A261CF">
          <w:rPr>
            <w:noProof/>
            <w:webHidden/>
          </w:rPr>
          <w:t>82</w:t>
        </w:r>
        <w:r w:rsidR="00A261CF">
          <w:rPr>
            <w:noProof/>
            <w:webHidden/>
          </w:rPr>
          <w:fldChar w:fldCharType="end"/>
        </w:r>
      </w:hyperlink>
    </w:p>
    <w:p w14:paraId="49C30363" w14:textId="62AAD447" w:rsidR="008A5490" w:rsidRPr="00132D2D" w:rsidRDefault="001B4A7B" w:rsidP="008336AF">
      <w:pPr>
        <w:rPr>
          <w:rFonts w:ascii="Arial" w:hAnsi="Arial" w:cs="Arial"/>
        </w:rPr>
      </w:pPr>
      <w:r w:rsidRPr="00C907C6">
        <w:rPr>
          <w:rFonts w:ascii="Arial" w:hAnsi="Arial" w:cs="Arial"/>
          <w:bCs/>
          <w:iCs/>
        </w:rPr>
        <w:fldChar w:fldCharType="end"/>
      </w:r>
    </w:p>
    <w:p w14:paraId="5965B977" w14:textId="77777777" w:rsidR="00177113" w:rsidRDefault="00177113">
      <w:pPr>
        <w:rPr>
          <w:b/>
          <w:bCs/>
          <w:kern w:val="32"/>
          <w:sz w:val="32"/>
          <w:szCs w:val="32"/>
        </w:rPr>
      </w:pPr>
      <w:r>
        <w:br w:type="page"/>
      </w:r>
    </w:p>
    <w:p w14:paraId="2E88F587" w14:textId="77777777" w:rsidR="002405DD" w:rsidRPr="00981A22" w:rsidRDefault="002405DD" w:rsidP="002419D8">
      <w:pPr>
        <w:pStyle w:val="Heading1"/>
        <w:numPr>
          <w:ilvl w:val="0"/>
          <w:numId w:val="0"/>
        </w:numPr>
        <w:ind w:left="432" w:hanging="432"/>
        <w:rPr>
          <w:rFonts w:cs="Times New Roman"/>
        </w:rPr>
      </w:pPr>
      <w:bookmarkStart w:id="4" w:name="_Toc493166158"/>
      <w:r w:rsidRPr="00981A22">
        <w:rPr>
          <w:rFonts w:cs="Times New Roman"/>
        </w:rPr>
        <w:lastRenderedPageBreak/>
        <w:t>List of Tables</w:t>
      </w:r>
      <w:bookmarkEnd w:id="4"/>
      <w:r w:rsidR="00D347C1">
        <w:rPr>
          <w:rFonts w:cs="Times New Roman"/>
        </w:rPr>
        <w:t xml:space="preserve"> </w:t>
      </w:r>
    </w:p>
    <w:p w14:paraId="470430F2" w14:textId="77777777" w:rsidR="00EC7038" w:rsidRDefault="001B4A7B">
      <w:pPr>
        <w:pStyle w:val="TableofFigures"/>
        <w:rPr>
          <w:rFonts w:asciiTheme="minorHAnsi" w:eastAsiaTheme="minorEastAsia" w:hAnsiTheme="minorHAnsi" w:cstheme="minorBidi"/>
          <w:noProof/>
          <w:sz w:val="22"/>
          <w:szCs w:val="22"/>
        </w:rPr>
      </w:pPr>
      <w:r>
        <w:fldChar w:fldCharType="begin"/>
      </w:r>
      <w:r w:rsidR="00943672">
        <w:instrText xml:space="preserve"> TOC \h \z \c "Table" </w:instrText>
      </w:r>
      <w:r>
        <w:fldChar w:fldCharType="separate"/>
      </w:r>
      <w:hyperlink w:anchor="_Toc493163803" w:history="1">
        <w:r w:rsidR="00EC7038" w:rsidRPr="0004139C">
          <w:rPr>
            <w:rStyle w:val="Hyperlink"/>
            <w:noProof/>
          </w:rPr>
          <w:t>Table 1.</w:t>
        </w:r>
        <w:r w:rsidR="00EC7038">
          <w:rPr>
            <w:rFonts w:asciiTheme="minorHAnsi" w:eastAsiaTheme="minorEastAsia" w:hAnsiTheme="minorHAnsi" w:cstheme="minorBidi"/>
            <w:noProof/>
            <w:sz w:val="22"/>
            <w:szCs w:val="22"/>
          </w:rPr>
          <w:tab/>
        </w:r>
        <w:r w:rsidR="00EC7038" w:rsidRPr="0004139C">
          <w:rPr>
            <w:rStyle w:val="Hyperlink"/>
            <w:noProof/>
          </w:rPr>
          <w:t>Sources of Data Used to Rank Priority Species in BCR 31</w:t>
        </w:r>
        <w:r w:rsidR="00EC7038">
          <w:rPr>
            <w:noProof/>
            <w:webHidden/>
          </w:rPr>
          <w:tab/>
        </w:r>
        <w:r w:rsidR="00EC7038">
          <w:rPr>
            <w:noProof/>
            <w:webHidden/>
          </w:rPr>
          <w:fldChar w:fldCharType="begin"/>
        </w:r>
        <w:r w:rsidR="00EC7038">
          <w:rPr>
            <w:noProof/>
            <w:webHidden/>
          </w:rPr>
          <w:instrText xml:space="preserve"> PAGEREF _Toc493163803 \h </w:instrText>
        </w:r>
        <w:r w:rsidR="00EC7038">
          <w:rPr>
            <w:noProof/>
            <w:webHidden/>
          </w:rPr>
        </w:r>
        <w:r w:rsidR="00EC7038">
          <w:rPr>
            <w:noProof/>
            <w:webHidden/>
          </w:rPr>
          <w:fldChar w:fldCharType="separate"/>
        </w:r>
        <w:r w:rsidR="00EC7038">
          <w:rPr>
            <w:noProof/>
            <w:webHidden/>
          </w:rPr>
          <w:t>8</w:t>
        </w:r>
        <w:r w:rsidR="00EC7038">
          <w:rPr>
            <w:noProof/>
            <w:webHidden/>
          </w:rPr>
          <w:fldChar w:fldCharType="end"/>
        </w:r>
      </w:hyperlink>
    </w:p>
    <w:p w14:paraId="06D69925" w14:textId="77777777" w:rsidR="00EC7038" w:rsidRDefault="00AE4F7B">
      <w:pPr>
        <w:pStyle w:val="TableofFigures"/>
        <w:rPr>
          <w:rFonts w:asciiTheme="minorHAnsi" w:eastAsiaTheme="minorEastAsia" w:hAnsiTheme="minorHAnsi" w:cstheme="minorBidi"/>
          <w:noProof/>
          <w:sz w:val="22"/>
          <w:szCs w:val="22"/>
        </w:rPr>
      </w:pPr>
      <w:hyperlink w:anchor="_Toc493163804" w:history="1">
        <w:r w:rsidR="00EC7038" w:rsidRPr="0004139C">
          <w:rPr>
            <w:rStyle w:val="Hyperlink"/>
            <w:noProof/>
          </w:rPr>
          <w:t>Table 2.</w:t>
        </w:r>
        <w:r w:rsidR="00EC7038">
          <w:rPr>
            <w:rFonts w:asciiTheme="minorHAnsi" w:eastAsiaTheme="minorEastAsia" w:hAnsiTheme="minorHAnsi" w:cstheme="minorBidi"/>
            <w:noProof/>
            <w:sz w:val="22"/>
            <w:szCs w:val="22"/>
          </w:rPr>
          <w:tab/>
        </w:r>
        <w:r w:rsidR="00EC7038" w:rsidRPr="0004139C">
          <w:rPr>
            <w:rStyle w:val="Hyperlink"/>
            <w:noProof/>
          </w:rPr>
          <w:t>Criteria for Ranking Florida Priority Bird Species (adapted from Watson 2014)</w:t>
        </w:r>
        <w:r w:rsidR="00EC7038">
          <w:rPr>
            <w:noProof/>
            <w:webHidden/>
          </w:rPr>
          <w:tab/>
        </w:r>
        <w:r w:rsidR="00EC7038">
          <w:rPr>
            <w:noProof/>
            <w:webHidden/>
          </w:rPr>
          <w:fldChar w:fldCharType="begin"/>
        </w:r>
        <w:r w:rsidR="00EC7038">
          <w:rPr>
            <w:noProof/>
            <w:webHidden/>
          </w:rPr>
          <w:instrText xml:space="preserve"> PAGEREF _Toc493163804 \h </w:instrText>
        </w:r>
        <w:r w:rsidR="00EC7038">
          <w:rPr>
            <w:noProof/>
            <w:webHidden/>
          </w:rPr>
        </w:r>
        <w:r w:rsidR="00EC7038">
          <w:rPr>
            <w:noProof/>
            <w:webHidden/>
          </w:rPr>
          <w:fldChar w:fldCharType="separate"/>
        </w:r>
        <w:r w:rsidR="00EC7038">
          <w:rPr>
            <w:noProof/>
            <w:webHidden/>
          </w:rPr>
          <w:t>9</w:t>
        </w:r>
        <w:r w:rsidR="00EC7038">
          <w:rPr>
            <w:noProof/>
            <w:webHidden/>
          </w:rPr>
          <w:fldChar w:fldCharType="end"/>
        </w:r>
      </w:hyperlink>
    </w:p>
    <w:p w14:paraId="71BDE320" w14:textId="77777777" w:rsidR="00EC7038" w:rsidRDefault="00AE4F7B">
      <w:pPr>
        <w:pStyle w:val="TableofFigures"/>
        <w:rPr>
          <w:rFonts w:asciiTheme="minorHAnsi" w:eastAsiaTheme="minorEastAsia" w:hAnsiTheme="minorHAnsi" w:cstheme="minorBidi"/>
          <w:noProof/>
          <w:sz w:val="22"/>
          <w:szCs w:val="22"/>
        </w:rPr>
      </w:pPr>
      <w:hyperlink w:anchor="_Toc493163805" w:history="1">
        <w:r w:rsidR="00EC7038" w:rsidRPr="0004139C">
          <w:rPr>
            <w:rStyle w:val="Hyperlink"/>
            <w:noProof/>
          </w:rPr>
          <w:t>Table 3.</w:t>
        </w:r>
        <w:r w:rsidR="00EC7038">
          <w:rPr>
            <w:rFonts w:asciiTheme="minorHAnsi" w:eastAsiaTheme="minorEastAsia" w:hAnsiTheme="minorHAnsi" w:cstheme="minorBidi"/>
            <w:noProof/>
            <w:sz w:val="22"/>
            <w:szCs w:val="22"/>
          </w:rPr>
          <w:tab/>
        </w:r>
        <w:r w:rsidR="00EC7038" w:rsidRPr="0004139C">
          <w:rPr>
            <w:rStyle w:val="Hyperlink"/>
            <w:noProof/>
          </w:rPr>
          <w:t>Priority Bird Species in the Peninsular Florida Bird Conservation Region (BCR 31). Italicized species are FWC State Threatened. Bolded species are federally Threatened or Endangered.</w:t>
        </w:r>
        <w:r w:rsidR="00EC7038">
          <w:rPr>
            <w:noProof/>
            <w:webHidden/>
          </w:rPr>
          <w:tab/>
        </w:r>
        <w:r w:rsidR="00EC7038">
          <w:rPr>
            <w:noProof/>
            <w:webHidden/>
          </w:rPr>
          <w:fldChar w:fldCharType="begin"/>
        </w:r>
        <w:r w:rsidR="00EC7038">
          <w:rPr>
            <w:noProof/>
            <w:webHidden/>
          </w:rPr>
          <w:instrText xml:space="preserve"> PAGEREF _Toc493163805 \h </w:instrText>
        </w:r>
        <w:r w:rsidR="00EC7038">
          <w:rPr>
            <w:noProof/>
            <w:webHidden/>
          </w:rPr>
        </w:r>
        <w:r w:rsidR="00EC7038">
          <w:rPr>
            <w:noProof/>
            <w:webHidden/>
          </w:rPr>
          <w:fldChar w:fldCharType="separate"/>
        </w:r>
        <w:r w:rsidR="00EC7038">
          <w:rPr>
            <w:noProof/>
            <w:webHidden/>
          </w:rPr>
          <w:t>10</w:t>
        </w:r>
        <w:r w:rsidR="00EC7038">
          <w:rPr>
            <w:noProof/>
            <w:webHidden/>
          </w:rPr>
          <w:fldChar w:fldCharType="end"/>
        </w:r>
      </w:hyperlink>
    </w:p>
    <w:p w14:paraId="1CBF35CB" w14:textId="77777777" w:rsidR="00EC7038" w:rsidRDefault="00AE4F7B">
      <w:pPr>
        <w:pStyle w:val="TableofFigures"/>
        <w:rPr>
          <w:rFonts w:asciiTheme="minorHAnsi" w:eastAsiaTheme="minorEastAsia" w:hAnsiTheme="minorHAnsi" w:cstheme="minorBidi"/>
          <w:noProof/>
          <w:sz w:val="22"/>
          <w:szCs w:val="22"/>
        </w:rPr>
      </w:pPr>
      <w:hyperlink w:anchor="_Toc493163806" w:history="1">
        <w:r w:rsidR="00EC7038" w:rsidRPr="0004139C">
          <w:rPr>
            <w:rStyle w:val="Hyperlink"/>
            <w:noProof/>
          </w:rPr>
          <w:t>Table 4.</w:t>
        </w:r>
        <w:r w:rsidR="00EC7038">
          <w:rPr>
            <w:rFonts w:asciiTheme="minorHAnsi" w:eastAsiaTheme="minorEastAsia" w:hAnsiTheme="minorHAnsi" w:cstheme="minorBidi"/>
            <w:noProof/>
            <w:sz w:val="22"/>
            <w:szCs w:val="22"/>
          </w:rPr>
          <w:tab/>
        </w:r>
        <w:r w:rsidR="00EC7038" w:rsidRPr="0004139C">
          <w:rPr>
            <w:rStyle w:val="Hyperlink"/>
            <w:noProof/>
          </w:rPr>
          <w:t>Class 2 Communities in BCR 31</w:t>
        </w:r>
        <w:r w:rsidR="00EC7038">
          <w:rPr>
            <w:noProof/>
            <w:webHidden/>
          </w:rPr>
          <w:tab/>
        </w:r>
        <w:r w:rsidR="00EC7038">
          <w:rPr>
            <w:noProof/>
            <w:webHidden/>
          </w:rPr>
          <w:fldChar w:fldCharType="begin"/>
        </w:r>
        <w:r w:rsidR="00EC7038">
          <w:rPr>
            <w:noProof/>
            <w:webHidden/>
          </w:rPr>
          <w:instrText xml:space="preserve"> PAGEREF _Toc493163806 \h </w:instrText>
        </w:r>
        <w:r w:rsidR="00EC7038">
          <w:rPr>
            <w:noProof/>
            <w:webHidden/>
          </w:rPr>
        </w:r>
        <w:r w:rsidR="00EC7038">
          <w:rPr>
            <w:noProof/>
            <w:webHidden/>
          </w:rPr>
          <w:fldChar w:fldCharType="separate"/>
        </w:r>
        <w:r w:rsidR="00EC7038">
          <w:rPr>
            <w:noProof/>
            <w:webHidden/>
          </w:rPr>
          <w:t>12</w:t>
        </w:r>
        <w:r w:rsidR="00EC7038">
          <w:rPr>
            <w:noProof/>
            <w:webHidden/>
          </w:rPr>
          <w:fldChar w:fldCharType="end"/>
        </w:r>
      </w:hyperlink>
    </w:p>
    <w:p w14:paraId="6E7F6743" w14:textId="77777777" w:rsidR="00EC7038" w:rsidRDefault="00AE4F7B">
      <w:pPr>
        <w:pStyle w:val="TableofFigures"/>
        <w:rPr>
          <w:rFonts w:asciiTheme="minorHAnsi" w:eastAsiaTheme="minorEastAsia" w:hAnsiTheme="minorHAnsi" w:cstheme="minorBidi"/>
          <w:noProof/>
          <w:sz w:val="22"/>
          <w:szCs w:val="22"/>
        </w:rPr>
      </w:pPr>
      <w:hyperlink w:anchor="_Toc493163807" w:history="1">
        <w:r w:rsidR="00EC7038" w:rsidRPr="0004139C">
          <w:rPr>
            <w:rStyle w:val="Hyperlink"/>
            <w:noProof/>
          </w:rPr>
          <w:t>Table 5.</w:t>
        </w:r>
        <w:r w:rsidR="00EC7038">
          <w:rPr>
            <w:rFonts w:asciiTheme="minorHAnsi" w:eastAsiaTheme="minorEastAsia" w:hAnsiTheme="minorHAnsi" w:cstheme="minorBidi"/>
            <w:noProof/>
            <w:sz w:val="22"/>
            <w:szCs w:val="22"/>
          </w:rPr>
          <w:tab/>
        </w:r>
        <w:r w:rsidR="00EC7038" w:rsidRPr="0004139C">
          <w:rPr>
            <w:rStyle w:val="Hyperlink"/>
            <w:noProof/>
          </w:rPr>
          <w:t>Priority Species in Hardwood Forested Uplands</w:t>
        </w:r>
        <w:r w:rsidR="00EC7038">
          <w:rPr>
            <w:noProof/>
            <w:webHidden/>
          </w:rPr>
          <w:tab/>
        </w:r>
        <w:r w:rsidR="00EC7038">
          <w:rPr>
            <w:noProof/>
            <w:webHidden/>
          </w:rPr>
          <w:fldChar w:fldCharType="begin"/>
        </w:r>
        <w:r w:rsidR="00EC7038">
          <w:rPr>
            <w:noProof/>
            <w:webHidden/>
          </w:rPr>
          <w:instrText xml:space="preserve"> PAGEREF _Toc493163807 \h </w:instrText>
        </w:r>
        <w:r w:rsidR="00EC7038">
          <w:rPr>
            <w:noProof/>
            <w:webHidden/>
          </w:rPr>
        </w:r>
        <w:r w:rsidR="00EC7038">
          <w:rPr>
            <w:noProof/>
            <w:webHidden/>
          </w:rPr>
          <w:fldChar w:fldCharType="separate"/>
        </w:r>
        <w:r w:rsidR="00EC7038">
          <w:rPr>
            <w:noProof/>
            <w:webHidden/>
          </w:rPr>
          <w:t>16</w:t>
        </w:r>
        <w:r w:rsidR="00EC7038">
          <w:rPr>
            <w:noProof/>
            <w:webHidden/>
          </w:rPr>
          <w:fldChar w:fldCharType="end"/>
        </w:r>
      </w:hyperlink>
    </w:p>
    <w:p w14:paraId="28A97039" w14:textId="77777777" w:rsidR="00EC7038" w:rsidRDefault="00AE4F7B">
      <w:pPr>
        <w:pStyle w:val="TableofFigures"/>
        <w:rPr>
          <w:rFonts w:asciiTheme="minorHAnsi" w:eastAsiaTheme="minorEastAsia" w:hAnsiTheme="minorHAnsi" w:cstheme="minorBidi"/>
          <w:noProof/>
          <w:sz w:val="22"/>
          <w:szCs w:val="22"/>
        </w:rPr>
      </w:pPr>
      <w:hyperlink w:anchor="_Toc493163808" w:history="1">
        <w:r w:rsidR="00EC7038" w:rsidRPr="0004139C">
          <w:rPr>
            <w:rStyle w:val="Hyperlink"/>
            <w:noProof/>
          </w:rPr>
          <w:t>Table 6.</w:t>
        </w:r>
        <w:r w:rsidR="00EC7038">
          <w:rPr>
            <w:rFonts w:asciiTheme="minorHAnsi" w:eastAsiaTheme="minorEastAsia" w:hAnsiTheme="minorHAnsi" w:cstheme="minorBidi"/>
            <w:noProof/>
            <w:sz w:val="22"/>
            <w:szCs w:val="22"/>
          </w:rPr>
          <w:tab/>
        </w:r>
        <w:r w:rsidR="00EC7038" w:rsidRPr="0004139C">
          <w:rPr>
            <w:rStyle w:val="Hyperlink"/>
            <w:noProof/>
          </w:rPr>
          <w:t>Priority Species in High Pine and Scrub</w:t>
        </w:r>
        <w:r w:rsidR="00EC7038">
          <w:rPr>
            <w:noProof/>
            <w:webHidden/>
          </w:rPr>
          <w:tab/>
        </w:r>
        <w:r w:rsidR="00EC7038">
          <w:rPr>
            <w:noProof/>
            <w:webHidden/>
          </w:rPr>
          <w:fldChar w:fldCharType="begin"/>
        </w:r>
        <w:r w:rsidR="00EC7038">
          <w:rPr>
            <w:noProof/>
            <w:webHidden/>
          </w:rPr>
          <w:instrText xml:space="preserve"> PAGEREF _Toc493163808 \h </w:instrText>
        </w:r>
        <w:r w:rsidR="00EC7038">
          <w:rPr>
            <w:noProof/>
            <w:webHidden/>
          </w:rPr>
        </w:r>
        <w:r w:rsidR="00EC7038">
          <w:rPr>
            <w:noProof/>
            <w:webHidden/>
          </w:rPr>
          <w:fldChar w:fldCharType="separate"/>
        </w:r>
        <w:r w:rsidR="00EC7038">
          <w:rPr>
            <w:noProof/>
            <w:webHidden/>
          </w:rPr>
          <w:t>17</w:t>
        </w:r>
        <w:r w:rsidR="00EC7038">
          <w:rPr>
            <w:noProof/>
            <w:webHidden/>
          </w:rPr>
          <w:fldChar w:fldCharType="end"/>
        </w:r>
      </w:hyperlink>
    </w:p>
    <w:p w14:paraId="0743105B" w14:textId="77777777" w:rsidR="00EC7038" w:rsidRDefault="00AE4F7B">
      <w:pPr>
        <w:pStyle w:val="TableofFigures"/>
        <w:rPr>
          <w:rFonts w:asciiTheme="minorHAnsi" w:eastAsiaTheme="minorEastAsia" w:hAnsiTheme="minorHAnsi" w:cstheme="minorBidi"/>
          <w:noProof/>
          <w:sz w:val="22"/>
          <w:szCs w:val="22"/>
        </w:rPr>
      </w:pPr>
      <w:hyperlink w:anchor="_Toc493163809" w:history="1">
        <w:r w:rsidR="00EC7038" w:rsidRPr="0004139C">
          <w:rPr>
            <w:rStyle w:val="Hyperlink"/>
            <w:noProof/>
          </w:rPr>
          <w:t>Table 7.</w:t>
        </w:r>
        <w:r w:rsidR="00EC7038">
          <w:rPr>
            <w:rFonts w:asciiTheme="minorHAnsi" w:eastAsiaTheme="minorEastAsia" w:hAnsiTheme="minorHAnsi" w:cstheme="minorBidi"/>
            <w:noProof/>
            <w:sz w:val="22"/>
            <w:szCs w:val="22"/>
          </w:rPr>
          <w:tab/>
        </w:r>
        <w:r w:rsidR="00EC7038" w:rsidRPr="0004139C">
          <w:rPr>
            <w:rStyle w:val="Hyperlink"/>
            <w:noProof/>
          </w:rPr>
          <w:t>Priority Species in Flatwoods and Dry Prairie</w:t>
        </w:r>
        <w:r w:rsidR="00EC7038">
          <w:rPr>
            <w:noProof/>
            <w:webHidden/>
          </w:rPr>
          <w:tab/>
        </w:r>
        <w:r w:rsidR="00EC7038">
          <w:rPr>
            <w:noProof/>
            <w:webHidden/>
          </w:rPr>
          <w:fldChar w:fldCharType="begin"/>
        </w:r>
        <w:r w:rsidR="00EC7038">
          <w:rPr>
            <w:noProof/>
            <w:webHidden/>
          </w:rPr>
          <w:instrText xml:space="preserve"> PAGEREF _Toc493163809 \h </w:instrText>
        </w:r>
        <w:r w:rsidR="00EC7038">
          <w:rPr>
            <w:noProof/>
            <w:webHidden/>
          </w:rPr>
        </w:r>
        <w:r w:rsidR="00EC7038">
          <w:rPr>
            <w:noProof/>
            <w:webHidden/>
          </w:rPr>
          <w:fldChar w:fldCharType="separate"/>
        </w:r>
        <w:r w:rsidR="00EC7038">
          <w:rPr>
            <w:noProof/>
            <w:webHidden/>
          </w:rPr>
          <w:t>18</w:t>
        </w:r>
        <w:r w:rsidR="00EC7038">
          <w:rPr>
            <w:noProof/>
            <w:webHidden/>
          </w:rPr>
          <w:fldChar w:fldCharType="end"/>
        </w:r>
      </w:hyperlink>
    </w:p>
    <w:p w14:paraId="32D717C6" w14:textId="77777777" w:rsidR="00EC7038" w:rsidRDefault="00AE4F7B">
      <w:pPr>
        <w:pStyle w:val="TableofFigures"/>
        <w:rPr>
          <w:rFonts w:asciiTheme="minorHAnsi" w:eastAsiaTheme="minorEastAsia" w:hAnsiTheme="minorHAnsi" w:cstheme="minorBidi"/>
          <w:noProof/>
          <w:sz w:val="22"/>
          <w:szCs w:val="22"/>
        </w:rPr>
      </w:pPr>
      <w:hyperlink w:anchor="_Toc493163810" w:history="1">
        <w:r w:rsidR="00EC7038" w:rsidRPr="0004139C">
          <w:rPr>
            <w:rStyle w:val="Hyperlink"/>
            <w:noProof/>
          </w:rPr>
          <w:t>Table 8.</w:t>
        </w:r>
        <w:r w:rsidR="00EC7038">
          <w:rPr>
            <w:rFonts w:asciiTheme="minorHAnsi" w:eastAsiaTheme="minorEastAsia" w:hAnsiTheme="minorHAnsi" w:cstheme="minorBidi"/>
            <w:noProof/>
            <w:sz w:val="22"/>
            <w:szCs w:val="22"/>
          </w:rPr>
          <w:tab/>
        </w:r>
        <w:r w:rsidR="00EC7038" w:rsidRPr="0004139C">
          <w:rPr>
            <w:rStyle w:val="Hyperlink"/>
            <w:noProof/>
          </w:rPr>
          <w:t>Priority Species in Mixed Hardwood Coniferous</w:t>
        </w:r>
        <w:r w:rsidR="00EC7038">
          <w:rPr>
            <w:noProof/>
            <w:webHidden/>
          </w:rPr>
          <w:tab/>
        </w:r>
        <w:r w:rsidR="00EC7038">
          <w:rPr>
            <w:noProof/>
            <w:webHidden/>
          </w:rPr>
          <w:fldChar w:fldCharType="begin"/>
        </w:r>
        <w:r w:rsidR="00EC7038">
          <w:rPr>
            <w:noProof/>
            <w:webHidden/>
          </w:rPr>
          <w:instrText xml:space="preserve"> PAGEREF _Toc493163810 \h </w:instrText>
        </w:r>
        <w:r w:rsidR="00EC7038">
          <w:rPr>
            <w:noProof/>
            <w:webHidden/>
          </w:rPr>
        </w:r>
        <w:r w:rsidR="00EC7038">
          <w:rPr>
            <w:noProof/>
            <w:webHidden/>
          </w:rPr>
          <w:fldChar w:fldCharType="separate"/>
        </w:r>
        <w:r w:rsidR="00EC7038">
          <w:rPr>
            <w:noProof/>
            <w:webHidden/>
          </w:rPr>
          <w:t>19</w:t>
        </w:r>
        <w:r w:rsidR="00EC7038">
          <w:rPr>
            <w:noProof/>
            <w:webHidden/>
          </w:rPr>
          <w:fldChar w:fldCharType="end"/>
        </w:r>
      </w:hyperlink>
    </w:p>
    <w:p w14:paraId="00B7E0EC" w14:textId="77777777" w:rsidR="00EC7038" w:rsidRDefault="00AE4F7B">
      <w:pPr>
        <w:pStyle w:val="TableofFigures"/>
        <w:rPr>
          <w:rFonts w:asciiTheme="minorHAnsi" w:eastAsiaTheme="minorEastAsia" w:hAnsiTheme="minorHAnsi" w:cstheme="minorBidi"/>
          <w:noProof/>
          <w:sz w:val="22"/>
          <w:szCs w:val="22"/>
        </w:rPr>
      </w:pPr>
      <w:hyperlink w:anchor="_Toc493163811" w:history="1">
        <w:r w:rsidR="00EC7038" w:rsidRPr="0004139C">
          <w:rPr>
            <w:rStyle w:val="Hyperlink"/>
            <w:noProof/>
          </w:rPr>
          <w:t>Table 9.</w:t>
        </w:r>
        <w:r w:rsidR="00EC7038">
          <w:rPr>
            <w:rFonts w:asciiTheme="minorHAnsi" w:eastAsiaTheme="minorEastAsia" w:hAnsiTheme="minorHAnsi" w:cstheme="minorBidi"/>
            <w:noProof/>
            <w:sz w:val="22"/>
            <w:szCs w:val="22"/>
          </w:rPr>
          <w:tab/>
        </w:r>
        <w:r w:rsidR="00EC7038" w:rsidRPr="0004139C">
          <w:rPr>
            <w:rStyle w:val="Hyperlink"/>
            <w:noProof/>
          </w:rPr>
          <w:t>Priority Species in Shrub and Brushland</w:t>
        </w:r>
        <w:r w:rsidR="00EC7038">
          <w:rPr>
            <w:noProof/>
            <w:webHidden/>
          </w:rPr>
          <w:tab/>
        </w:r>
        <w:r w:rsidR="00EC7038">
          <w:rPr>
            <w:noProof/>
            <w:webHidden/>
          </w:rPr>
          <w:fldChar w:fldCharType="begin"/>
        </w:r>
        <w:r w:rsidR="00EC7038">
          <w:rPr>
            <w:noProof/>
            <w:webHidden/>
          </w:rPr>
          <w:instrText xml:space="preserve"> PAGEREF _Toc493163811 \h </w:instrText>
        </w:r>
        <w:r w:rsidR="00EC7038">
          <w:rPr>
            <w:noProof/>
            <w:webHidden/>
          </w:rPr>
        </w:r>
        <w:r w:rsidR="00EC7038">
          <w:rPr>
            <w:noProof/>
            <w:webHidden/>
          </w:rPr>
          <w:fldChar w:fldCharType="separate"/>
        </w:r>
        <w:r w:rsidR="00EC7038">
          <w:rPr>
            <w:noProof/>
            <w:webHidden/>
          </w:rPr>
          <w:t>20</w:t>
        </w:r>
        <w:r w:rsidR="00EC7038">
          <w:rPr>
            <w:noProof/>
            <w:webHidden/>
          </w:rPr>
          <w:fldChar w:fldCharType="end"/>
        </w:r>
      </w:hyperlink>
    </w:p>
    <w:p w14:paraId="293C76FB" w14:textId="77777777" w:rsidR="00EC7038" w:rsidRDefault="00AE4F7B">
      <w:pPr>
        <w:pStyle w:val="TableofFigures"/>
        <w:rPr>
          <w:rFonts w:asciiTheme="minorHAnsi" w:eastAsiaTheme="minorEastAsia" w:hAnsiTheme="minorHAnsi" w:cstheme="minorBidi"/>
          <w:noProof/>
          <w:sz w:val="22"/>
          <w:szCs w:val="22"/>
        </w:rPr>
      </w:pPr>
      <w:hyperlink w:anchor="_Toc493163812" w:history="1">
        <w:r w:rsidR="00EC7038" w:rsidRPr="0004139C">
          <w:rPr>
            <w:rStyle w:val="Hyperlink"/>
            <w:noProof/>
          </w:rPr>
          <w:t>Table 10.</w:t>
        </w:r>
        <w:r w:rsidR="00EC7038">
          <w:rPr>
            <w:rFonts w:asciiTheme="minorHAnsi" w:eastAsiaTheme="minorEastAsia" w:hAnsiTheme="minorHAnsi" w:cstheme="minorBidi"/>
            <w:noProof/>
            <w:sz w:val="22"/>
            <w:szCs w:val="22"/>
          </w:rPr>
          <w:tab/>
        </w:r>
        <w:r w:rsidR="00EC7038" w:rsidRPr="0004139C">
          <w:rPr>
            <w:rStyle w:val="Hyperlink"/>
            <w:noProof/>
          </w:rPr>
          <w:t>Priority Species in Coastal Uplands</w:t>
        </w:r>
        <w:r w:rsidR="00EC7038">
          <w:rPr>
            <w:noProof/>
            <w:webHidden/>
          </w:rPr>
          <w:tab/>
        </w:r>
        <w:r w:rsidR="00EC7038">
          <w:rPr>
            <w:noProof/>
            <w:webHidden/>
          </w:rPr>
          <w:fldChar w:fldCharType="begin"/>
        </w:r>
        <w:r w:rsidR="00EC7038">
          <w:rPr>
            <w:noProof/>
            <w:webHidden/>
          </w:rPr>
          <w:instrText xml:space="preserve"> PAGEREF _Toc493163812 \h </w:instrText>
        </w:r>
        <w:r w:rsidR="00EC7038">
          <w:rPr>
            <w:noProof/>
            <w:webHidden/>
          </w:rPr>
        </w:r>
        <w:r w:rsidR="00EC7038">
          <w:rPr>
            <w:noProof/>
            <w:webHidden/>
          </w:rPr>
          <w:fldChar w:fldCharType="separate"/>
        </w:r>
        <w:r w:rsidR="00EC7038">
          <w:rPr>
            <w:noProof/>
            <w:webHidden/>
          </w:rPr>
          <w:t>21</w:t>
        </w:r>
        <w:r w:rsidR="00EC7038">
          <w:rPr>
            <w:noProof/>
            <w:webHidden/>
          </w:rPr>
          <w:fldChar w:fldCharType="end"/>
        </w:r>
      </w:hyperlink>
    </w:p>
    <w:p w14:paraId="0FAD4C56" w14:textId="77777777" w:rsidR="00EC7038" w:rsidRDefault="00AE4F7B">
      <w:pPr>
        <w:pStyle w:val="TableofFigures"/>
        <w:rPr>
          <w:rFonts w:asciiTheme="minorHAnsi" w:eastAsiaTheme="minorEastAsia" w:hAnsiTheme="minorHAnsi" w:cstheme="minorBidi"/>
          <w:noProof/>
          <w:sz w:val="22"/>
          <w:szCs w:val="22"/>
        </w:rPr>
      </w:pPr>
      <w:hyperlink w:anchor="_Toc493163813" w:history="1">
        <w:r w:rsidR="00EC7038" w:rsidRPr="0004139C">
          <w:rPr>
            <w:rStyle w:val="Hyperlink"/>
            <w:noProof/>
          </w:rPr>
          <w:t>Table 11.</w:t>
        </w:r>
        <w:r w:rsidR="00EC7038">
          <w:rPr>
            <w:rFonts w:asciiTheme="minorHAnsi" w:eastAsiaTheme="minorEastAsia" w:hAnsiTheme="minorHAnsi" w:cstheme="minorBidi"/>
            <w:noProof/>
            <w:sz w:val="22"/>
            <w:szCs w:val="22"/>
          </w:rPr>
          <w:tab/>
        </w:r>
        <w:r w:rsidR="00EC7038" w:rsidRPr="0004139C">
          <w:rPr>
            <w:rStyle w:val="Hyperlink"/>
            <w:noProof/>
          </w:rPr>
          <w:t>Priority Species in Cultural Terrestrial</w:t>
        </w:r>
        <w:r w:rsidR="00EC7038">
          <w:rPr>
            <w:noProof/>
            <w:webHidden/>
          </w:rPr>
          <w:tab/>
        </w:r>
        <w:r w:rsidR="00EC7038">
          <w:rPr>
            <w:noProof/>
            <w:webHidden/>
          </w:rPr>
          <w:fldChar w:fldCharType="begin"/>
        </w:r>
        <w:r w:rsidR="00EC7038">
          <w:rPr>
            <w:noProof/>
            <w:webHidden/>
          </w:rPr>
          <w:instrText xml:space="preserve"> PAGEREF _Toc493163813 \h </w:instrText>
        </w:r>
        <w:r w:rsidR="00EC7038">
          <w:rPr>
            <w:noProof/>
            <w:webHidden/>
          </w:rPr>
        </w:r>
        <w:r w:rsidR="00EC7038">
          <w:rPr>
            <w:noProof/>
            <w:webHidden/>
          </w:rPr>
          <w:fldChar w:fldCharType="separate"/>
        </w:r>
        <w:r w:rsidR="00EC7038">
          <w:rPr>
            <w:noProof/>
            <w:webHidden/>
          </w:rPr>
          <w:t>23</w:t>
        </w:r>
        <w:r w:rsidR="00EC7038">
          <w:rPr>
            <w:noProof/>
            <w:webHidden/>
          </w:rPr>
          <w:fldChar w:fldCharType="end"/>
        </w:r>
      </w:hyperlink>
    </w:p>
    <w:p w14:paraId="0656335C" w14:textId="77777777" w:rsidR="00EC7038" w:rsidRDefault="00AE4F7B">
      <w:pPr>
        <w:pStyle w:val="TableofFigures"/>
        <w:rPr>
          <w:rFonts w:asciiTheme="minorHAnsi" w:eastAsiaTheme="minorEastAsia" w:hAnsiTheme="minorHAnsi" w:cstheme="minorBidi"/>
          <w:noProof/>
          <w:sz w:val="22"/>
          <w:szCs w:val="22"/>
        </w:rPr>
      </w:pPr>
      <w:hyperlink w:anchor="_Toc493163814" w:history="1">
        <w:r w:rsidR="00EC7038" w:rsidRPr="0004139C">
          <w:rPr>
            <w:rStyle w:val="Hyperlink"/>
            <w:noProof/>
          </w:rPr>
          <w:t>Table 12.</w:t>
        </w:r>
        <w:r w:rsidR="00EC7038">
          <w:rPr>
            <w:rFonts w:asciiTheme="minorHAnsi" w:eastAsiaTheme="minorEastAsia" w:hAnsiTheme="minorHAnsi" w:cstheme="minorBidi"/>
            <w:noProof/>
            <w:sz w:val="22"/>
            <w:szCs w:val="22"/>
          </w:rPr>
          <w:tab/>
        </w:r>
        <w:r w:rsidR="00EC7038" w:rsidRPr="0004139C">
          <w:rPr>
            <w:rStyle w:val="Hyperlink"/>
            <w:noProof/>
          </w:rPr>
          <w:t>Priority Species in Freshwater Nonforested Wetlands</w:t>
        </w:r>
        <w:r w:rsidR="00EC7038">
          <w:rPr>
            <w:noProof/>
            <w:webHidden/>
          </w:rPr>
          <w:tab/>
        </w:r>
        <w:r w:rsidR="00EC7038">
          <w:rPr>
            <w:noProof/>
            <w:webHidden/>
          </w:rPr>
          <w:fldChar w:fldCharType="begin"/>
        </w:r>
        <w:r w:rsidR="00EC7038">
          <w:rPr>
            <w:noProof/>
            <w:webHidden/>
          </w:rPr>
          <w:instrText xml:space="preserve"> PAGEREF _Toc493163814 \h </w:instrText>
        </w:r>
        <w:r w:rsidR="00EC7038">
          <w:rPr>
            <w:noProof/>
            <w:webHidden/>
          </w:rPr>
        </w:r>
        <w:r w:rsidR="00EC7038">
          <w:rPr>
            <w:noProof/>
            <w:webHidden/>
          </w:rPr>
          <w:fldChar w:fldCharType="separate"/>
        </w:r>
        <w:r w:rsidR="00EC7038">
          <w:rPr>
            <w:noProof/>
            <w:webHidden/>
          </w:rPr>
          <w:t>24</w:t>
        </w:r>
        <w:r w:rsidR="00EC7038">
          <w:rPr>
            <w:noProof/>
            <w:webHidden/>
          </w:rPr>
          <w:fldChar w:fldCharType="end"/>
        </w:r>
      </w:hyperlink>
    </w:p>
    <w:p w14:paraId="33FCFD6B" w14:textId="77777777" w:rsidR="00EC7038" w:rsidRDefault="00AE4F7B">
      <w:pPr>
        <w:pStyle w:val="TableofFigures"/>
        <w:rPr>
          <w:rFonts w:asciiTheme="minorHAnsi" w:eastAsiaTheme="minorEastAsia" w:hAnsiTheme="minorHAnsi" w:cstheme="minorBidi"/>
          <w:noProof/>
          <w:sz w:val="22"/>
          <w:szCs w:val="22"/>
        </w:rPr>
      </w:pPr>
      <w:hyperlink w:anchor="_Toc493163815" w:history="1">
        <w:r w:rsidR="00EC7038" w:rsidRPr="0004139C">
          <w:rPr>
            <w:rStyle w:val="Hyperlink"/>
            <w:noProof/>
          </w:rPr>
          <w:t>Table 13.</w:t>
        </w:r>
        <w:r w:rsidR="00EC7038">
          <w:rPr>
            <w:rFonts w:asciiTheme="minorHAnsi" w:eastAsiaTheme="minorEastAsia" w:hAnsiTheme="minorHAnsi" w:cstheme="minorBidi"/>
            <w:noProof/>
            <w:sz w:val="22"/>
            <w:szCs w:val="22"/>
          </w:rPr>
          <w:tab/>
        </w:r>
        <w:r w:rsidR="00EC7038" w:rsidRPr="0004139C">
          <w:rPr>
            <w:rStyle w:val="Hyperlink"/>
            <w:noProof/>
          </w:rPr>
          <w:t>Priority Species in Freshwater Forested Wetlands</w:t>
        </w:r>
        <w:r w:rsidR="00EC7038">
          <w:rPr>
            <w:noProof/>
            <w:webHidden/>
          </w:rPr>
          <w:tab/>
        </w:r>
        <w:r w:rsidR="00EC7038">
          <w:rPr>
            <w:noProof/>
            <w:webHidden/>
          </w:rPr>
          <w:fldChar w:fldCharType="begin"/>
        </w:r>
        <w:r w:rsidR="00EC7038">
          <w:rPr>
            <w:noProof/>
            <w:webHidden/>
          </w:rPr>
          <w:instrText xml:space="preserve"> PAGEREF _Toc493163815 \h </w:instrText>
        </w:r>
        <w:r w:rsidR="00EC7038">
          <w:rPr>
            <w:noProof/>
            <w:webHidden/>
          </w:rPr>
        </w:r>
        <w:r w:rsidR="00EC7038">
          <w:rPr>
            <w:noProof/>
            <w:webHidden/>
          </w:rPr>
          <w:fldChar w:fldCharType="separate"/>
        </w:r>
        <w:r w:rsidR="00EC7038">
          <w:rPr>
            <w:noProof/>
            <w:webHidden/>
          </w:rPr>
          <w:t>25</w:t>
        </w:r>
        <w:r w:rsidR="00EC7038">
          <w:rPr>
            <w:noProof/>
            <w:webHidden/>
          </w:rPr>
          <w:fldChar w:fldCharType="end"/>
        </w:r>
      </w:hyperlink>
    </w:p>
    <w:p w14:paraId="0B92BB6B" w14:textId="77777777" w:rsidR="00EC7038" w:rsidRDefault="00AE4F7B">
      <w:pPr>
        <w:pStyle w:val="TableofFigures"/>
        <w:rPr>
          <w:rFonts w:asciiTheme="minorHAnsi" w:eastAsiaTheme="minorEastAsia" w:hAnsiTheme="minorHAnsi" w:cstheme="minorBidi"/>
          <w:noProof/>
          <w:sz w:val="22"/>
          <w:szCs w:val="22"/>
        </w:rPr>
      </w:pPr>
      <w:hyperlink w:anchor="_Toc493163816" w:history="1">
        <w:r w:rsidR="00EC7038" w:rsidRPr="0004139C">
          <w:rPr>
            <w:rStyle w:val="Hyperlink"/>
            <w:noProof/>
          </w:rPr>
          <w:t>Table 14.</w:t>
        </w:r>
        <w:r w:rsidR="00EC7038">
          <w:rPr>
            <w:rFonts w:asciiTheme="minorHAnsi" w:eastAsiaTheme="minorEastAsia" w:hAnsiTheme="minorHAnsi" w:cstheme="minorBidi"/>
            <w:noProof/>
            <w:sz w:val="22"/>
            <w:szCs w:val="22"/>
          </w:rPr>
          <w:tab/>
        </w:r>
        <w:r w:rsidR="00EC7038" w:rsidRPr="0004139C">
          <w:rPr>
            <w:rStyle w:val="Hyperlink"/>
            <w:noProof/>
          </w:rPr>
          <w:t>Priority Species in Cultural Palustrine</w:t>
        </w:r>
        <w:r w:rsidR="00EC7038">
          <w:rPr>
            <w:noProof/>
            <w:webHidden/>
          </w:rPr>
          <w:tab/>
        </w:r>
        <w:r w:rsidR="00EC7038">
          <w:rPr>
            <w:noProof/>
            <w:webHidden/>
          </w:rPr>
          <w:fldChar w:fldCharType="begin"/>
        </w:r>
        <w:r w:rsidR="00EC7038">
          <w:rPr>
            <w:noProof/>
            <w:webHidden/>
          </w:rPr>
          <w:instrText xml:space="preserve"> PAGEREF _Toc493163816 \h </w:instrText>
        </w:r>
        <w:r w:rsidR="00EC7038">
          <w:rPr>
            <w:noProof/>
            <w:webHidden/>
          </w:rPr>
        </w:r>
        <w:r w:rsidR="00EC7038">
          <w:rPr>
            <w:noProof/>
            <w:webHidden/>
          </w:rPr>
          <w:fldChar w:fldCharType="separate"/>
        </w:r>
        <w:r w:rsidR="00EC7038">
          <w:rPr>
            <w:noProof/>
            <w:webHidden/>
          </w:rPr>
          <w:t>26</w:t>
        </w:r>
        <w:r w:rsidR="00EC7038">
          <w:rPr>
            <w:noProof/>
            <w:webHidden/>
          </w:rPr>
          <w:fldChar w:fldCharType="end"/>
        </w:r>
      </w:hyperlink>
    </w:p>
    <w:p w14:paraId="172CA2EC" w14:textId="77777777" w:rsidR="00EC7038" w:rsidRDefault="00AE4F7B">
      <w:pPr>
        <w:pStyle w:val="TableofFigures"/>
        <w:rPr>
          <w:rFonts w:asciiTheme="minorHAnsi" w:eastAsiaTheme="minorEastAsia" w:hAnsiTheme="minorHAnsi" w:cstheme="minorBidi"/>
          <w:noProof/>
          <w:sz w:val="22"/>
          <w:szCs w:val="22"/>
        </w:rPr>
      </w:pPr>
      <w:hyperlink w:anchor="_Toc493163817" w:history="1">
        <w:r w:rsidR="00EC7038" w:rsidRPr="0004139C">
          <w:rPr>
            <w:rStyle w:val="Hyperlink"/>
            <w:noProof/>
          </w:rPr>
          <w:t>Table 15.</w:t>
        </w:r>
        <w:r w:rsidR="00EC7038">
          <w:rPr>
            <w:rFonts w:asciiTheme="minorHAnsi" w:eastAsiaTheme="minorEastAsia" w:hAnsiTheme="minorHAnsi" w:cstheme="minorBidi"/>
            <w:noProof/>
            <w:sz w:val="22"/>
            <w:szCs w:val="22"/>
          </w:rPr>
          <w:tab/>
        </w:r>
        <w:r w:rsidR="00EC7038" w:rsidRPr="0004139C">
          <w:rPr>
            <w:rStyle w:val="Hyperlink"/>
            <w:noProof/>
          </w:rPr>
          <w:t>Priority Species in Intertidal</w:t>
        </w:r>
        <w:r w:rsidR="00EC7038">
          <w:rPr>
            <w:noProof/>
            <w:webHidden/>
          </w:rPr>
          <w:tab/>
        </w:r>
        <w:r w:rsidR="00EC7038">
          <w:rPr>
            <w:noProof/>
            <w:webHidden/>
          </w:rPr>
          <w:fldChar w:fldCharType="begin"/>
        </w:r>
        <w:r w:rsidR="00EC7038">
          <w:rPr>
            <w:noProof/>
            <w:webHidden/>
          </w:rPr>
          <w:instrText xml:space="preserve"> PAGEREF _Toc493163817 \h </w:instrText>
        </w:r>
        <w:r w:rsidR="00EC7038">
          <w:rPr>
            <w:noProof/>
            <w:webHidden/>
          </w:rPr>
        </w:r>
        <w:r w:rsidR="00EC7038">
          <w:rPr>
            <w:noProof/>
            <w:webHidden/>
          </w:rPr>
          <w:fldChar w:fldCharType="separate"/>
        </w:r>
        <w:r w:rsidR="00EC7038">
          <w:rPr>
            <w:noProof/>
            <w:webHidden/>
          </w:rPr>
          <w:t>27</w:t>
        </w:r>
        <w:r w:rsidR="00EC7038">
          <w:rPr>
            <w:noProof/>
            <w:webHidden/>
          </w:rPr>
          <w:fldChar w:fldCharType="end"/>
        </w:r>
      </w:hyperlink>
    </w:p>
    <w:p w14:paraId="2672E58E" w14:textId="77777777" w:rsidR="00EC7038" w:rsidRDefault="00AE4F7B">
      <w:pPr>
        <w:pStyle w:val="TableofFigures"/>
        <w:rPr>
          <w:rFonts w:asciiTheme="minorHAnsi" w:eastAsiaTheme="minorEastAsia" w:hAnsiTheme="minorHAnsi" w:cstheme="minorBidi"/>
          <w:noProof/>
          <w:sz w:val="22"/>
          <w:szCs w:val="22"/>
        </w:rPr>
      </w:pPr>
      <w:hyperlink w:anchor="_Toc493163818" w:history="1">
        <w:r w:rsidR="00EC7038" w:rsidRPr="0004139C">
          <w:rPr>
            <w:rStyle w:val="Hyperlink"/>
            <w:noProof/>
          </w:rPr>
          <w:t>Table 16.</w:t>
        </w:r>
        <w:r w:rsidR="00EC7038">
          <w:rPr>
            <w:rFonts w:asciiTheme="minorHAnsi" w:eastAsiaTheme="minorEastAsia" w:hAnsiTheme="minorHAnsi" w:cstheme="minorBidi"/>
            <w:noProof/>
            <w:sz w:val="22"/>
            <w:szCs w:val="22"/>
          </w:rPr>
          <w:tab/>
        </w:r>
        <w:r w:rsidR="00EC7038" w:rsidRPr="0004139C">
          <w:rPr>
            <w:rStyle w:val="Hyperlink"/>
            <w:noProof/>
          </w:rPr>
          <w:t>FWC Statewide Population Estimates and Objectives</w:t>
        </w:r>
        <w:r w:rsidR="00EC7038">
          <w:rPr>
            <w:noProof/>
            <w:webHidden/>
          </w:rPr>
          <w:tab/>
        </w:r>
        <w:r w:rsidR="00EC7038">
          <w:rPr>
            <w:noProof/>
            <w:webHidden/>
          </w:rPr>
          <w:fldChar w:fldCharType="begin"/>
        </w:r>
        <w:r w:rsidR="00EC7038">
          <w:rPr>
            <w:noProof/>
            <w:webHidden/>
          </w:rPr>
          <w:instrText xml:space="preserve"> PAGEREF _Toc493163818 \h </w:instrText>
        </w:r>
        <w:r w:rsidR="00EC7038">
          <w:rPr>
            <w:noProof/>
            <w:webHidden/>
          </w:rPr>
        </w:r>
        <w:r w:rsidR="00EC7038">
          <w:rPr>
            <w:noProof/>
            <w:webHidden/>
          </w:rPr>
          <w:fldChar w:fldCharType="separate"/>
        </w:r>
        <w:r w:rsidR="00EC7038">
          <w:rPr>
            <w:noProof/>
            <w:webHidden/>
          </w:rPr>
          <w:t>30</w:t>
        </w:r>
        <w:r w:rsidR="00EC7038">
          <w:rPr>
            <w:noProof/>
            <w:webHidden/>
          </w:rPr>
          <w:fldChar w:fldCharType="end"/>
        </w:r>
      </w:hyperlink>
    </w:p>
    <w:p w14:paraId="20DD420E" w14:textId="77777777" w:rsidR="00EC7038" w:rsidRDefault="00AE4F7B">
      <w:pPr>
        <w:pStyle w:val="TableofFigures"/>
        <w:rPr>
          <w:rFonts w:asciiTheme="minorHAnsi" w:eastAsiaTheme="minorEastAsia" w:hAnsiTheme="minorHAnsi" w:cstheme="minorBidi"/>
          <w:noProof/>
          <w:sz w:val="22"/>
          <w:szCs w:val="22"/>
        </w:rPr>
      </w:pPr>
      <w:hyperlink w:anchor="_Toc493163819" w:history="1">
        <w:r w:rsidR="00EC7038" w:rsidRPr="0004139C">
          <w:rPr>
            <w:rStyle w:val="Hyperlink"/>
            <w:noProof/>
          </w:rPr>
          <w:t>Table 17.</w:t>
        </w:r>
        <w:r w:rsidR="00EC7038">
          <w:rPr>
            <w:rFonts w:asciiTheme="minorHAnsi" w:eastAsiaTheme="minorEastAsia" w:hAnsiTheme="minorHAnsi" w:cstheme="minorBidi"/>
            <w:noProof/>
            <w:sz w:val="22"/>
            <w:szCs w:val="22"/>
          </w:rPr>
          <w:tab/>
        </w:r>
        <w:r w:rsidR="00EC7038" w:rsidRPr="0004139C">
          <w:rPr>
            <w:rStyle w:val="Hyperlink"/>
            <w:noProof/>
          </w:rPr>
          <w:t>Southeast U.S. Waterbird Conservation Plan</w:t>
        </w:r>
        <w:r w:rsidR="00EC7038" w:rsidRPr="0004139C">
          <w:rPr>
            <w:rStyle w:val="Hyperlink"/>
            <w:noProof/>
            <w:vertAlign w:val="superscript"/>
          </w:rPr>
          <w:t>1</w:t>
        </w:r>
        <w:r w:rsidR="00EC7038" w:rsidRPr="0004139C">
          <w:rPr>
            <w:rStyle w:val="Hyperlink"/>
            <w:noProof/>
          </w:rPr>
          <w:t xml:space="preserve"> BCR 31 Population Estimates and Objectives</w:t>
        </w:r>
        <w:r w:rsidR="00EC7038" w:rsidRPr="0004139C">
          <w:rPr>
            <w:rStyle w:val="Hyperlink"/>
            <w:noProof/>
            <w:vertAlign w:val="superscript"/>
          </w:rPr>
          <w:t>2</w:t>
        </w:r>
        <w:r w:rsidR="00EC7038">
          <w:rPr>
            <w:noProof/>
            <w:webHidden/>
          </w:rPr>
          <w:tab/>
        </w:r>
        <w:r w:rsidR="00EC7038">
          <w:rPr>
            <w:noProof/>
            <w:webHidden/>
          </w:rPr>
          <w:fldChar w:fldCharType="begin"/>
        </w:r>
        <w:r w:rsidR="00EC7038">
          <w:rPr>
            <w:noProof/>
            <w:webHidden/>
          </w:rPr>
          <w:instrText xml:space="preserve"> PAGEREF _Toc493163819 \h </w:instrText>
        </w:r>
        <w:r w:rsidR="00EC7038">
          <w:rPr>
            <w:noProof/>
            <w:webHidden/>
          </w:rPr>
        </w:r>
        <w:r w:rsidR="00EC7038">
          <w:rPr>
            <w:noProof/>
            <w:webHidden/>
          </w:rPr>
          <w:fldChar w:fldCharType="separate"/>
        </w:r>
        <w:r w:rsidR="00EC7038">
          <w:rPr>
            <w:noProof/>
            <w:webHidden/>
          </w:rPr>
          <w:t>32</w:t>
        </w:r>
        <w:r w:rsidR="00EC7038">
          <w:rPr>
            <w:noProof/>
            <w:webHidden/>
          </w:rPr>
          <w:fldChar w:fldCharType="end"/>
        </w:r>
      </w:hyperlink>
    </w:p>
    <w:p w14:paraId="633BDD86" w14:textId="77777777" w:rsidR="00EC7038" w:rsidRDefault="00AE4F7B">
      <w:pPr>
        <w:pStyle w:val="TableofFigures"/>
        <w:rPr>
          <w:rFonts w:asciiTheme="minorHAnsi" w:eastAsiaTheme="minorEastAsia" w:hAnsiTheme="minorHAnsi" w:cstheme="minorBidi"/>
          <w:noProof/>
          <w:sz w:val="22"/>
          <w:szCs w:val="22"/>
        </w:rPr>
      </w:pPr>
      <w:hyperlink w:anchor="_Toc493163820" w:history="1">
        <w:r w:rsidR="00EC7038" w:rsidRPr="0004139C">
          <w:rPr>
            <w:rStyle w:val="Hyperlink"/>
            <w:noProof/>
          </w:rPr>
          <w:t>Table 18.</w:t>
        </w:r>
        <w:r w:rsidR="00EC7038">
          <w:rPr>
            <w:rFonts w:asciiTheme="minorHAnsi" w:eastAsiaTheme="minorEastAsia" w:hAnsiTheme="minorHAnsi" w:cstheme="minorBidi"/>
            <w:noProof/>
            <w:sz w:val="22"/>
            <w:szCs w:val="22"/>
          </w:rPr>
          <w:tab/>
        </w:r>
        <w:r w:rsidR="00EC7038" w:rsidRPr="0004139C">
          <w:rPr>
            <w:rStyle w:val="Hyperlink"/>
            <w:noProof/>
          </w:rPr>
          <w:t>Southeast U.S. Waterbird Conservation Plan addendum</w:t>
        </w:r>
        <w:r w:rsidR="00EC7038" w:rsidRPr="0004139C">
          <w:rPr>
            <w:rStyle w:val="Hyperlink"/>
            <w:noProof/>
            <w:vertAlign w:val="superscript"/>
          </w:rPr>
          <w:t>1</w:t>
        </w:r>
        <w:r w:rsidR="00EC7038" w:rsidRPr="0004139C">
          <w:rPr>
            <w:rStyle w:val="Hyperlink"/>
            <w:noProof/>
          </w:rPr>
          <w:t xml:space="preserve"> BCR 31 Breeding Pair Estimates and Objectives</w:t>
        </w:r>
        <w:r w:rsidR="00EC7038">
          <w:rPr>
            <w:noProof/>
            <w:webHidden/>
          </w:rPr>
          <w:tab/>
        </w:r>
        <w:r w:rsidR="00EC7038">
          <w:rPr>
            <w:noProof/>
            <w:webHidden/>
          </w:rPr>
          <w:fldChar w:fldCharType="begin"/>
        </w:r>
        <w:r w:rsidR="00EC7038">
          <w:rPr>
            <w:noProof/>
            <w:webHidden/>
          </w:rPr>
          <w:instrText xml:space="preserve"> PAGEREF _Toc493163820 \h </w:instrText>
        </w:r>
        <w:r w:rsidR="00EC7038">
          <w:rPr>
            <w:noProof/>
            <w:webHidden/>
          </w:rPr>
        </w:r>
        <w:r w:rsidR="00EC7038">
          <w:rPr>
            <w:noProof/>
            <w:webHidden/>
          </w:rPr>
          <w:fldChar w:fldCharType="separate"/>
        </w:r>
        <w:r w:rsidR="00EC7038">
          <w:rPr>
            <w:noProof/>
            <w:webHidden/>
          </w:rPr>
          <w:t>35</w:t>
        </w:r>
        <w:r w:rsidR="00EC7038">
          <w:rPr>
            <w:noProof/>
            <w:webHidden/>
          </w:rPr>
          <w:fldChar w:fldCharType="end"/>
        </w:r>
      </w:hyperlink>
    </w:p>
    <w:p w14:paraId="0AAE5C59" w14:textId="77777777" w:rsidR="00EC7038" w:rsidRDefault="00AE4F7B">
      <w:pPr>
        <w:pStyle w:val="TableofFigures"/>
        <w:rPr>
          <w:rFonts w:asciiTheme="minorHAnsi" w:eastAsiaTheme="minorEastAsia" w:hAnsiTheme="minorHAnsi" w:cstheme="minorBidi"/>
          <w:noProof/>
          <w:sz w:val="22"/>
          <w:szCs w:val="22"/>
        </w:rPr>
      </w:pPr>
      <w:hyperlink w:anchor="_Toc493163821" w:history="1">
        <w:r w:rsidR="00EC7038" w:rsidRPr="0004139C">
          <w:rPr>
            <w:rStyle w:val="Hyperlink"/>
            <w:noProof/>
          </w:rPr>
          <w:t>Table 19.</w:t>
        </w:r>
        <w:r w:rsidR="00EC7038">
          <w:rPr>
            <w:rFonts w:asciiTheme="minorHAnsi" w:eastAsiaTheme="minorEastAsia" w:hAnsiTheme="minorHAnsi" w:cstheme="minorBidi"/>
            <w:noProof/>
            <w:sz w:val="22"/>
            <w:szCs w:val="22"/>
          </w:rPr>
          <w:tab/>
        </w:r>
        <w:r w:rsidR="00EC7038" w:rsidRPr="0004139C">
          <w:rPr>
            <w:rStyle w:val="Hyperlink"/>
            <w:noProof/>
          </w:rPr>
          <w:t>USFWS Florida Population Estimates and Objectives</w:t>
        </w:r>
        <w:r w:rsidR="00EC7038">
          <w:rPr>
            <w:noProof/>
            <w:webHidden/>
          </w:rPr>
          <w:tab/>
        </w:r>
        <w:r w:rsidR="00EC7038">
          <w:rPr>
            <w:noProof/>
            <w:webHidden/>
          </w:rPr>
          <w:fldChar w:fldCharType="begin"/>
        </w:r>
        <w:r w:rsidR="00EC7038">
          <w:rPr>
            <w:noProof/>
            <w:webHidden/>
          </w:rPr>
          <w:instrText xml:space="preserve"> PAGEREF _Toc493163821 \h </w:instrText>
        </w:r>
        <w:r w:rsidR="00EC7038">
          <w:rPr>
            <w:noProof/>
            <w:webHidden/>
          </w:rPr>
        </w:r>
        <w:r w:rsidR="00EC7038">
          <w:rPr>
            <w:noProof/>
            <w:webHidden/>
          </w:rPr>
          <w:fldChar w:fldCharType="separate"/>
        </w:r>
        <w:r w:rsidR="00EC7038">
          <w:rPr>
            <w:noProof/>
            <w:webHidden/>
          </w:rPr>
          <w:t>36</w:t>
        </w:r>
        <w:r w:rsidR="00EC7038">
          <w:rPr>
            <w:noProof/>
            <w:webHidden/>
          </w:rPr>
          <w:fldChar w:fldCharType="end"/>
        </w:r>
      </w:hyperlink>
    </w:p>
    <w:p w14:paraId="5E198B76" w14:textId="77777777" w:rsidR="00EC7038" w:rsidRDefault="00AE4F7B">
      <w:pPr>
        <w:pStyle w:val="TableofFigures"/>
        <w:rPr>
          <w:rFonts w:asciiTheme="minorHAnsi" w:eastAsiaTheme="minorEastAsia" w:hAnsiTheme="minorHAnsi" w:cstheme="minorBidi"/>
          <w:noProof/>
          <w:sz w:val="22"/>
          <w:szCs w:val="22"/>
        </w:rPr>
      </w:pPr>
      <w:hyperlink w:anchor="_Toc493163822" w:history="1">
        <w:r w:rsidR="00EC7038" w:rsidRPr="0004139C">
          <w:rPr>
            <w:rStyle w:val="Hyperlink"/>
            <w:noProof/>
          </w:rPr>
          <w:t>Table 20.</w:t>
        </w:r>
        <w:r w:rsidR="00EC7038">
          <w:rPr>
            <w:rFonts w:asciiTheme="minorHAnsi" w:eastAsiaTheme="minorEastAsia" w:hAnsiTheme="minorHAnsi" w:cstheme="minorBidi"/>
            <w:noProof/>
            <w:sz w:val="22"/>
            <w:szCs w:val="22"/>
          </w:rPr>
          <w:tab/>
        </w:r>
        <w:r w:rsidR="00EC7038" w:rsidRPr="0004139C">
          <w:rPr>
            <w:rStyle w:val="Hyperlink"/>
            <w:noProof/>
          </w:rPr>
          <w:t>FWC Florida Habitat Descriptions and Objectives</w:t>
        </w:r>
        <w:r w:rsidR="00EC7038">
          <w:rPr>
            <w:noProof/>
            <w:webHidden/>
          </w:rPr>
          <w:tab/>
        </w:r>
        <w:r w:rsidR="00EC7038">
          <w:rPr>
            <w:noProof/>
            <w:webHidden/>
          </w:rPr>
          <w:fldChar w:fldCharType="begin"/>
        </w:r>
        <w:r w:rsidR="00EC7038">
          <w:rPr>
            <w:noProof/>
            <w:webHidden/>
          </w:rPr>
          <w:instrText xml:space="preserve"> PAGEREF _Toc493163822 \h </w:instrText>
        </w:r>
        <w:r w:rsidR="00EC7038">
          <w:rPr>
            <w:noProof/>
            <w:webHidden/>
          </w:rPr>
        </w:r>
        <w:r w:rsidR="00EC7038">
          <w:rPr>
            <w:noProof/>
            <w:webHidden/>
          </w:rPr>
          <w:fldChar w:fldCharType="separate"/>
        </w:r>
        <w:r w:rsidR="00EC7038">
          <w:rPr>
            <w:noProof/>
            <w:webHidden/>
          </w:rPr>
          <w:t>37</w:t>
        </w:r>
        <w:r w:rsidR="00EC7038">
          <w:rPr>
            <w:noProof/>
            <w:webHidden/>
          </w:rPr>
          <w:fldChar w:fldCharType="end"/>
        </w:r>
      </w:hyperlink>
    </w:p>
    <w:p w14:paraId="15081280" w14:textId="77777777" w:rsidR="00EC7038" w:rsidRDefault="00AE4F7B">
      <w:pPr>
        <w:pStyle w:val="TableofFigures"/>
        <w:rPr>
          <w:rFonts w:asciiTheme="minorHAnsi" w:eastAsiaTheme="minorEastAsia" w:hAnsiTheme="minorHAnsi" w:cstheme="minorBidi"/>
          <w:noProof/>
          <w:sz w:val="22"/>
          <w:szCs w:val="22"/>
        </w:rPr>
      </w:pPr>
      <w:hyperlink w:anchor="_Toc493163823" w:history="1">
        <w:r w:rsidR="00EC7038" w:rsidRPr="0004139C">
          <w:rPr>
            <w:rStyle w:val="Hyperlink"/>
            <w:noProof/>
          </w:rPr>
          <w:t>Table 21.</w:t>
        </w:r>
        <w:r w:rsidR="00EC7038">
          <w:rPr>
            <w:rFonts w:asciiTheme="minorHAnsi" w:eastAsiaTheme="minorEastAsia" w:hAnsiTheme="minorHAnsi" w:cstheme="minorBidi"/>
            <w:noProof/>
            <w:sz w:val="22"/>
            <w:szCs w:val="22"/>
          </w:rPr>
          <w:tab/>
        </w:r>
        <w:r w:rsidR="00EC7038" w:rsidRPr="0004139C">
          <w:rPr>
            <w:rStyle w:val="Hyperlink"/>
            <w:noProof/>
          </w:rPr>
          <w:t>ACJV Interim Habitat Objectives for Florida Based on Waterfowl Technical Committee Representatives' Expert Opinion and Professional Knowledge of Local Wetland and Waterfowl Conditions</w:t>
        </w:r>
        <w:r w:rsidR="00EC7038">
          <w:rPr>
            <w:noProof/>
            <w:webHidden/>
          </w:rPr>
          <w:tab/>
        </w:r>
        <w:r w:rsidR="00EC7038">
          <w:rPr>
            <w:noProof/>
            <w:webHidden/>
          </w:rPr>
          <w:fldChar w:fldCharType="begin"/>
        </w:r>
        <w:r w:rsidR="00EC7038">
          <w:rPr>
            <w:noProof/>
            <w:webHidden/>
          </w:rPr>
          <w:instrText xml:space="preserve"> PAGEREF _Toc493163823 \h </w:instrText>
        </w:r>
        <w:r w:rsidR="00EC7038">
          <w:rPr>
            <w:noProof/>
            <w:webHidden/>
          </w:rPr>
        </w:r>
        <w:r w:rsidR="00EC7038">
          <w:rPr>
            <w:noProof/>
            <w:webHidden/>
          </w:rPr>
          <w:fldChar w:fldCharType="separate"/>
        </w:r>
        <w:r w:rsidR="00EC7038">
          <w:rPr>
            <w:noProof/>
            <w:webHidden/>
          </w:rPr>
          <w:t>40</w:t>
        </w:r>
        <w:r w:rsidR="00EC7038">
          <w:rPr>
            <w:noProof/>
            <w:webHidden/>
          </w:rPr>
          <w:fldChar w:fldCharType="end"/>
        </w:r>
      </w:hyperlink>
    </w:p>
    <w:p w14:paraId="71BA69CD" w14:textId="77777777" w:rsidR="00EC7038" w:rsidRDefault="00AE4F7B">
      <w:pPr>
        <w:pStyle w:val="TableofFigures"/>
        <w:rPr>
          <w:rFonts w:asciiTheme="minorHAnsi" w:eastAsiaTheme="minorEastAsia" w:hAnsiTheme="minorHAnsi" w:cstheme="minorBidi"/>
          <w:noProof/>
          <w:sz w:val="22"/>
          <w:szCs w:val="22"/>
        </w:rPr>
      </w:pPr>
      <w:hyperlink w:anchor="_Toc493163824" w:history="1">
        <w:r w:rsidR="00EC7038" w:rsidRPr="0004139C">
          <w:rPr>
            <w:rStyle w:val="Hyperlink"/>
            <w:noProof/>
          </w:rPr>
          <w:t>Table 22.</w:t>
        </w:r>
        <w:r w:rsidR="00EC7038">
          <w:rPr>
            <w:rFonts w:asciiTheme="minorHAnsi" w:eastAsiaTheme="minorEastAsia" w:hAnsiTheme="minorHAnsi" w:cstheme="minorBidi"/>
            <w:noProof/>
            <w:sz w:val="22"/>
            <w:szCs w:val="22"/>
          </w:rPr>
          <w:tab/>
        </w:r>
        <w:r w:rsidR="00EC7038" w:rsidRPr="0004139C">
          <w:rPr>
            <w:rStyle w:val="Hyperlink"/>
            <w:noProof/>
          </w:rPr>
          <w:t>Potential Funding Sources in BCR 31</w:t>
        </w:r>
        <w:r w:rsidR="00EC7038">
          <w:rPr>
            <w:noProof/>
            <w:webHidden/>
          </w:rPr>
          <w:tab/>
        </w:r>
        <w:r w:rsidR="00EC7038">
          <w:rPr>
            <w:noProof/>
            <w:webHidden/>
          </w:rPr>
          <w:fldChar w:fldCharType="begin"/>
        </w:r>
        <w:r w:rsidR="00EC7038">
          <w:rPr>
            <w:noProof/>
            <w:webHidden/>
          </w:rPr>
          <w:instrText xml:space="preserve"> PAGEREF _Toc493163824 \h </w:instrText>
        </w:r>
        <w:r w:rsidR="00EC7038">
          <w:rPr>
            <w:noProof/>
            <w:webHidden/>
          </w:rPr>
        </w:r>
        <w:r w:rsidR="00EC7038">
          <w:rPr>
            <w:noProof/>
            <w:webHidden/>
          </w:rPr>
          <w:fldChar w:fldCharType="separate"/>
        </w:r>
        <w:r w:rsidR="00EC7038">
          <w:rPr>
            <w:noProof/>
            <w:webHidden/>
          </w:rPr>
          <w:t>59</w:t>
        </w:r>
        <w:r w:rsidR="00EC7038">
          <w:rPr>
            <w:noProof/>
            <w:webHidden/>
          </w:rPr>
          <w:fldChar w:fldCharType="end"/>
        </w:r>
      </w:hyperlink>
    </w:p>
    <w:p w14:paraId="69245D26" w14:textId="36094A5B" w:rsidR="00A8789C" w:rsidRDefault="001B4A7B" w:rsidP="002405DD">
      <w:r>
        <w:fldChar w:fldCharType="end"/>
      </w:r>
    </w:p>
    <w:p w14:paraId="519C242C" w14:textId="77777777" w:rsidR="00A8789C" w:rsidRDefault="00A8789C">
      <w:r>
        <w:br w:type="page"/>
      </w:r>
    </w:p>
    <w:p w14:paraId="33166FD8" w14:textId="77777777" w:rsidR="002405DD" w:rsidRPr="00981A22" w:rsidRDefault="002405DD" w:rsidP="002419D8">
      <w:pPr>
        <w:pStyle w:val="Heading1"/>
        <w:numPr>
          <w:ilvl w:val="0"/>
          <w:numId w:val="0"/>
        </w:numPr>
        <w:ind w:left="432" w:hanging="432"/>
        <w:rPr>
          <w:rFonts w:cs="Times New Roman"/>
        </w:rPr>
      </w:pPr>
      <w:bookmarkStart w:id="5" w:name="_Toc493166159"/>
      <w:r w:rsidRPr="00981A22">
        <w:rPr>
          <w:rFonts w:cs="Times New Roman"/>
        </w:rPr>
        <w:lastRenderedPageBreak/>
        <w:t>List of Figures</w:t>
      </w:r>
      <w:bookmarkEnd w:id="5"/>
    </w:p>
    <w:p w14:paraId="4ACB3740" w14:textId="77777777" w:rsidR="00EC7038" w:rsidRDefault="001B4A7B">
      <w:pPr>
        <w:pStyle w:val="TableofFigures"/>
        <w:rPr>
          <w:rFonts w:asciiTheme="minorHAnsi" w:eastAsiaTheme="minorEastAsia" w:hAnsiTheme="minorHAnsi" w:cstheme="minorBidi"/>
          <w:noProof/>
          <w:sz w:val="22"/>
          <w:szCs w:val="22"/>
        </w:rPr>
      </w:pPr>
      <w:r w:rsidRPr="00E42658">
        <w:fldChar w:fldCharType="begin"/>
      </w:r>
      <w:r w:rsidR="002405DD" w:rsidRPr="00E42658">
        <w:instrText xml:space="preserve"> TOC \h \z \c "Figure" </w:instrText>
      </w:r>
      <w:r w:rsidRPr="00E42658">
        <w:fldChar w:fldCharType="separate"/>
      </w:r>
      <w:hyperlink w:anchor="_Toc493163790" w:history="1">
        <w:r w:rsidR="00EC7038" w:rsidRPr="007E19C9">
          <w:rPr>
            <w:rStyle w:val="Hyperlink"/>
            <w:noProof/>
          </w:rPr>
          <w:t>Figure 1.</w:t>
        </w:r>
        <w:r w:rsidR="00EC7038">
          <w:rPr>
            <w:rFonts w:asciiTheme="minorHAnsi" w:eastAsiaTheme="minorEastAsia" w:hAnsiTheme="minorHAnsi" w:cstheme="minorBidi"/>
            <w:noProof/>
            <w:sz w:val="22"/>
            <w:szCs w:val="22"/>
          </w:rPr>
          <w:tab/>
        </w:r>
        <w:r w:rsidR="00EC7038" w:rsidRPr="007E19C9">
          <w:rPr>
            <w:rStyle w:val="Hyperlink"/>
            <w:noProof/>
          </w:rPr>
          <w:t>Boundaries of Peninsular Florida Bird Conservation Region (BCR 31).</w:t>
        </w:r>
        <w:r w:rsidR="00EC7038">
          <w:rPr>
            <w:noProof/>
            <w:webHidden/>
          </w:rPr>
          <w:tab/>
        </w:r>
        <w:r w:rsidR="00EC7038">
          <w:rPr>
            <w:noProof/>
            <w:webHidden/>
          </w:rPr>
          <w:fldChar w:fldCharType="begin"/>
        </w:r>
        <w:r w:rsidR="00EC7038">
          <w:rPr>
            <w:noProof/>
            <w:webHidden/>
          </w:rPr>
          <w:instrText xml:space="preserve"> PAGEREF _Toc493163790 \h </w:instrText>
        </w:r>
        <w:r w:rsidR="00EC7038">
          <w:rPr>
            <w:noProof/>
            <w:webHidden/>
          </w:rPr>
        </w:r>
        <w:r w:rsidR="00EC7038">
          <w:rPr>
            <w:noProof/>
            <w:webHidden/>
          </w:rPr>
          <w:fldChar w:fldCharType="separate"/>
        </w:r>
        <w:r w:rsidR="00EC7038">
          <w:rPr>
            <w:noProof/>
            <w:webHidden/>
          </w:rPr>
          <w:t>3</w:t>
        </w:r>
        <w:r w:rsidR="00EC7038">
          <w:rPr>
            <w:noProof/>
            <w:webHidden/>
          </w:rPr>
          <w:fldChar w:fldCharType="end"/>
        </w:r>
      </w:hyperlink>
    </w:p>
    <w:p w14:paraId="71136EC9" w14:textId="77777777" w:rsidR="00EC7038" w:rsidRDefault="00AE4F7B">
      <w:pPr>
        <w:pStyle w:val="TableofFigures"/>
        <w:rPr>
          <w:rFonts w:asciiTheme="minorHAnsi" w:eastAsiaTheme="minorEastAsia" w:hAnsiTheme="minorHAnsi" w:cstheme="minorBidi"/>
          <w:noProof/>
          <w:sz w:val="22"/>
          <w:szCs w:val="22"/>
        </w:rPr>
      </w:pPr>
      <w:hyperlink w:anchor="_Toc493163791" w:history="1">
        <w:r w:rsidR="00EC7038" w:rsidRPr="007E19C9">
          <w:rPr>
            <w:rStyle w:val="Hyperlink"/>
            <w:noProof/>
          </w:rPr>
          <w:t>Figure 2.</w:t>
        </w:r>
        <w:r w:rsidR="00EC7038">
          <w:rPr>
            <w:rFonts w:asciiTheme="minorHAnsi" w:eastAsiaTheme="minorEastAsia" w:hAnsiTheme="minorHAnsi" w:cstheme="minorBidi"/>
            <w:noProof/>
            <w:sz w:val="22"/>
            <w:szCs w:val="22"/>
          </w:rPr>
          <w:tab/>
        </w:r>
        <w:r w:rsidR="00EC7038" w:rsidRPr="007E19C9">
          <w:rPr>
            <w:rStyle w:val="Hyperlink"/>
            <w:noProof/>
          </w:rPr>
          <w:t>Species richness for most commonly recorded species in Florida’s first Breeding Bird Atlas</w:t>
        </w:r>
        <w:r w:rsidR="00EC7038">
          <w:rPr>
            <w:noProof/>
            <w:webHidden/>
          </w:rPr>
          <w:tab/>
        </w:r>
        <w:r w:rsidR="00EC7038">
          <w:rPr>
            <w:noProof/>
            <w:webHidden/>
          </w:rPr>
          <w:fldChar w:fldCharType="begin"/>
        </w:r>
        <w:r w:rsidR="00EC7038">
          <w:rPr>
            <w:noProof/>
            <w:webHidden/>
          </w:rPr>
          <w:instrText xml:space="preserve"> PAGEREF _Toc493163791 \h </w:instrText>
        </w:r>
        <w:r w:rsidR="00EC7038">
          <w:rPr>
            <w:noProof/>
            <w:webHidden/>
          </w:rPr>
        </w:r>
        <w:r w:rsidR="00EC7038">
          <w:rPr>
            <w:noProof/>
            <w:webHidden/>
          </w:rPr>
          <w:fldChar w:fldCharType="separate"/>
        </w:r>
        <w:r w:rsidR="00EC7038">
          <w:rPr>
            <w:noProof/>
            <w:webHidden/>
          </w:rPr>
          <w:t>4</w:t>
        </w:r>
        <w:r w:rsidR="00EC7038">
          <w:rPr>
            <w:noProof/>
            <w:webHidden/>
          </w:rPr>
          <w:fldChar w:fldCharType="end"/>
        </w:r>
      </w:hyperlink>
    </w:p>
    <w:p w14:paraId="118DFB60" w14:textId="77777777" w:rsidR="00EC7038" w:rsidRDefault="00AE4F7B">
      <w:pPr>
        <w:pStyle w:val="TableofFigures"/>
        <w:rPr>
          <w:rFonts w:asciiTheme="minorHAnsi" w:eastAsiaTheme="minorEastAsia" w:hAnsiTheme="minorHAnsi" w:cstheme="minorBidi"/>
          <w:noProof/>
          <w:sz w:val="22"/>
          <w:szCs w:val="22"/>
        </w:rPr>
      </w:pPr>
      <w:hyperlink w:anchor="_Toc493163792" w:history="1">
        <w:r w:rsidR="00EC7038" w:rsidRPr="007E19C9">
          <w:rPr>
            <w:rStyle w:val="Hyperlink"/>
            <w:noProof/>
          </w:rPr>
          <w:t>Figure 3.</w:t>
        </w:r>
        <w:r w:rsidR="00EC7038">
          <w:rPr>
            <w:rFonts w:asciiTheme="minorHAnsi" w:eastAsiaTheme="minorEastAsia" w:hAnsiTheme="minorHAnsi" w:cstheme="minorBidi"/>
            <w:noProof/>
            <w:sz w:val="22"/>
            <w:szCs w:val="22"/>
          </w:rPr>
          <w:tab/>
        </w:r>
        <w:r w:rsidR="00EC7038" w:rsidRPr="007E19C9">
          <w:rPr>
            <w:rStyle w:val="Hyperlink"/>
            <w:noProof/>
          </w:rPr>
          <w:t>Florida Cooperative Land Cover class 2 communities.</w:t>
        </w:r>
        <w:r w:rsidR="00EC7038">
          <w:rPr>
            <w:noProof/>
            <w:webHidden/>
          </w:rPr>
          <w:tab/>
        </w:r>
        <w:r w:rsidR="00EC7038">
          <w:rPr>
            <w:noProof/>
            <w:webHidden/>
          </w:rPr>
          <w:fldChar w:fldCharType="begin"/>
        </w:r>
        <w:r w:rsidR="00EC7038">
          <w:rPr>
            <w:noProof/>
            <w:webHidden/>
          </w:rPr>
          <w:instrText xml:space="preserve"> PAGEREF _Toc493163792 \h </w:instrText>
        </w:r>
        <w:r w:rsidR="00EC7038">
          <w:rPr>
            <w:noProof/>
            <w:webHidden/>
          </w:rPr>
        </w:r>
        <w:r w:rsidR="00EC7038">
          <w:rPr>
            <w:noProof/>
            <w:webHidden/>
          </w:rPr>
          <w:fldChar w:fldCharType="separate"/>
        </w:r>
        <w:r w:rsidR="00EC7038">
          <w:rPr>
            <w:noProof/>
            <w:webHidden/>
          </w:rPr>
          <w:t>14</w:t>
        </w:r>
        <w:r w:rsidR="00EC7038">
          <w:rPr>
            <w:noProof/>
            <w:webHidden/>
          </w:rPr>
          <w:fldChar w:fldCharType="end"/>
        </w:r>
      </w:hyperlink>
    </w:p>
    <w:p w14:paraId="0EF14A26" w14:textId="77777777" w:rsidR="00EC7038" w:rsidRDefault="00AE4F7B">
      <w:pPr>
        <w:pStyle w:val="TableofFigures"/>
        <w:rPr>
          <w:rFonts w:asciiTheme="minorHAnsi" w:eastAsiaTheme="minorEastAsia" w:hAnsiTheme="minorHAnsi" w:cstheme="minorBidi"/>
          <w:noProof/>
          <w:sz w:val="22"/>
          <w:szCs w:val="22"/>
        </w:rPr>
      </w:pPr>
      <w:hyperlink w:anchor="_Toc493163793" w:history="1">
        <w:r w:rsidR="00EC7038" w:rsidRPr="007E19C9">
          <w:rPr>
            <w:rStyle w:val="Hyperlink"/>
            <w:noProof/>
          </w:rPr>
          <w:t>Figure 4.</w:t>
        </w:r>
        <w:r w:rsidR="00EC7038">
          <w:rPr>
            <w:rFonts w:asciiTheme="minorHAnsi" w:eastAsiaTheme="minorEastAsia" w:hAnsiTheme="minorHAnsi" w:cstheme="minorBidi"/>
            <w:noProof/>
            <w:sz w:val="22"/>
            <w:szCs w:val="22"/>
          </w:rPr>
          <w:tab/>
        </w:r>
        <w:r w:rsidR="00EC7038" w:rsidRPr="007E19C9">
          <w:rPr>
            <w:rStyle w:val="Hyperlink"/>
            <w:noProof/>
          </w:rPr>
          <w:t>Waterfowl focus areas.</w:t>
        </w:r>
        <w:r w:rsidR="00EC7038">
          <w:rPr>
            <w:noProof/>
            <w:webHidden/>
          </w:rPr>
          <w:tab/>
        </w:r>
        <w:r w:rsidR="00EC7038">
          <w:rPr>
            <w:noProof/>
            <w:webHidden/>
          </w:rPr>
          <w:fldChar w:fldCharType="begin"/>
        </w:r>
        <w:r w:rsidR="00EC7038">
          <w:rPr>
            <w:noProof/>
            <w:webHidden/>
          </w:rPr>
          <w:instrText xml:space="preserve"> PAGEREF _Toc493163793 \h </w:instrText>
        </w:r>
        <w:r w:rsidR="00EC7038">
          <w:rPr>
            <w:noProof/>
            <w:webHidden/>
          </w:rPr>
        </w:r>
        <w:r w:rsidR="00EC7038">
          <w:rPr>
            <w:noProof/>
            <w:webHidden/>
          </w:rPr>
          <w:fldChar w:fldCharType="separate"/>
        </w:r>
        <w:r w:rsidR="00EC7038">
          <w:rPr>
            <w:noProof/>
            <w:webHidden/>
          </w:rPr>
          <w:t>41</w:t>
        </w:r>
        <w:r w:rsidR="00EC7038">
          <w:rPr>
            <w:noProof/>
            <w:webHidden/>
          </w:rPr>
          <w:fldChar w:fldCharType="end"/>
        </w:r>
      </w:hyperlink>
    </w:p>
    <w:p w14:paraId="59B65717" w14:textId="77777777" w:rsidR="00EC7038" w:rsidRDefault="00AE4F7B">
      <w:pPr>
        <w:pStyle w:val="TableofFigures"/>
        <w:rPr>
          <w:rFonts w:asciiTheme="minorHAnsi" w:eastAsiaTheme="minorEastAsia" w:hAnsiTheme="minorHAnsi" w:cstheme="minorBidi"/>
          <w:noProof/>
          <w:sz w:val="22"/>
          <w:szCs w:val="22"/>
        </w:rPr>
      </w:pPr>
      <w:hyperlink w:anchor="_Toc493163794" w:history="1">
        <w:r w:rsidR="00EC7038" w:rsidRPr="007E19C9">
          <w:rPr>
            <w:rStyle w:val="Hyperlink"/>
            <w:noProof/>
          </w:rPr>
          <w:t>Figure 5.</w:t>
        </w:r>
        <w:r w:rsidR="00EC7038">
          <w:rPr>
            <w:rFonts w:asciiTheme="minorHAnsi" w:eastAsiaTheme="minorEastAsia" w:hAnsiTheme="minorHAnsi" w:cstheme="minorBidi"/>
            <w:noProof/>
            <w:sz w:val="22"/>
            <w:szCs w:val="22"/>
          </w:rPr>
          <w:tab/>
        </w:r>
        <w:r w:rsidR="00EC7038" w:rsidRPr="007E19C9">
          <w:rPr>
            <w:rStyle w:val="Hyperlink"/>
            <w:noProof/>
          </w:rPr>
          <w:t>Waterbird focus areas.</w:t>
        </w:r>
        <w:r w:rsidR="00EC7038">
          <w:rPr>
            <w:noProof/>
            <w:webHidden/>
          </w:rPr>
          <w:tab/>
        </w:r>
        <w:r w:rsidR="00EC7038">
          <w:rPr>
            <w:noProof/>
            <w:webHidden/>
          </w:rPr>
          <w:fldChar w:fldCharType="begin"/>
        </w:r>
        <w:r w:rsidR="00EC7038">
          <w:rPr>
            <w:noProof/>
            <w:webHidden/>
          </w:rPr>
          <w:instrText xml:space="preserve"> PAGEREF _Toc493163794 \h </w:instrText>
        </w:r>
        <w:r w:rsidR="00EC7038">
          <w:rPr>
            <w:noProof/>
            <w:webHidden/>
          </w:rPr>
        </w:r>
        <w:r w:rsidR="00EC7038">
          <w:rPr>
            <w:noProof/>
            <w:webHidden/>
          </w:rPr>
          <w:fldChar w:fldCharType="separate"/>
        </w:r>
        <w:r w:rsidR="00EC7038">
          <w:rPr>
            <w:noProof/>
            <w:webHidden/>
          </w:rPr>
          <w:t>42</w:t>
        </w:r>
        <w:r w:rsidR="00EC7038">
          <w:rPr>
            <w:noProof/>
            <w:webHidden/>
          </w:rPr>
          <w:fldChar w:fldCharType="end"/>
        </w:r>
      </w:hyperlink>
    </w:p>
    <w:p w14:paraId="4337EB8A" w14:textId="77777777" w:rsidR="00EC7038" w:rsidRDefault="00AE4F7B">
      <w:pPr>
        <w:pStyle w:val="TableofFigures"/>
        <w:rPr>
          <w:rFonts w:asciiTheme="minorHAnsi" w:eastAsiaTheme="minorEastAsia" w:hAnsiTheme="minorHAnsi" w:cstheme="minorBidi"/>
          <w:noProof/>
          <w:sz w:val="22"/>
          <w:szCs w:val="22"/>
        </w:rPr>
      </w:pPr>
      <w:hyperlink w:anchor="_Toc493163795" w:history="1">
        <w:r w:rsidR="00EC7038" w:rsidRPr="007E19C9">
          <w:rPr>
            <w:rStyle w:val="Hyperlink"/>
            <w:noProof/>
          </w:rPr>
          <w:t>Figure 6.</w:t>
        </w:r>
        <w:r w:rsidR="00EC7038">
          <w:rPr>
            <w:rFonts w:asciiTheme="minorHAnsi" w:eastAsiaTheme="minorEastAsia" w:hAnsiTheme="minorHAnsi" w:cstheme="minorBidi"/>
            <w:noProof/>
            <w:sz w:val="22"/>
            <w:szCs w:val="22"/>
          </w:rPr>
          <w:tab/>
        </w:r>
        <w:r w:rsidR="00EC7038" w:rsidRPr="007E19C9">
          <w:rPr>
            <w:rStyle w:val="Hyperlink"/>
            <w:noProof/>
          </w:rPr>
          <w:t>FWC wading bird habitat mapped to 5- and 10-km (3.1 and 6.2-mile) aggregations.</w:t>
        </w:r>
        <w:r w:rsidR="00EC7038">
          <w:rPr>
            <w:noProof/>
            <w:webHidden/>
          </w:rPr>
          <w:tab/>
        </w:r>
        <w:r w:rsidR="00EC7038">
          <w:rPr>
            <w:noProof/>
            <w:webHidden/>
          </w:rPr>
          <w:fldChar w:fldCharType="begin"/>
        </w:r>
        <w:r w:rsidR="00EC7038">
          <w:rPr>
            <w:noProof/>
            <w:webHidden/>
          </w:rPr>
          <w:instrText xml:space="preserve"> PAGEREF _Toc493163795 \h </w:instrText>
        </w:r>
        <w:r w:rsidR="00EC7038">
          <w:rPr>
            <w:noProof/>
            <w:webHidden/>
          </w:rPr>
        </w:r>
        <w:r w:rsidR="00EC7038">
          <w:rPr>
            <w:noProof/>
            <w:webHidden/>
          </w:rPr>
          <w:fldChar w:fldCharType="separate"/>
        </w:r>
        <w:r w:rsidR="00EC7038">
          <w:rPr>
            <w:noProof/>
            <w:webHidden/>
          </w:rPr>
          <w:t>43</w:t>
        </w:r>
        <w:r w:rsidR="00EC7038">
          <w:rPr>
            <w:noProof/>
            <w:webHidden/>
          </w:rPr>
          <w:fldChar w:fldCharType="end"/>
        </w:r>
      </w:hyperlink>
    </w:p>
    <w:p w14:paraId="5353F356" w14:textId="77777777" w:rsidR="00EC7038" w:rsidRDefault="00AE4F7B">
      <w:pPr>
        <w:pStyle w:val="TableofFigures"/>
        <w:rPr>
          <w:rFonts w:asciiTheme="minorHAnsi" w:eastAsiaTheme="minorEastAsia" w:hAnsiTheme="minorHAnsi" w:cstheme="minorBidi"/>
          <w:noProof/>
          <w:sz w:val="22"/>
          <w:szCs w:val="22"/>
        </w:rPr>
      </w:pPr>
      <w:hyperlink w:anchor="_Toc493163796" w:history="1">
        <w:r w:rsidR="00EC7038" w:rsidRPr="007E19C9">
          <w:rPr>
            <w:rStyle w:val="Hyperlink"/>
            <w:noProof/>
          </w:rPr>
          <w:t>Figure 7.</w:t>
        </w:r>
        <w:r w:rsidR="00EC7038">
          <w:rPr>
            <w:rFonts w:asciiTheme="minorHAnsi" w:eastAsiaTheme="minorEastAsia" w:hAnsiTheme="minorHAnsi" w:cstheme="minorBidi"/>
            <w:noProof/>
            <w:sz w:val="22"/>
            <w:szCs w:val="22"/>
          </w:rPr>
          <w:tab/>
        </w:r>
        <w:r w:rsidR="00EC7038" w:rsidRPr="007E19C9">
          <w:rPr>
            <w:rStyle w:val="Hyperlink"/>
            <w:noProof/>
          </w:rPr>
          <w:t>Wood Stork and wading bird colony buffers.</w:t>
        </w:r>
        <w:r w:rsidR="00EC7038">
          <w:rPr>
            <w:noProof/>
            <w:webHidden/>
          </w:rPr>
          <w:tab/>
        </w:r>
        <w:r w:rsidR="00EC7038">
          <w:rPr>
            <w:noProof/>
            <w:webHidden/>
          </w:rPr>
          <w:fldChar w:fldCharType="begin"/>
        </w:r>
        <w:r w:rsidR="00EC7038">
          <w:rPr>
            <w:noProof/>
            <w:webHidden/>
          </w:rPr>
          <w:instrText xml:space="preserve"> PAGEREF _Toc493163796 \h </w:instrText>
        </w:r>
        <w:r w:rsidR="00EC7038">
          <w:rPr>
            <w:noProof/>
            <w:webHidden/>
          </w:rPr>
        </w:r>
        <w:r w:rsidR="00EC7038">
          <w:rPr>
            <w:noProof/>
            <w:webHidden/>
          </w:rPr>
          <w:fldChar w:fldCharType="separate"/>
        </w:r>
        <w:r w:rsidR="00EC7038">
          <w:rPr>
            <w:noProof/>
            <w:webHidden/>
          </w:rPr>
          <w:t>44</w:t>
        </w:r>
        <w:r w:rsidR="00EC7038">
          <w:rPr>
            <w:noProof/>
            <w:webHidden/>
          </w:rPr>
          <w:fldChar w:fldCharType="end"/>
        </w:r>
      </w:hyperlink>
    </w:p>
    <w:p w14:paraId="56AAFACA" w14:textId="77777777" w:rsidR="00EC7038" w:rsidRDefault="00AE4F7B">
      <w:pPr>
        <w:pStyle w:val="TableofFigures"/>
        <w:rPr>
          <w:rFonts w:asciiTheme="minorHAnsi" w:eastAsiaTheme="minorEastAsia" w:hAnsiTheme="minorHAnsi" w:cstheme="minorBidi"/>
          <w:noProof/>
          <w:sz w:val="22"/>
          <w:szCs w:val="22"/>
        </w:rPr>
      </w:pPr>
      <w:hyperlink w:anchor="_Toc493163797" w:history="1">
        <w:r w:rsidR="00EC7038" w:rsidRPr="007E19C9">
          <w:rPr>
            <w:rStyle w:val="Hyperlink"/>
            <w:noProof/>
          </w:rPr>
          <w:t>Figure 8.</w:t>
        </w:r>
        <w:r w:rsidR="00EC7038">
          <w:rPr>
            <w:rFonts w:asciiTheme="minorHAnsi" w:eastAsiaTheme="minorEastAsia" w:hAnsiTheme="minorHAnsi" w:cstheme="minorBidi"/>
            <w:noProof/>
            <w:sz w:val="22"/>
            <w:szCs w:val="22"/>
          </w:rPr>
          <w:tab/>
        </w:r>
        <w:r w:rsidR="00EC7038" w:rsidRPr="007E19C9">
          <w:rPr>
            <w:rStyle w:val="Hyperlink"/>
            <w:noProof/>
          </w:rPr>
          <w:t>Seabird focus areas.</w:t>
        </w:r>
        <w:r w:rsidR="00EC7038">
          <w:rPr>
            <w:noProof/>
            <w:webHidden/>
          </w:rPr>
          <w:tab/>
        </w:r>
        <w:r w:rsidR="00EC7038">
          <w:rPr>
            <w:noProof/>
            <w:webHidden/>
          </w:rPr>
          <w:fldChar w:fldCharType="begin"/>
        </w:r>
        <w:r w:rsidR="00EC7038">
          <w:rPr>
            <w:noProof/>
            <w:webHidden/>
          </w:rPr>
          <w:instrText xml:space="preserve"> PAGEREF _Toc493163797 \h </w:instrText>
        </w:r>
        <w:r w:rsidR="00EC7038">
          <w:rPr>
            <w:noProof/>
            <w:webHidden/>
          </w:rPr>
        </w:r>
        <w:r w:rsidR="00EC7038">
          <w:rPr>
            <w:noProof/>
            <w:webHidden/>
          </w:rPr>
          <w:fldChar w:fldCharType="separate"/>
        </w:r>
        <w:r w:rsidR="00EC7038">
          <w:rPr>
            <w:noProof/>
            <w:webHidden/>
          </w:rPr>
          <w:t>45</w:t>
        </w:r>
        <w:r w:rsidR="00EC7038">
          <w:rPr>
            <w:noProof/>
            <w:webHidden/>
          </w:rPr>
          <w:fldChar w:fldCharType="end"/>
        </w:r>
      </w:hyperlink>
    </w:p>
    <w:p w14:paraId="7863FB56" w14:textId="77777777" w:rsidR="00EC7038" w:rsidRDefault="00AE4F7B">
      <w:pPr>
        <w:pStyle w:val="TableofFigures"/>
        <w:rPr>
          <w:rFonts w:asciiTheme="minorHAnsi" w:eastAsiaTheme="minorEastAsia" w:hAnsiTheme="minorHAnsi" w:cstheme="minorBidi"/>
          <w:noProof/>
          <w:sz w:val="22"/>
          <w:szCs w:val="22"/>
        </w:rPr>
      </w:pPr>
      <w:hyperlink w:anchor="_Toc493163798" w:history="1">
        <w:r w:rsidR="00EC7038" w:rsidRPr="007E19C9">
          <w:rPr>
            <w:rStyle w:val="Hyperlink"/>
            <w:noProof/>
          </w:rPr>
          <w:t>Figure 9.</w:t>
        </w:r>
        <w:r w:rsidR="00EC7038">
          <w:rPr>
            <w:rFonts w:asciiTheme="minorHAnsi" w:eastAsiaTheme="minorEastAsia" w:hAnsiTheme="minorHAnsi" w:cstheme="minorBidi"/>
            <w:noProof/>
            <w:sz w:val="22"/>
            <w:szCs w:val="22"/>
          </w:rPr>
          <w:tab/>
        </w:r>
        <w:r w:rsidR="00EC7038" w:rsidRPr="007E19C9">
          <w:rPr>
            <w:rStyle w:val="Hyperlink"/>
            <w:noProof/>
          </w:rPr>
          <w:t>Shorebird focus areas.</w:t>
        </w:r>
        <w:r w:rsidR="00EC7038">
          <w:rPr>
            <w:noProof/>
            <w:webHidden/>
          </w:rPr>
          <w:tab/>
        </w:r>
        <w:r w:rsidR="00EC7038">
          <w:rPr>
            <w:noProof/>
            <w:webHidden/>
          </w:rPr>
          <w:fldChar w:fldCharType="begin"/>
        </w:r>
        <w:r w:rsidR="00EC7038">
          <w:rPr>
            <w:noProof/>
            <w:webHidden/>
          </w:rPr>
          <w:instrText xml:space="preserve"> PAGEREF _Toc493163798 \h </w:instrText>
        </w:r>
        <w:r w:rsidR="00EC7038">
          <w:rPr>
            <w:noProof/>
            <w:webHidden/>
          </w:rPr>
        </w:r>
        <w:r w:rsidR="00EC7038">
          <w:rPr>
            <w:noProof/>
            <w:webHidden/>
          </w:rPr>
          <w:fldChar w:fldCharType="separate"/>
        </w:r>
        <w:r w:rsidR="00EC7038">
          <w:rPr>
            <w:noProof/>
            <w:webHidden/>
          </w:rPr>
          <w:t>47</w:t>
        </w:r>
        <w:r w:rsidR="00EC7038">
          <w:rPr>
            <w:noProof/>
            <w:webHidden/>
          </w:rPr>
          <w:fldChar w:fldCharType="end"/>
        </w:r>
      </w:hyperlink>
    </w:p>
    <w:p w14:paraId="2EADF7EC" w14:textId="77777777" w:rsidR="00EC7038" w:rsidRDefault="00AE4F7B">
      <w:pPr>
        <w:pStyle w:val="TableofFigures"/>
        <w:rPr>
          <w:rFonts w:asciiTheme="minorHAnsi" w:eastAsiaTheme="minorEastAsia" w:hAnsiTheme="minorHAnsi" w:cstheme="minorBidi"/>
          <w:noProof/>
          <w:sz w:val="22"/>
          <w:szCs w:val="22"/>
        </w:rPr>
      </w:pPr>
      <w:hyperlink w:anchor="_Toc493163799" w:history="1">
        <w:r w:rsidR="00EC7038" w:rsidRPr="007E19C9">
          <w:rPr>
            <w:rStyle w:val="Hyperlink"/>
            <w:noProof/>
          </w:rPr>
          <w:t>Figure 10.</w:t>
        </w:r>
        <w:r w:rsidR="00EC7038">
          <w:rPr>
            <w:rFonts w:asciiTheme="minorHAnsi" w:eastAsiaTheme="minorEastAsia" w:hAnsiTheme="minorHAnsi" w:cstheme="minorBidi"/>
            <w:noProof/>
            <w:sz w:val="22"/>
            <w:szCs w:val="22"/>
          </w:rPr>
          <w:tab/>
        </w:r>
        <w:r w:rsidR="00EC7038" w:rsidRPr="007E19C9">
          <w:rPr>
            <w:rStyle w:val="Hyperlink"/>
            <w:noProof/>
          </w:rPr>
          <w:t>Landbird focus areas.</w:t>
        </w:r>
        <w:r w:rsidR="00EC7038">
          <w:rPr>
            <w:noProof/>
            <w:webHidden/>
          </w:rPr>
          <w:tab/>
        </w:r>
        <w:r w:rsidR="00EC7038">
          <w:rPr>
            <w:noProof/>
            <w:webHidden/>
          </w:rPr>
          <w:fldChar w:fldCharType="begin"/>
        </w:r>
        <w:r w:rsidR="00EC7038">
          <w:rPr>
            <w:noProof/>
            <w:webHidden/>
          </w:rPr>
          <w:instrText xml:space="preserve"> PAGEREF _Toc493163799 \h </w:instrText>
        </w:r>
        <w:r w:rsidR="00EC7038">
          <w:rPr>
            <w:noProof/>
            <w:webHidden/>
          </w:rPr>
        </w:r>
        <w:r w:rsidR="00EC7038">
          <w:rPr>
            <w:noProof/>
            <w:webHidden/>
          </w:rPr>
          <w:fldChar w:fldCharType="separate"/>
        </w:r>
        <w:r w:rsidR="00EC7038">
          <w:rPr>
            <w:noProof/>
            <w:webHidden/>
          </w:rPr>
          <w:t>48</w:t>
        </w:r>
        <w:r w:rsidR="00EC7038">
          <w:rPr>
            <w:noProof/>
            <w:webHidden/>
          </w:rPr>
          <w:fldChar w:fldCharType="end"/>
        </w:r>
      </w:hyperlink>
    </w:p>
    <w:p w14:paraId="630CDEF1" w14:textId="77777777" w:rsidR="00EC7038" w:rsidRDefault="00AE4F7B">
      <w:pPr>
        <w:pStyle w:val="TableofFigures"/>
        <w:rPr>
          <w:rFonts w:asciiTheme="minorHAnsi" w:eastAsiaTheme="minorEastAsia" w:hAnsiTheme="minorHAnsi" w:cstheme="minorBidi"/>
          <w:noProof/>
          <w:sz w:val="22"/>
          <w:szCs w:val="22"/>
        </w:rPr>
      </w:pPr>
      <w:hyperlink w:anchor="_Toc493163800" w:history="1">
        <w:r w:rsidR="00EC7038" w:rsidRPr="007E19C9">
          <w:rPr>
            <w:rStyle w:val="Hyperlink"/>
            <w:noProof/>
          </w:rPr>
          <w:t>Figure 11.</w:t>
        </w:r>
        <w:r w:rsidR="00EC7038">
          <w:rPr>
            <w:rFonts w:asciiTheme="minorHAnsi" w:eastAsiaTheme="minorEastAsia" w:hAnsiTheme="minorHAnsi" w:cstheme="minorBidi"/>
            <w:noProof/>
            <w:sz w:val="22"/>
            <w:szCs w:val="22"/>
          </w:rPr>
          <w:tab/>
        </w:r>
        <w:r w:rsidR="00EC7038" w:rsidRPr="007E19C9">
          <w:rPr>
            <w:rStyle w:val="Hyperlink"/>
            <w:noProof/>
          </w:rPr>
          <w:t>High bird stopover density in BCR 31 during fall migration.</w:t>
        </w:r>
        <w:r w:rsidR="00EC7038">
          <w:rPr>
            <w:noProof/>
            <w:webHidden/>
          </w:rPr>
          <w:tab/>
        </w:r>
        <w:r w:rsidR="00EC7038">
          <w:rPr>
            <w:noProof/>
            <w:webHidden/>
          </w:rPr>
          <w:fldChar w:fldCharType="begin"/>
        </w:r>
        <w:r w:rsidR="00EC7038">
          <w:rPr>
            <w:noProof/>
            <w:webHidden/>
          </w:rPr>
          <w:instrText xml:space="preserve"> PAGEREF _Toc493163800 \h </w:instrText>
        </w:r>
        <w:r w:rsidR="00EC7038">
          <w:rPr>
            <w:noProof/>
            <w:webHidden/>
          </w:rPr>
        </w:r>
        <w:r w:rsidR="00EC7038">
          <w:rPr>
            <w:noProof/>
            <w:webHidden/>
          </w:rPr>
          <w:fldChar w:fldCharType="separate"/>
        </w:r>
        <w:r w:rsidR="00EC7038">
          <w:rPr>
            <w:noProof/>
            <w:webHidden/>
          </w:rPr>
          <w:t>50</w:t>
        </w:r>
        <w:r w:rsidR="00EC7038">
          <w:rPr>
            <w:noProof/>
            <w:webHidden/>
          </w:rPr>
          <w:fldChar w:fldCharType="end"/>
        </w:r>
      </w:hyperlink>
    </w:p>
    <w:p w14:paraId="7FD1A4F4" w14:textId="77777777" w:rsidR="00EC7038" w:rsidRDefault="00AE4F7B">
      <w:pPr>
        <w:pStyle w:val="TableofFigures"/>
        <w:rPr>
          <w:rFonts w:asciiTheme="minorHAnsi" w:eastAsiaTheme="minorEastAsia" w:hAnsiTheme="minorHAnsi" w:cstheme="minorBidi"/>
          <w:noProof/>
          <w:sz w:val="22"/>
          <w:szCs w:val="22"/>
        </w:rPr>
      </w:pPr>
      <w:hyperlink w:anchor="_Toc493163801" w:history="1">
        <w:r w:rsidR="00EC7038" w:rsidRPr="007E19C9">
          <w:rPr>
            <w:rStyle w:val="Hyperlink"/>
            <w:noProof/>
          </w:rPr>
          <w:t>Figure 12.</w:t>
        </w:r>
        <w:r w:rsidR="00EC7038">
          <w:rPr>
            <w:rFonts w:asciiTheme="minorHAnsi" w:eastAsiaTheme="minorEastAsia" w:hAnsiTheme="minorHAnsi" w:cstheme="minorBidi"/>
            <w:noProof/>
            <w:sz w:val="22"/>
            <w:szCs w:val="22"/>
          </w:rPr>
          <w:tab/>
        </w:r>
        <w:r w:rsidR="00EC7038" w:rsidRPr="007E19C9">
          <w:rPr>
            <w:rStyle w:val="Hyperlink"/>
            <w:noProof/>
          </w:rPr>
          <w:t>High bird stopover density in BCR 31 during spring migration</w:t>
        </w:r>
        <w:r w:rsidR="00EC7038">
          <w:rPr>
            <w:noProof/>
            <w:webHidden/>
          </w:rPr>
          <w:tab/>
        </w:r>
        <w:r w:rsidR="00EC7038">
          <w:rPr>
            <w:noProof/>
            <w:webHidden/>
          </w:rPr>
          <w:fldChar w:fldCharType="begin"/>
        </w:r>
        <w:r w:rsidR="00EC7038">
          <w:rPr>
            <w:noProof/>
            <w:webHidden/>
          </w:rPr>
          <w:instrText xml:space="preserve"> PAGEREF _Toc493163801 \h </w:instrText>
        </w:r>
        <w:r w:rsidR="00EC7038">
          <w:rPr>
            <w:noProof/>
            <w:webHidden/>
          </w:rPr>
        </w:r>
        <w:r w:rsidR="00EC7038">
          <w:rPr>
            <w:noProof/>
            <w:webHidden/>
          </w:rPr>
          <w:fldChar w:fldCharType="separate"/>
        </w:r>
        <w:r w:rsidR="00EC7038">
          <w:rPr>
            <w:noProof/>
            <w:webHidden/>
          </w:rPr>
          <w:t>51</w:t>
        </w:r>
        <w:r w:rsidR="00EC7038">
          <w:rPr>
            <w:noProof/>
            <w:webHidden/>
          </w:rPr>
          <w:fldChar w:fldCharType="end"/>
        </w:r>
      </w:hyperlink>
    </w:p>
    <w:p w14:paraId="28B229F1" w14:textId="77777777" w:rsidR="00EC7038" w:rsidRDefault="00AE4F7B">
      <w:pPr>
        <w:pStyle w:val="TableofFigures"/>
        <w:rPr>
          <w:rFonts w:asciiTheme="minorHAnsi" w:eastAsiaTheme="minorEastAsia" w:hAnsiTheme="minorHAnsi" w:cstheme="minorBidi"/>
          <w:noProof/>
          <w:sz w:val="22"/>
          <w:szCs w:val="22"/>
        </w:rPr>
      </w:pPr>
      <w:hyperlink w:anchor="_Toc493163802" w:history="1">
        <w:r w:rsidR="00EC7038" w:rsidRPr="007E19C9">
          <w:rPr>
            <w:rStyle w:val="Hyperlink"/>
            <w:noProof/>
          </w:rPr>
          <w:t>Figure 13.</w:t>
        </w:r>
        <w:r w:rsidR="00EC7038">
          <w:rPr>
            <w:rFonts w:asciiTheme="minorHAnsi" w:eastAsiaTheme="minorEastAsia" w:hAnsiTheme="minorHAnsi" w:cstheme="minorBidi"/>
            <w:noProof/>
            <w:sz w:val="22"/>
            <w:szCs w:val="22"/>
          </w:rPr>
          <w:tab/>
        </w:r>
        <w:r w:rsidR="00EC7038" w:rsidRPr="007E19C9">
          <w:rPr>
            <w:rStyle w:val="Hyperlink"/>
            <w:noProof/>
          </w:rPr>
          <w:t>Mean flight direction of migrants during spring (a) and fall migration (b)</w:t>
        </w:r>
        <w:r w:rsidR="00EC7038">
          <w:rPr>
            <w:noProof/>
            <w:webHidden/>
          </w:rPr>
          <w:tab/>
        </w:r>
        <w:r w:rsidR="00EC7038">
          <w:rPr>
            <w:noProof/>
            <w:webHidden/>
          </w:rPr>
          <w:fldChar w:fldCharType="begin"/>
        </w:r>
        <w:r w:rsidR="00EC7038">
          <w:rPr>
            <w:noProof/>
            <w:webHidden/>
          </w:rPr>
          <w:instrText xml:space="preserve"> PAGEREF _Toc493163802 \h </w:instrText>
        </w:r>
        <w:r w:rsidR="00EC7038">
          <w:rPr>
            <w:noProof/>
            <w:webHidden/>
          </w:rPr>
        </w:r>
        <w:r w:rsidR="00EC7038">
          <w:rPr>
            <w:noProof/>
            <w:webHidden/>
          </w:rPr>
          <w:fldChar w:fldCharType="separate"/>
        </w:r>
        <w:r w:rsidR="00EC7038">
          <w:rPr>
            <w:noProof/>
            <w:webHidden/>
          </w:rPr>
          <w:t>52</w:t>
        </w:r>
        <w:r w:rsidR="00EC7038">
          <w:rPr>
            <w:noProof/>
            <w:webHidden/>
          </w:rPr>
          <w:fldChar w:fldCharType="end"/>
        </w:r>
      </w:hyperlink>
    </w:p>
    <w:p w14:paraId="240B408E" w14:textId="58EF605E" w:rsidR="002405DD" w:rsidRPr="002405DD" w:rsidRDefault="001B4A7B" w:rsidP="002405DD">
      <w:r w:rsidRPr="00E42658">
        <w:fldChar w:fldCharType="end"/>
      </w:r>
    </w:p>
    <w:p w14:paraId="5EB85C8E" w14:textId="77777777" w:rsidR="00D0120F" w:rsidRDefault="00C907C6" w:rsidP="007E0F09">
      <w:pPr>
        <w:pStyle w:val="Heading1"/>
        <w:numPr>
          <w:ilvl w:val="0"/>
          <w:numId w:val="0"/>
        </w:numPr>
        <w:rPr>
          <w:rFonts w:cs="Times New Roman"/>
        </w:rPr>
      </w:pPr>
      <w:r>
        <w:br w:type="page"/>
      </w:r>
      <w:bookmarkStart w:id="6" w:name="_Toc165956997"/>
      <w:bookmarkStart w:id="7" w:name="_Toc188779108"/>
      <w:bookmarkStart w:id="8" w:name="_Toc493166160"/>
      <w:r w:rsidR="00D40259" w:rsidRPr="00981A22">
        <w:rPr>
          <w:rFonts w:cs="Times New Roman"/>
        </w:rPr>
        <w:lastRenderedPageBreak/>
        <w:t>Acronyms and Abbreviations</w:t>
      </w:r>
      <w:bookmarkEnd w:id="6"/>
      <w:bookmarkEnd w:id="7"/>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4"/>
        <w:gridCol w:w="7826"/>
      </w:tblGrid>
      <w:tr w:rsidR="00D90B4F" w:rsidRPr="00D90B4F" w14:paraId="4E5AED8C" w14:textId="77777777" w:rsidTr="00934D92">
        <w:tc>
          <w:tcPr>
            <w:tcW w:w="1534" w:type="dxa"/>
          </w:tcPr>
          <w:p w14:paraId="61C38CAD" w14:textId="77777777" w:rsidR="00D90B4F" w:rsidRDefault="00D90B4F" w:rsidP="00B000E0">
            <w:bookmarkStart w:id="9" w:name="_Toc168454058"/>
            <w:r w:rsidRPr="00A72161">
              <w:t>ACJV</w:t>
            </w:r>
          </w:p>
        </w:tc>
        <w:tc>
          <w:tcPr>
            <w:tcW w:w="7826" w:type="dxa"/>
          </w:tcPr>
          <w:p w14:paraId="25F8A191" w14:textId="77777777" w:rsidR="00D90B4F" w:rsidRDefault="00D90B4F" w:rsidP="00B000E0">
            <w:r w:rsidRPr="00A72161">
              <w:t>Atlantic Coast Joint Venture</w:t>
            </w:r>
          </w:p>
        </w:tc>
      </w:tr>
      <w:tr w:rsidR="00EC5819" w:rsidRPr="00D90B4F" w14:paraId="40FFCD07" w14:textId="77777777" w:rsidTr="00934D92">
        <w:tc>
          <w:tcPr>
            <w:tcW w:w="1534" w:type="dxa"/>
          </w:tcPr>
          <w:p w14:paraId="143543BD" w14:textId="0208498D" w:rsidR="00EC5819" w:rsidRPr="00A72161" w:rsidRDefault="00EC5819" w:rsidP="00EC5819">
            <w:r w:rsidRPr="00D90B4F">
              <w:t>AFWA</w:t>
            </w:r>
          </w:p>
        </w:tc>
        <w:tc>
          <w:tcPr>
            <w:tcW w:w="7826" w:type="dxa"/>
          </w:tcPr>
          <w:p w14:paraId="5A7476D6" w14:textId="7AA1F739" w:rsidR="00EC5819" w:rsidRPr="00A72161" w:rsidRDefault="00EC5819" w:rsidP="00EC5819">
            <w:r w:rsidRPr="00D90B4F">
              <w:t>Association of Fish and Wildlife Agencies</w:t>
            </w:r>
          </w:p>
        </w:tc>
      </w:tr>
      <w:tr w:rsidR="00EC5819" w:rsidRPr="00D90B4F" w14:paraId="745951D9" w14:textId="77777777" w:rsidTr="00934D92">
        <w:tc>
          <w:tcPr>
            <w:tcW w:w="1534" w:type="dxa"/>
          </w:tcPr>
          <w:p w14:paraId="115804B4" w14:textId="77777777" w:rsidR="00EC5819" w:rsidRPr="00D90B4F" w:rsidRDefault="00EC5819" w:rsidP="00EC5819">
            <w:r w:rsidRPr="00D90B4F">
              <w:t>BCR</w:t>
            </w:r>
          </w:p>
        </w:tc>
        <w:tc>
          <w:tcPr>
            <w:tcW w:w="7826" w:type="dxa"/>
          </w:tcPr>
          <w:p w14:paraId="78B935FE" w14:textId="77777777" w:rsidR="00EC5819" w:rsidRPr="00D90B4F" w:rsidRDefault="00EC5819" w:rsidP="00EC5819">
            <w:r w:rsidRPr="00D90B4F">
              <w:t>Bird Conservation Region</w:t>
            </w:r>
          </w:p>
        </w:tc>
      </w:tr>
      <w:tr w:rsidR="00EC5819" w:rsidRPr="00D90B4F" w14:paraId="53A193DE" w14:textId="77777777" w:rsidTr="00934D92">
        <w:tc>
          <w:tcPr>
            <w:tcW w:w="1534" w:type="dxa"/>
          </w:tcPr>
          <w:p w14:paraId="21A5E659" w14:textId="77777777" w:rsidR="00EC5819" w:rsidRPr="00D90B4F" w:rsidRDefault="00EC5819" w:rsidP="00EC5819">
            <w:r w:rsidRPr="00D90B4F">
              <w:t>BSR</w:t>
            </w:r>
          </w:p>
        </w:tc>
        <w:tc>
          <w:tcPr>
            <w:tcW w:w="7826" w:type="dxa"/>
          </w:tcPr>
          <w:p w14:paraId="7482A930" w14:textId="7371A39E" w:rsidR="00EC5819" w:rsidRPr="00D90B4F" w:rsidRDefault="00EC5819" w:rsidP="00EC5819">
            <w:r w:rsidRPr="00D90B4F">
              <w:t>Biological Status Review</w:t>
            </w:r>
          </w:p>
        </w:tc>
      </w:tr>
      <w:tr w:rsidR="00EC5819" w:rsidRPr="00D90B4F" w14:paraId="71B6893B" w14:textId="77777777" w:rsidTr="00934D92">
        <w:tc>
          <w:tcPr>
            <w:tcW w:w="1534" w:type="dxa"/>
          </w:tcPr>
          <w:p w14:paraId="78B2882F" w14:textId="77777777" w:rsidR="00EC5819" w:rsidRPr="00D90B4F" w:rsidRDefault="00EC5819" w:rsidP="00EC5819">
            <w:r w:rsidRPr="00D90B4F">
              <w:t>CLIP</w:t>
            </w:r>
          </w:p>
        </w:tc>
        <w:tc>
          <w:tcPr>
            <w:tcW w:w="7826" w:type="dxa"/>
          </w:tcPr>
          <w:p w14:paraId="741F596C" w14:textId="77777777" w:rsidR="00EC5819" w:rsidRPr="00D90B4F" w:rsidRDefault="00EC5819" w:rsidP="00EC5819">
            <w:r w:rsidRPr="00D90B4F">
              <w:t>Critical Lands and Waters Identification Project</w:t>
            </w:r>
          </w:p>
        </w:tc>
      </w:tr>
      <w:tr w:rsidR="00EC5819" w:rsidRPr="00D90B4F" w14:paraId="4FE2A887" w14:textId="77777777" w:rsidTr="00934D92">
        <w:tc>
          <w:tcPr>
            <w:tcW w:w="1534" w:type="dxa"/>
          </w:tcPr>
          <w:p w14:paraId="02BB8629" w14:textId="77777777" w:rsidR="00EC5819" w:rsidRPr="00D90B4F" w:rsidRDefault="00EC5819" w:rsidP="00EC5819">
            <w:r w:rsidRPr="00D90B4F">
              <w:t>CREP</w:t>
            </w:r>
          </w:p>
        </w:tc>
        <w:tc>
          <w:tcPr>
            <w:tcW w:w="7826" w:type="dxa"/>
          </w:tcPr>
          <w:p w14:paraId="6F1691C2" w14:textId="77777777" w:rsidR="00EC5819" w:rsidRPr="00D90B4F" w:rsidRDefault="00EC5819" w:rsidP="00EC5819">
            <w:r w:rsidRPr="00D90B4F">
              <w:t>Conservation Reserve Enhancement Program</w:t>
            </w:r>
          </w:p>
        </w:tc>
      </w:tr>
      <w:tr w:rsidR="00EC5819" w:rsidRPr="00D90B4F" w14:paraId="615F81AB" w14:textId="77777777" w:rsidTr="00934D92">
        <w:tc>
          <w:tcPr>
            <w:tcW w:w="1534" w:type="dxa"/>
          </w:tcPr>
          <w:p w14:paraId="456826EC" w14:textId="77777777" w:rsidR="00EC5819" w:rsidRPr="00D90B4F" w:rsidRDefault="00EC5819" w:rsidP="00EC5819">
            <w:r w:rsidRPr="00D90B4F">
              <w:t xml:space="preserve">CRP </w:t>
            </w:r>
          </w:p>
        </w:tc>
        <w:tc>
          <w:tcPr>
            <w:tcW w:w="7826" w:type="dxa"/>
          </w:tcPr>
          <w:p w14:paraId="47AA0A72" w14:textId="77777777" w:rsidR="00EC5819" w:rsidRPr="00D90B4F" w:rsidRDefault="00EC5819" w:rsidP="00EC5819">
            <w:r w:rsidRPr="00D90B4F">
              <w:t>Conservation Reserve Program</w:t>
            </w:r>
          </w:p>
        </w:tc>
      </w:tr>
      <w:tr w:rsidR="00EC5819" w:rsidRPr="00D90B4F" w14:paraId="7D17AFB1" w14:textId="77777777" w:rsidTr="00934D92">
        <w:tc>
          <w:tcPr>
            <w:tcW w:w="1534" w:type="dxa"/>
          </w:tcPr>
          <w:p w14:paraId="27FE5730" w14:textId="77777777" w:rsidR="00EC5819" w:rsidRPr="00D90B4F" w:rsidRDefault="00EC5819" w:rsidP="00EC5819">
            <w:r w:rsidRPr="00D90B4F">
              <w:t>DOD</w:t>
            </w:r>
          </w:p>
        </w:tc>
        <w:tc>
          <w:tcPr>
            <w:tcW w:w="7826" w:type="dxa"/>
          </w:tcPr>
          <w:p w14:paraId="63638CA6" w14:textId="77777777" w:rsidR="00EC5819" w:rsidRPr="00D90B4F" w:rsidRDefault="00EC5819" w:rsidP="00EC5819">
            <w:r w:rsidRPr="00D90B4F">
              <w:t>Department of Defense</w:t>
            </w:r>
          </w:p>
        </w:tc>
      </w:tr>
      <w:tr w:rsidR="00EC5819" w:rsidRPr="00D90B4F" w14:paraId="1618C757" w14:textId="77777777" w:rsidTr="00934D92">
        <w:tc>
          <w:tcPr>
            <w:tcW w:w="1534" w:type="dxa"/>
          </w:tcPr>
          <w:p w14:paraId="10BC0F04" w14:textId="77777777" w:rsidR="00EC5819" w:rsidRPr="00D90B4F" w:rsidRDefault="00EC5819" w:rsidP="00EC5819">
            <w:r w:rsidRPr="00D90B4F">
              <w:t>DPS</w:t>
            </w:r>
          </w:p>
        </w:tc>
        <w:tc>
          <w:tcPr>
            <w:tcW w:w="7826" w:type="dxa"/>
          </w:tcPr>
          <w:p w14:paraId="1998CDB8" w14:textId="77777777" w:rsidR="00EC5819" w:rsidRPr="00D90B4F" w:rsidRDefault="00EC5819" w:rsidP="00EC5819">
            <w:r w:rsidRPr="00D90B4F">
              <w:t>Distinct population segments</w:t>
            </w:r>
          </w:p>
        </w:tc>
      </w:tr>
      <w:tr w:rsidR="00EC5819" w:rsidRPr="00D90B4F" w14:paraId="039C8DE7" w14:textId="77777777" w:rsidTr="00934D92">
        <w:tc>
          <w:tcPr>
            <w:tcW w:w="1534" w:type="dxa"/>
          </w:tcPr>
          <w:p w14:paraId="4FA4109F" w14:textId="77777777" w:rsidR="00EC5819" w:rsidRDefault="00EC5819" w:rsidP="00EC5819">
            <w:r>
              <w:t>ECOS</w:t>
            </w:r>
          </w:p>
        </w:tc>
        <w:tc>
          <w:tcPr>
            <w:tcW w:w="7826" w:type="dxa"/>
          </w:tcPr>
          <w:p w14:paraId="641E908E" w14:textId="77777777" w:rsidR="00EC5819" w:rsidRDefault="00EC5819" w:rsidP="00EC5819">
            <w:r>
              <w:t>Environmental Conservation Online System (USFWS)</w:t>
            </w:r>
          </w:p>
        </w:tc>
      </w:tr>
      <w:tr w:rsidR="00EC5819" w:rsidRPr="00D90B4F" w14:paraId="1EF6A7C8" w14:textId="77777777" w:rsidTr="00934D92">
        <w:tc>
          <w:tcPr>
            <w:tcW w:w="1534" w:type="dxa"/>
          </w:tcPr>
          <w:p w14:paraId="27FC8321" w14:textId="77777777" w:rsidR="00EC5819" w:rsidRPr="00D90B4F" w:rsidRDefault="00EC5819" w:rsidP="00EC5819">
            <w:r w:rsidRPr="00D90B4F">
              <w:t>EQIP</w:t>
            </w:r>
          </w:p>
        </w:tc>
        <w:tc>
          <w:tcPr>
            <w:tcW w:w="7826" w:type="dxa"/>
          </w:tcPr>
          <w:p w14:paraId="1D3F42E9" w14:textId="77777777" w:rsidR="00EC5819" w:rsidRPr="00D90B4F" w:rsidRDefault="00EC5819" w:rsidP="00EC5819">
            <w:r w:rsidRPr="00D90B4F">
              <w:t>Environmental Quality Incentives Program</w:t>
            </w:r>
          </w:p>
        </w:tc>
      </w:tr>
      <w:tr w:rsidR="00EC5819" w:rsidRPr="00D90B4F" w14:paraId="1EB0E6BC" w14:textId="77777777" w:rsidTr="00934D92">
        <w:tc>
          <w:tcPr>
            <w:tcW w:w="1534" w:type="dxa"/>
          </w:tcPr>
          <w:p w14:paraId="778F73E7" w14:textId="77777777" w:rsidR="00EC5819" w:rsidRPr="00D90B4F" w:rsidRDefault="00EC5819" w:rsidP="00EC5819">
            <w:r w:rsidRPr="00D90B4F">
              <w:t>ESA</w:t>
            </w:r>
          </w:p>
        </w:tc>
        <w:tc>
          <w:tcPr>
            <w:tcW w:w="7826" w:type="dxa"/>
          </w:tcPr>
          <w:p w14:paraId="555E535C" w14:textId="77777777" w:rsidR="00EC5819" w:rsidRPr="00D90B4F" w:rsidRDefault="00EC5819" w:rsidP="00EC5819">
            <w:r w:rsidRPr="00D90B4F">
              <w:t>Endangered Species Act</w:t>
            </w:r>
          </w:p>
        </w:tc>
      </w:tr>
      <w:tr w:rsidR="00EC5819" w:rsidRPr="00D90B4F" w14:paraId="4C2593F6" w14:textId="77777777" w:rsidTr="00934D92">
        <w:tc>
          <w:tcPr>
            <w:tcW w:w="1534" w:type="dxa"/>
          </w:tcPr>
          <w:p w14:paraId="03908CDF" w14:textId="77777777" w:rsidR="00EC5819" w:rsidRDefault="00EC5819" w:rsidP="00EC5819">
            <w:r>
              <w:t>FDEP</w:t>
            </w:r>
          </w:p>
        </w:tc>
        <w:tc>
          <w:tcPr>
            <w:tcW w:w="7826" w:type="dxa"/>
          </w:tcPr>
          <w:p w14:paraId="5B7900EE" w14:textId="77777777" w:rsidR="00EC5819" w:rsidRDefault="00EC5819" w:rsidP="00EC5819">
            <w:r>
              <w:t>Florida Department of Environmental Protection</w:t>
            </w:r>
          </w:p>
        </w:tc>
      </w:tr>
      <w:tr w:rsidR="00EC5819" w:rsidRPr="00D90B4F" w14:paraId="2AED640C" w14:textId="77777777" w:rsidTr="00934D92">
        <w:tc>
          <w:tcPr>
            <w:tcW w:w="1534" w:type="dxa"/>
          </w:tcPr>
          <w:p w14:paraId="34A020AF" w14:textId="77777777" w:rsidR="00EC5819" w:rsidRPr="00D90B4F" w:rsidRDefault="00EC5819" w:rsidP="00EC5819">
            <w:r w:rsidRPr="00D90B4F">
              <w:t>FHWA</w:t>
            </w:r>
          </w:p>
        </w:tc>
        <w:tc>
          <w:tcPr>
            <w:tcW w:w="7826" w:type="dxa"/>
          </w:tcPr>
          <w:p w14:paraId="7E129BBC" w14:textId="77777777" w:rsidR="00EC5819" w:rsidRPr="00D90B4F" w:rsidRDefault="00EC5819" w:rsidP="00EC5819">
            <w:r w:rsidRPr="00D90B4F">
              <w:t>Federal Highway Administration</w:t>
            </w:r>
          </w:p>
        </w:tc>
      </w:tr>
      <w:tr w:rsidR="00EC5819" w:rsidRPr="00D90B4F" w14:paraId="540B6991" w14:textId="77777777" w:rsidTr="00934D92">
        <w:tc>
          <w:tcPr>
            <w:tcW w:w="1534" w:type="dxa"/>
          </w:tcPr>
          <w:p w14:paraId="7023F7CC" w14:textId="77777777" w:rsidR="00EC5819" w:rsidRPr="00D90B4F" w:rsidRDefault="00EC5819" w:rsidP="00EC5819">
            <w:r w:rsidRPr="00D90B4F">
              <w:t>FLEP</w:t>
            </w:r>
          </w:p>
        </w:tc>
        <w:tc>
          <w:tcPr>
            <w:tcW w:w="7826" w:type="dxa"/>
          </w:tcPr>
          <w:p w14:paraId="2EE64C57" w14:textId="77777777" w:rsidR="00EC5819" w:rsidRPr="00D90B4F" w:rsidRDefault="00EC5819" w:rsidP="00EC5819">
            <w:r w:rsidRPr="00D90B4F">
              <w:t>Forestland Enhancement Programs</w:t>
            </w:r>
          </w:p>
        </w:tc>
      </w:tr>
      <w:tr w:rsidR="00EC5819" w:rsidRPr="00D90B4F" w14:paraId="15E24D9F" w14:textId="77777777" w:rsidTr="00934D92">
        <w:tc>
          <w:tcPr>
            <w:tcW w:w="1534" w:type="dxa"/>
          </w:tcPr>
          <w:p w14:paraId="54DDAFD9" w14:textId="77777777" w:rsidR="00EC5819" w:rsidRPr="00D90B4F" w:rsidRDefault="00EC5819" w:rsidP="00EC5819">
            <w:r w:rsidRPr="00D90B4F">
              <w:t>FLP</w:t>
            </w:r>
          </w:p>
        </w:tc>
        <w:tc>
          <w:tcPr>
            <w:tcW w:w="7826" w:type="dxa"/>
          </w:tcPr>
          <w:p w14:paraId="57AFFF4F" w14:textId="77777777" w:rsidR="00EC5819" w:rsidRPr="00D90B4F" w:rsidRDefault="00EC5819" w:rsidP="00EC5819">
            <w:r w:rsidRPr="00D90B4F">
              <w:t>Forest Legacy Program</w:t>
            </w:r>
          </w:p>
        </w:tc>
      </w:tr>
      <w:tr w:rsidR="00EC5819" w:rsidRPr="00D90B4F" w14:paraId="630DED46" w14:textId="77777777" w:rsidTr="00934D92">
        <w:tc>
          <w:tcPr>
            <w:tcW w:w="1534" w:type="dxa"/>
          </w:tcPr>
          <w:p w14:paraId="25C89106" w14:textId="77777777" w:rsidR="00EC5819" w:rsidRPr="00D90B4F" w:rsidRDefault="00EC5819" w:rsidP="00EC5819">
            <w:r w:rsidRPr="00D90B4F">
              <w:t>FNAI</w:t>
            </w:r>
          </w:p>
        </w:tc>
        <w:tc>
          <w:tcPr>
            <w:tcW w:w="7826" w:type="dxa"/>
          </w:tcPr>
          <w:p w14:paraId="1A7058DE" w14:textId="77777777" w:rsidR="00EC5819" w:rsidRPr="00D90B4F" w:rsidRDefault="00EC5819" w:rsidP="00EC5819">
            <w:r w:rsidRPr="00D90B4F">
              <w:t>Florida Natural Areas Inventory</w:t>
            </w:r>
          </w:p>
        </w:tc>
      </w:tr>
      <w:tr w:rsidR="00EC5819" w:rsidRPr="00D90B4F" w14:paraId="16180486" w14:textId="77777777" w:rsidTr="00934D92">
        <w:tc>
          <w:tcPr>
            <w:tcW w:w="1534" w:type="dxa"/>
          </w:tcPr>
          <w:p w14:paraId="28549237" w14:textId="77777777" w:rsidR="00EC5819" w:rsidRPr="00D90B4F" w:rsidRDefault="00EC5819" w:rsidP="00EC5819">
            <w:r w:rsidRPr="00D90B4F">
              <w:t>FSP</w:t>
            </w:r>
          </w:p>
        </w:tc>
        <w:tc>
          <w:tcPr>
            <w:tcW w:w="7826" w:type="dxa"/>
          </w:tcPr>
          <w:p w14:paraId="4F79FE27" w14:textId="77777777" w:rsidR="00EC5819" w:rsidRPr="00D90B4F" w:rsidRDefault="00EC5819" w:rsidP="00EC5819">
            <w:r w:rsidRPr="00D90B4F">
              <w:t>Forest Stewardship Program</w:t>
            </w:r>
          </w:p>
        </w:tc>
      </w:tr>
      <w:tr w:rsidR="00EC5819" w:rsidRPr="00D90B4F" w14:paraId="26D4F581" w14:textId="77777777" w:rsidTr="00934D92">
        <w:tc>
          <w:tcPr>
            <w:tcW w:w="1534" w:type="dxa"/>
          </w:tcPr>
          <w:p w14:paraId="327240CD" w14:textId="77777777" w:rsidR="00EC5819" w:rsidRPr="000D13A7" w:rsidRDefault="00EC5819" w:rsidP="00EC5819">
            <w:r>
              <w:t>FWC</w:t>
            </w:r>
          </w:p>
        </w:tc>
        <w:tc>
          <w:tcPr>
            <w:tcW w:w="7826" w:type="dxa"/>
          </w:tcPr>
          <w:p w14:paraId="642CD42F" w14:textId="77777777" w:rsidR="00EC5819" w:rsidRPr="000D13A7" w:rsidRDefault="00EC5819" w:rsidP="00EC5819">
            <w:r>
              <w:t>Florida Fish and Wildlife Conservation Commission</w:t>
            </w:r>
          </w:p>
        </w:tc>
      </w:tr>
      <w:tr w:rsidR="00EC5819" w:rsidRPr="00D90B4F" w14:paraId="093F3A3D" w14:textId="77777777" w:rsidTr="00934D92">
        <w:tc>
          <w:tcPr>
            <w:tcW w:w="1534" w:type="dxa"/>
          </w:tcPr>
          <w:p w14:paraId="52DB14F4" w14:textId="77777777" w:rsidR="00EC5819" w:rsidRPr="00D90B4F" w:rsidRDefault="00EC5819" w:rsidP="00EC5819">
            <w:r w:rsidRPr="00D90B4F">
              <w:t>GEBF</w:t>
            </w:r>
          </w:p>
        </w:tc>
        <w:tc>
          <w:tcPr>
            <w:tcW w:w="7826" w:type="dxa"/>
          </w:tcPr>
          <w:p w14:paraId="39BFAC3C" w14:textId="77777777" w:rsidR="00EC5819" w:rsidRPr="00D90B4F" w:rsidRDefault="00EC5819" w:rsidP="00EC5819">
            <w:r w:rsidRPr="00D90B4F">
              <w:t>Gulf Environmental Benefit Fund</w:t>
            </w:r>
          </w:p>
        </w:tc>
      </w:tr>
      <w:tr w:rsidR="00EC5819" w:rsidRPr="00D90B4F" w14:paraId="330C010C" w14:textId="77777777" w:rsidTr="00934D92">
        <w:tc>
          <w:tcPr>
            <w:tcW w:w="1534" w:type="dxa"/>
          </w:tcPr>
          <w:p w14:paraId="59A9F1BA" w14:textId="77777777" w:rsidR="00EC5819" w:rsidRPr="00D90B4F" w:rsidRDefault="00EC5819" w:rsidP="00EC5819">
            <w:r w:rsidRPr="00D90B4F">
              <w:t>HCP</w:t>
            </w:r>
          </w:p>
        </w:tc>
        <w:tc>
          <w:tcPr>
            <w:tcW w:w="7826" w:type="dxa"/>
          </w:tcPr>
          <w:p w14:paraId="67AB55EB" w14:textId="77777777" w:rsidR="00EC5819" w:rsidRPr="00D90B4F" w:rsidRDefault="00EC5819" w:rsidP="00EC5819">
            <w:r w:rsidRPr="00D90B4F">
              <w:t>Habitat Conservation Planning</w:t>
            </w:r>
          </w:p>
        </w:tc>
      </w:tr>
      <w:tr w:rsidR="00EC5819" w:rsidRPr="00D90B4F" w14:paraId="70307E4D" w14:textId="77777777" w:rsidTr="00934D92">
        <w:tc>
          <w:tcPr>
            <w:tcW w:w="1534" w:type="dxa"/>
          </w:tcPr>
          <w:p w14:paraId="2DB239B8" w14:textId="77777777" w:rsidR="00EC5819" w:rsidRPr="00D90B4F" w:rsidRDefault="00EC5819" w:rsidP="00EC5819">
            <w:r w:rsidRPr="00D90B4F">
              <w:t>ISMP</w:t>
            </w:r>
          </w:p>
        </w:tc>
        <w:tc>
          <w:tcPr>
            <w:tcW w:w="7826" w:type="dxa"/>
          </w:tcPr>
          <w:p w14:paraId="295D025D" w14:textId="77777777" w:rsidR="00EC5819" w:rsidRPr="00D90B4F" w:rsidRDefault="00EC5819" w:rsidP="00EC5819">
            <w:r w:rsidRPr="00D90B4F">
              <w:t>Imperiled Species Management Plan</w:t>
            </w:r>
          </w:p>
        </w:tc>
      </w:tr>
      <w:tr w:rsidR="00EC5819" w:rsidRPr="00D90B4F" w14:paraId="00AD6F34" w14:textId="77777777" w:rsidTr="00934D92">
        <w:tc>
          <w:tcPr>
            <w:tcW w:w="1534" w:type="dxa"/>
          </w:tcPr>
          <w:p w14:paraId="0F6A4BFB" w14:textId="77777777" w:rsidR="00EC5819" w:rsidRPr="00D90B4F" w:rsidRDefault="00EC5819" w:rsidP="00EC5819">
            <w:r>
              <w:t>NABCI</w:t>
            </w:r>
          </w:p>
        </w:tc>
        <w:tc>
          <w:tcPr>
            <w:tcW w:w="7826" w:type="dxa"/>
          </w:tcPr>
          <w:p w14:paraId="7BF1A755" w14:textId="77777777" w:rsidR="00EC5819" w:rsidRPr="00D90B4F" w:rsidRDefault="00EC5819" w:rsidP="00EC5819">
            <w:r w:rsidRPr="00D90B4F">
              <w:t xml:space="preserve">North American </w:t>
            </w:r>
            <w:r>
              <w:t>Bird</w:t>
            </w:r>
            <w:r w:rsidRPr="00D90B4F">
              <w:t xml:space="preserve"> Conservation</w:t>
            </w:r>
            <w:r>
              <w:t xml:space="preserve"> Initiative</w:t>
            </w:r>
          </w:p>
        </w:tc>
      </w:tr>
      <w:tr w:rsidR="00EC5819" w:rsidRPr="00D90B4F" w14:paraId="2E0E4E8F" w14:textId="77777777" w:rsidTr="00934D92">
        <w:tc>
          <w:tcPr>
            <w:tcW w:w="1534" w:type="dxa"/>
          </w:tcPr>
          <w:p w14:paraId="188FD32B" w14:textId="77777777" w:rsidR="00EC5819" w:rsidRPr="00D90B4F" w:rsidRDefault="00EC5819" w:rsidP="00EC5819">
            <w:r w:rsidRPr="00D90B4F">
              <w:t>NAWCA</w:t>
            </w:r>
          </w:p>
        </w:tc>
        <w:tc>
          <w:tcPr>
            <w:tcW w:w="7826" w:type="dxa"/>
          </w:tcPr>
          <w:p w14:paraId="60A4D1B7" w14:textId="77777777" w:rsidR="00EC5819" w:rsidRPr="00D90B4F" w:rsidRDefault="00EC5819" w:rsidP="00EC5819">
            <w:r w:rsidRPr="00D90B4F">
              <w:t>North American Wetlands Conservation Act</w:t>
            </w:r>
          </w:p>
        </w:tc>
      </w:tr>
      <w:tr w:rsidR="00EC5819" w:rsidRPr="00D90B4F" w14:paraId="1F2162EE" w14:textId="77777777" w:rsidTr="00934D92">
        <w:tc>
          <w:tcPr>
            <w:tcW w:w="1534" w:type="dxa"/>
          </w:tcPr>
          <w:p w14:paraId="75E8837C" w14:textId="77777777" w:rsidR="00EC5819" w:rsidRPr="000D13A7" w:rsidRDefault="00EC5819" w:rsidP="00EC5819">
            <w:r w:rsidRPr="00AE728B">
              <w:t>NAWMP</w:t>
            </w:r>
          </w:p>
        </w:tc>
        <w:tc>
          <w:tcPr>
            <w:tcW w:w="7826" w:type="dxa"/>
          </w:tcPr>
          <w:p w14:paraId="74092D72" w14:textId="77777777" w:rsidR="00EC5819" w:rsidRPr="000D13A7" w:rsidRDefault="00EC5819" w:rsidP="00EC5819">
            <w:r>
              <w:t>North American Waterfowl Management Plan</w:t>
            </w:r>
          </w:p>
        </w:tc>
      </w:tr>
      <w:tr w:rsidR="00EC5819" w:rsidRPr="00D90B4F" w14:paraId="103F5EF3" w14:textId="77777777" w:rsidTr="00934D92">
        <w:tc>
          <w:tcPr>
            <w:tcW w:w="1534" w:type="dxa"/>
          </w:tcPr>
          <w:p w14:paraId="5EDD0952" w14:textId="77777777" w:rsidR="00EC5819" w:rsidRPr="00D90B4F" w:rsidRDefault="00EC5819" w:rsidP="00EC5819">
            <w:r w:rsidRPr="00D90B4F">
              <w:t>NFWF</w:t>
            </w:r>
          </w:p>
        </w:tc>
        <w:tc>
          <w:tcPr>
            <w:tcW w:w="7826" w:type="dxa"/>
          </w:tcPr>
          <w:p w14:paraId="60BB65DB" w14:textId="77777777" w:rsidR="00EC5819" w:rsidRPr="00D90B4F" w:rsidRDefault="00EC5819" w:rsidP="00EC5819">
            <w:r w:rsidRPr="00D90B4F">
              <w:t>National Fish and Wildlife Foundation</w:t>
            </w:r>
          </w:p>
        </w:tc>
      </w:tr>
      <w:tr w:rsidR="00EC5819" w:rsidRPr="00D90B4F" w14:paraId="07CE607D" w14:textId="77777777" w:rsidTr="00934D92">
        <w:tc>
          <w:tcPr>
            <w:tcW w:w="1534" w:type="dxa"/>
          </w:tcPr>
          <w:p w14:paraId="6A2A4254" w14:textId="77777777" w:rsidR="00EC5819" w:rsidRPr="000D13A7" w:rsidRDefault="00EC5819" w:rsidP="00EC5819">
            <w:r>
              <w:t>NGO</w:t>
            </w:r>
          </w:p>
        </w:tc>
        <w:tc>
          <w:tcPr>
            <w:tcW w:w="7826" w:type="dxa"/>
          </w:tcPr>
          <w:p w14:paraId="723F773D" w14:textId="77777777" w:rsidR="00EC5819" w:rsidRPr="000D13A7" w:rsidRDefault="00EC5819" w:rsidP="00EC5819">
            <w:r>
              <w:t>Nongovernmental Organization</w:t>
            </w:r>
          </w:p>
        </w:tc>
      </w:tr>
      <w:tr w:rsidR="00EC5819" w:rsidRPr="00D90B4F" w14:paraId="3B62473D" w14:textId="77777777" w:rsidTr="00934D92">
        <w:tc>
          <w:tcPr>
            <w:tcW w:w="1534" w:type="dxa"/>
          </w:tcPr>
          <w:p w14:paraId="135862AC" w14:textId="77777777" w:rsidR="00EC5819" w:rsidRPr="00D90B4F" w:rsidRDefault="00EC5819" w:rsidP="00EC5819">
            <w:r w:rsidRPr="00D90B4F">
              <w:t>NMBCA</w:t>
            </w:r>
          </w:p>
        </w:tc>
        <w:tc>
          <w:tcPr>
            <w:tcW w:w="7826" w:type="dxa"/>
          </w:tcPr>
          <w:p w14:paraId="40CE09FF" w14:textId="77777777" w:rsidR="00EC5819" w:rsidRPr="00D90B4F" w:rsidRDefault="00EC5819" w:rsidP="00EC5819">
            <w:r w:rsidRPr="00D90B4F">
              <w:t>Neotropical Migratory Bird Conservation Act</w:t>
            </w:r>
          </w:p>
        </w:tc>
      </w:tr>
      <w:tr w:rsidR="00551713" w:rsidRPr="00D90B4F" w14:paraId="4D6E06DE" w14:textId="77777777" w:rsidTr="00934D92">
        <w:tc>
          <w:tcPr>
            <w:tcW w:w="1534" w:type="dxa"/>
          </w:tcPr>
          <w:p w14:paraId="122198F7" w14:textId="110A4ED0" w:rsidR="00551713" w:rsidRPr="00D90B4F" w:rsidRDefault="00551713" w:rsidP="00EC5819">
            <w:r>
              <w:t>NPS</w:t>
            </w:r>
          </w:p>
        </w:tc>
        <w:tc>
          <w:tcPr>
            <w:tcW w:w="7826" w:type="dxa"/>
          </w:tcPr>
          <w:p w14:paraId="2DF5E564" w14:textId="47C90E47" w:rsidR="00551713" w:rsidRPr="00D90B4F" w:rsidRDefault="00551713" w:rsidP="00EC5819">
            <w:r>
              <w:t>U.S. National Park Service</w:t>
            </w:r>
          </w:p>
        </w:tc>
      </w:tr>
      <w:tr w:rsidR="00EC5819" w:rsidRPr="00D90B4F" w14:paraId="0ACAB076" w14:textId="77777777" w:rsidTr="00934D92">
        <w:tc>
          <w:tcPr>
            <w:tcW w:w="1534" w:type="dxa"/>
          </w:tcPr>
          <w:p w14:paraId="4453D390" w14:textId="77777777" w:rsidR="00EC5819" w:rsidRPr="00D90B4F" w:rsidRDefault="00EC5819" w:rsidP="00EC5819">
            <w:r w:rsidRPr="00D90B4F">
              <w:t>NRCS</w:t>
            </w:r>
          </w:p>
        </w:tc>
        <w:tc>
          <w:tcPr>
            <w:tcW w:w="7826" w:type="dxa"/>
          </w:tcPr>
          <w:p w14:paraId="5EE8246F" w14:textId="77777777" w:rsidR="00EC5819" w:rsidRPr="00D90B4F" w:rsidRDefault="00EC5819" w:rsidP="00EC5819">
            <w:r>
              <w:t>Natural</w:t>
            </w:r>
            <w:r w:rsidRPr="00D90B4F">
              <w:t xml:space="preserve"> Resource Conservation Service</w:t>
            </w:r>
          </w:p>
        </w:tc>
      </w:tr>
      <w:tr w:rsidR="004D4882" w:rsidRPr="00D90B4F" w14:paraId="413B90B0" w14:textId="77777777" w:rsidTr="00934D92">
        <w:tc>
          <w:tcPr>
            <w:tcW w:w="1534" w:type="dxa"/>
          </w:tcPr>
          <w:p w14:paraId="22C6A996" w14:textId="68F4EB7E" w:rsidR="004D4882" w:rsidRDefault="004D4882" w:rsidP="00EC5819">
            <w:r>
              <w:t>NYSDEC</w:t>
            </w:r>
          </w:p>
        </w:tc>
        <w:tc>
          <w:tcPr>
            <w:tcW w:w="7826" w:type="dxa"/>
          </w:tcPr>
          <w:p w14:paraId="3A649F2F" w14:textId="252A75C6" w:rsidR="004D4882" w:rsidRDefault="004D4882" w:rsidP="00EC5819">
            <w:r>
              <w:rPr>
                <w:color w:val="000000"/>
              </w:rPr>
              <w:t>New York State</w:t>
            </w:r>
            <w:r w:rsidRPr="004D4882">
              <w:rPr>
                <w:color w:val="000000"/>
              </w:rPr>
              <w:t xml:space="preserve"> Department of Environmental Conservation</w:t>
            </w:r>
          </w:p>
        </w:tc>
      </w:tr>
      <w:tr w:rsidR="00EC5819" w:rsidRPr="00D90B4F" w14:paraId="24DBE3D1" w14:textId="77777777" w:rsidTr="00934D92">
        <w:tc>
          <w:tcPr>
            <w:tcW w:w="1534" w:type="dxa"/>
          </w:tcPr>
          <w:p w14:paraId="1CE05531" w14:textId="77777777" w:rsidR="00EC5819" w:rsidRPr="000D13A7" w:rsidRDefault="00EC5819" w:rsidP="00EC5819">
            <w:r>
              <w:t>PFLCC</w:t>
            </w:r>
          </w:p>
        </w:tc>
        <w:tc>
          <w:tcPr>
            <w:tcW w:w="7826" w:type="dxa"/>
          </w:tcPr>
          <w:p w14:paraId="653106B9" w14:textId="77777777" w:rsidR="00EC5819" w:rsidRPr="000D13A7" w:rsidRDefault="00EC5819" w:rsidP="00EC5819">
            <w:r>
              <w:t>Peninsular Florida Landscape Conservation Cooperative</w:t>
            </w:r>
          </w:p>
        </w:tc>
      </w:tr>
      <w:tr w:rsidR="00EC5819" w:rsidRPr="00D90B4F" w14:paraId="647EBEEB" w14:textId="77777777" w:rsidTr="00934D92">
        <w:tc>
          <w:tcPr>
            <w:tcW w:w="1534" w:type="dxa"/>
          </w:tcPr>
          <w:p w14:paraId="22BF7F07" w14:textId="77777777" w:rsidR="00EC5819" w:rsidRPr="00D90B4F" w:rsidRDefault="00EC5819" w:rsidP="00EC5819">
            <w:r w:rsidRPr="00D90B4F">
              <w:t>PIF</w:t>
            </w:r>
          </w:p>
        </w:tc>
        <w:tc>
          <w:tcPr>
            <w:tcW w:w="7826" w:type="dxa"/>
          </w:tcPr>
          <w:p w14:paraId="2778E891" w14:textId="77777777" w:rsidR="00EC5819" w:rsidRPr="00D90B4F" w:rsidRDefault="00EC5819" w:rsidP="00EC5819">
            <w:r>
              <w:t>Partners in Flight</w:t>
            </w:r>
          </w:p>
        </w:tc>
      </w:tr>
      <w:tr w:rsidR="00EC5819" w:rsidRPr="00D90B4F" w14:paraId="42FAEA3C" w14:textId="77777777" w:rsidTr="00934D92">
        <w:tc>
          <w:tcPr>
            <w:tcW w:w="1534" w:type="dxa"/>
          </w:tcPr>
          <w:p w14:paraId="6D6F18B5" w14:textId="77777777" w:rsidR="00EC5819" w:rsidRPr="00D90B4F" w:rsidRDefault="00EC5819" w:rsidP="00EC5819">
            <w:r w:rsidRPr="00D90B4F">
              <w:t>PRISM</w:t>
            </w:r>
          </w:p>
        </w:tc>
        <w:tc>
          <w:tcPr>
            <w:tcW w:w="7826" w:type="dxa"/>
          </w:tcPr>
          <w:p w14:paraId="5A13C1B4" w14:textId="77777777" w:rsidR="00EC5819" w:rsidRPr="00D90B4F" w:rsidRDefault="00EC5819" w:rsidP="00EC5819">
            <w:r w:rsidRPr="00D90B4F">
              <w:t>Program for Regional and International Shorebird Monitoring</w:t>
            </w:r>
          </w:p>
        </w:tc>
      </w:tr>
      <w:tr w:rsidR="00AC219D" w:rsidRPr="00D90B4F" w14:paraId="0B8CCD34" w14:textId="77777777" w:rsidTr="00934D92">
        <w:tc>
          <w:tcPr>
            <w:tcW w:w="1534" w:type="dxa"/>
          </w:tcPr>
          <w:p w14:paraId="4388B7BC" w14:textId="33A90741" w:rsidR="00AC219D" w:rsidRPr="00D90B4F" w:rsidRDefault="00AC219D" w:rsidP="00EC5819">
            <w:r>
              <w:t>PT</w:t>
            </w:r>
          </w:p>
        </w:tc>
        <w:tc>
          <w:tcPr>
            <w:tcW w:w="7826" w:type="dxa"/>
          </w:tcPr>
          <w:p w14:paraId="6EFD6EB3" w14:textId="76880766" w:rsidR="00AC219D" w:rsidRPr="00D90B4F" w:rsidRDefault="00AC219D" w:rsidP="00EC5819">
            <w:r>
              <w:t>Population Trend</w:t>
            </w:r>
          </w:p>
        </w:tc>
      </w:tr>
      <w:tr w:rsidR="00EC5819" w:rsidRPr="00D90B4F" w14:paraId="6D89F487" w14:textId="77777777" w:rsidTr="00934D92">
        <w:tc>
          <w:tcPr>
            <w:tcW w:w="1534" w:type="dxa"/>
          </w:tcPr>
          <w:p w14:paraId="2EF8E374" w14:textId="77777777" w:rsidR="00EC5819" w:rsidRPr="00D90B4F" w:rsidRDefault="00EC5819" w:rsidP="00EC5819">
            <w:r w:rsidRPr="00D90B4F">
              <w:t>SAV</w:t>
            </w:r>
          </w:p>
        </w:tc>
        <w:tc>
          <w:tcPr>
            <w:tcW w:w="7826" w:type="dxa"/>
          </w:tcPr>
          <w:p w14:paraId="1D3AA2F3" w14:textId="77777777" w:rsidR="00EC5819" w:rsidRPr="00D90B4F" w:rsidRDefault="00EC5819" w:rsidP="00EC5819">
            <w:r w:rsidRPr="00D90B4F">
              <w:t>Submerged aquatic vegetation</w:t>
            </w:r>
          </w:p>
        </w:tc>
      </w:tr>
      <w:tr w:rsidR="00EC5819" w:rsidRPr="00D90B4F" w14:paraId="75B24185" w14:textId="77777777" w:rsidTr="00934D92">
        <w:tc>
          <w:tcPr>
            <w:tcW w:w="1534" w:type="dxa"/>
          </w:tcPr>
          <w:p w14:paraId="6076DE58" w14:textId="77777777" w:rsidR="00EC5819" w:rsidRPr="00D90B4F" w:rsidRDefault="00EC5819" w:rsidP="00EC5819">
            <w:r w:rsidRPr="00D90B4F">
              <w:t>SRF</w:t>
            </w:r>
          </w:p>
        </w:tc>
        <w:tc>
          <w:tcPr>
            <w:tcW w:w="7826" w:type="dxa"/>
          </w:tcPr>
          <w:p w14:paraId="4B3CC72F" w14:textId="77777777" w:rsidR="00EC5819" w:rsidRPr="00D90B4F" w:rsidRDefault="00EC5819" w:rsidP="00EC5819">
            <w:r w:rsidRPr="00D90B4F">
              <w:t>Species Recovery Fund</w:t>
            </w:r>
          </w:p>
        </w:tc>
      </w:tr>
      <w:tr w:rsidR="00EC5819" w:rsidRPr="00D90B4F" w14:paraId="55057AB1" w14:textId="77777777" w:rsidTr="00934D92">
        <w:tc>
          <w:tcPr>
            <w:tcW w:w="1534" w:type="dxa"/>
          </w:tcPr>
          <w:p w14:paraId="5288774A" w14:textId="77777777" w:rsidR="00EC5819" w:rsidRPr="00D90B4F" w:rsidRDefault="00EC5819" w:rsidP="00EC5819">
            <w:r w:rsidRPr="00D90B4F">
              <w:t>SWAP</w:t>
            </w:r>
          </w:p>
        </w:tc>
        <w:tc>
          <w:tcPr>
            <w:tcW w:w="7826" w:type="dxa"/>
          </w:tcPr>
          <w:p w14:paraId="585521FB" w14:textId="77777777" w:rsidR="00EC5819" w:rsidRPr="00D90B4F" w:rsidRDefault="00EC5819" w:rsidP="00EC5819">
            <w:r w:rsidRPr="00D90B4F">
              <w:t>State Wildlife Action Plan</w:t>
            </w:r>
          </w:p>
        </w:tc>
      </w:tr>
      <w:tr w:rsidR="00EC5819" w:rsidRPr="00D90B4F" w14:paraId="506711C3" w14:textId="77777777" w:rsidTr="00934D92">
        <w:tc>
          <w:tcPr>
            <w:tcW w:w="1534" w:type="dxa"/>
          </w:tcPr>
          <w:p w14:paraId="4E40B057" w14:textId="77777777" w:rsidR="00EC5819" w:rsidRPr="00D90B4F" w:rsidRDefault="00EC5819" w:rsidP="00EC5819">
            <w:r w:rsidRPr="00D90B4F">
              <w:t>SWCD</w:t>
            </w:r>
          </w:p>
        </w:tc>
        <w:tc>
          <w:tcPr>
            <w:tcW w:w="7826" w:type="dxa"/>
          </w:tcPr>
          <w:p w14:paraId="22B9E3DB" w14:textId="77777777" w:rsidR="00EC5819" w:rsidRPr="00D90B4F" w:rsidRDefault="00EC5819" w:rsidP="00EC5819">
            <w:r w:rsidRPr="00D90B4F">
              <w:t>Soil and Water Conservation District</w:t>
            </w:r>
          </w:p>
        </w:tc>
      </w:tr>
      <w:tr w:rsidR="00AC219D" w:rsidRPr="00D90B4F" w14:paraId="6501EB25" w14:textId="77777777" w:rsidTr="00934D92">
        <w:tc>
          <w:tcPr>
            <w:tcW w:w="1534" w:type="dxa"/>
          </w:tcPr>
          <w:p w14:paraId="7D230283" w14:textId="15A6CACD" w:rsidR="00AC219D" w:rsidRPr="00D90B4F" w:rsidRDefault="00AC219D" w:rsidP="00EC5819">
            <w:r>
              <w:t>TB</w:t>
            </w:r>
          </w:p>
        </w:tc>
        <w:tc>
          <w:tcPr>
            <w:tcW w:w="7826" w:type="dxa"/>
          </w:tcPr>
          <w:p w14:paraId="43245C9E" w14:textId="4853CDE5" w:rsidR="00AC219D" w:rsidRPr="00D90B4F" w:rsidRDefault="00AC219D" w:rsidP="00EC5819">
            <w:r>
              <w:t>Threats to Breeding</w:t>
            </w:r>
          </w:p>
        </w:tc>
      </w:tr>
      <w:tr w:rsidR="00AC219D" w:rsidRPr="00D90B4F" w14:paraId="5CA1015F" w14:textId="77777777" w:rsidTr="00934D92">
        <w:tc>
          <w:tcPr>
            <w:tcW w:w="1534" w:type="dxa"/>
          </w:tcPr>
          <w:p w14:paraId="30C24E8A" w14:textId="3ABEE494" w:rsidR="00AC219D" w:rsidRPr="00D90B4F" w:rsidRDefault="00AC219D" w:rsidP="00EC5819">
            <w:r>
              <w:t>TN</w:t>
            </w:r>
          </w:p>
        </w:tc>
        <w:tc>
          <w:tcPr>
            <w:tcW w:w="7826" w:type="dxa"/>
          </w:tcPr>
          <w:p w14:paraId="294BD116" w14:textId="760C00B6" w:rsidR="00AC219D" w:rsidRPr="00D90B4F" w:rsidRDefault="00AC219D" w:rsidP="00AC219D">
            <w:r>
              <w:t>Threats to Nonbreeding</w:t>
            </w:r>
          </w:p>
        </w:tc>
      </w:tr>
      <w:tr w:rsidR="00EC5819" w:rsidRPr="00D90B4F" w14:paraId="40F50A94" w14:textId="77777777" w:rsidTr="00934D92">
        <w:tc>
          <w:tcPr>
            <w:tcW w:w="1534" w:type="dxa"/>
          </w:tcPr>
          <w:p w14:paraId="1D215170" w14:textId="77777777" w:rsidR="00EC5819" w:rsidRPr="00D90B4F" w:rsidRDefault="00EC5819" w:rsidP="00EC5819">
            <w:r w:rsidRPr="00D90B4F">
              <w:t>TNC</w:t>
            </w:r>
          </w:p>
        </w:tc>
        <w:tc>
          <w:tcPr>
            <w:tcW w:w="7826" w:type="dxa"/>
          </w:tcPr>
          <w:p w14:paraId="223E093C" w14:textId="77777777" w:rsidR="00EC5819" w:rsidRPr="00D90B4F" w:rsidRDefault="00EC5819" w:rsidP="00EC5819">
            <w:r w:rsidRPr="00D90B4F">
              <w:t>The Nature Conservancy</w:t>
            </w:r>
          </w:p>
        </w:tc>
      </w:tr>
      <w:tr w:rsidR="00EC5819" w:rsidRPr="00D90B4F" w14:paraId="3CD7A1EB" w14:textId="77777777" w:rsidTr="00934D92">
        <w:tc>
          <w:tcPr>
            <w:tcW w:w="1534" w:type="dxa"/>
          </w:tcPr>
          <w:p w14:paraId="13A3AA0F" w14:textId="77777777" w:rsidR="00EC5819" w:rsidRPr="000D13A7" w:rsidRDefault="00EC5819" w:rsidP="00EC5819">
            <w:r>
              <w:t>USFWS</w:t>
            </w:r>
          </w:p>
        </w:tc>
        <w:tc>
          <w:tcPr>
            <w:tcW w:w="7826" w:type="dxa"/>
          </w:tcPr>
          <w:p w14:paraId="08BFB035" w14:textId="77777777" w:rsidR="00EC5819" w:rsidRPr="000D13A7" w:rsidRDefault="00EC5819" w:rsidP="00EC5819">
            <w:r>
              <w:t>U.S. Fish and Wildlife Service</w:t>
            </w:r>
          </w:p>
        </w:tc>
      </w:tr>
      <w:tr w:rsidR="00EC5819" w:rsidRPr="00D90B4F" w14:paraId="112D5EF1" w14:textId="77777777" w:rsidTr="00934D92">
        <w:tc>
          <w:tcPr>
            <w:tcW w:w="1534" w:type="dxa"/>
          </w:tcPr>
          <w:p w14:paraId="376B84D8" w14:textId="77777777" w:rsidR="00EC5819" w:rsidRPr="00D90B4F" w:rsidRDefault="00EC5819" w:rsidP="00EC5819">
            <w:r w:rsidRPr="00D90B4F">
              <w:t>WRP</w:t>
            </w:r>
          </w:p>
        </w:tc>
        <w:tc>
          <w:tcPr>
            <w:tcW w:w="7826" w:type="dxa"/>
          </w:tcPr>
          <w:p w14:paraId="32D42F75" w14:textId="77777777" w:rsidR="00EC5819" w:rsidRPr="00D90B4F" w:rsidRDefault="00EC5819" w:rsidP="00EC5819">
            <w:r w:rsidRPr="00D90B4F">
              <w:t>Wetland</w:t>
            </w:r>
            <w:r>
              <w:t>s</w:t>
            </w:r>
            <w:r w:rsidRPr="00D90B4F">
              <w:t xml:space="preserve"> Reserve Program</w:t>
            </w:r>
          </w:p>
        </w:tc>
      </w:tr>
    </w:tbl>
    <w:p w14:paraId="5A91F9A8" w14:textId="77777777" w:rsidR="004E2E49" w:rsidRDefault="004E2E49">
      <w:pPr>
        <w:rPr>
          <w:rFonts w:cs="Arial"/>
          <w:b/>
          <w:bCs/>
          <w:kern w:val="32"/>
          <w:sz w:val="32"/>
          <w:szCs w:val="32"/>
        </w:rPr>
      </w:pPr>
      <w:r>
        <w:lastRenderedPageBreak/>
        <w:br w:type="page"/>
      </w:r>
    </w:p>
    <w:p w14:paraId="2D2399B1" w14:textId="77777777" w:rsidR="004E2E49" w:rsidRDefault="004E2E49" w:rsidP="004E2E49">
      <w:pPr>
        <w:pStyle w:val="Heading1"/>
        <w:numPr>
          <w:ilvl w:val="0"/>
          <w:numId w:val="0"/>
        </w:numPr>
        <w:ind w:left="432" w:hanging="432"/>
      </w:pPr>
      <w:bookmarkStart w:id="10" w:name="_Toc493166161"/>
      <w:r>
        <w:lastRenderedPageBreak/>
        <w:t>Acknowledgements</w:t>
      </w:r>
      <w:bookmarkEnd w:id="10"/>
    </w:p>
    <w:p w14:paraId="49CBF836" w14:textId="35CD1F03" w:rsidR="004E2E49" w:rsidRDefault="004E2E49" w:rsidP="004E2E49">
      <w:r>
        <w:t xml:space="preserve">We thank the Florida Fish and Wildlife Conservation Commission (FWC) </w:t>
      </w:r>
      <w:r w:rsidRPr="00A72161">
        <w:t xml:space="preserve">and the </w:t>
      </w:r>
      <w:r w:rsidR="007375C2">
        <w:t xml:space="preserve">U.S. Fish and Wildlife Service’s (USFWS) </w:t>
      </w:r>
      <w:r w:rsidRPr="00A72161">
        <w:t xml:space="preserve">Atlantic Coast Joint Venture (ACJV) </w:t>
      </w:r>
      <w:r>
        <w:t>for this opportunity to further bird conservation efforts in the Florida peninsula. Without the support of many FWC and ACJV staff this effort would not have been possible. In particular, we would like to thank</w:t>
      </w:r>
      <w:r w:rsidR="004F1317">
        <w:t xml:space="preserve"> Chuck Hunter of the </w:t>
      </w:r>
      <w:r w:rsidR="007375C2">
        <w:t>USFWS</w:t>
      </w:r>
      <w:r w:rsidR="004F1317">
        <w:t xml:space="preserve"> for his </w:t>
      </w:r>
      <w:r w:rsidR="00A2021E">
        <w:t>guidance and support throughout the</w:t>
      </w:r>
      <w:r w:rsidR="00630F3F">
        <w:t xml:space="preserve"> plan </w:t>
      </w:r>
      <w:r w:rsidR="00A2021E">
        <w:t>writing process</w:t>
      </w:r>
      <w:r w:rsidR="004F1317">
        <w:t xml:space="preserve">. </w:t>
      </w:r>
      <w:r w:rsidR="00A2021E">
        <w:t xml:space="preserve">We also wish to recognize Amanda Kubes </w:t>
      </w:r>
      <w:r w:rsidR="00980E35">
        <w:t xml:space="preserve">and </w:t>
      </w:r>
      <w:r w:rsidR="00980E35" w:rsidRPr="00980E35">
        <w:t>Eva Salinas</w:t>
      </w:r>
      <w:r w:rsidR="00980E35">
        <w:t xml:space="preserve"> </w:t>
      </w:r>
      <w:r w:rsidR="00A2021E">
        <w:t xml:space="preserve">of the </w:t>
      </w:r>
      <w:r w:rsidR="00980E35">
        <w:t>FWC</w:t>
      </w:r>
      <w:r w:rsidR="00A2021E">
        <w:t xml:space="preserve"> for </w:t>
      </w:r>
      <w:r w:rsidR="00980E35">
        <w:t>t</w:t>
      </w:r>
      <w:r w:rsidR="00A2021E">
        <w:t>he</w:t>
      </w:r>
      <w:r w:rsidR="00980E35">
        <w:t>i</w:t>
      </w:r>
      <w:r w:rsidR="00A2021E">
        <w:t>r help in creating maps</w:t>
      </w:r>
      <w:r w:rsidR="00980E35">
        <w:t xml:space="preserve"> and habitat tables</w:t>
      </w:r>
      <w:r w:rsidR="00A2021E">
        <w:t>.</w:t>
      </w:r>
      <w:r w:rsidR="00980E35">
        <w:t xml:space="preserve"> We especially would like to thank Dan </w:t>
      </w:r>
      <w:r w:rsidR="00980E35" w:rsidRPr="00116B24">
        <w:rPr>
          <w:color w:val="000000"/>
        </w:rPr>
        <w:t>O’Malley</w:t>
      </w:r>
      <w:r w:rsidR="00980E35">
        <w:t xml:space="preserve"> of FWC for his reviews of drafts as well as the habitat-species-association tables. </w:t>
      </w:r>
      <w:r w:rsidR="007375C2">
        <w:t xml:space="preserve">We also thank Tim Jones of the ACJV for his help with the priority bird species list. </w:t>
      </w:r>
      <w:r w:rsidR="00A2021E">
        <w:t>Finally</w:t>
      </w:r>
      <w:r w:rsidR="003E326D">
        <w:t xml:space="preserve">, we thank the following people </w:t>
      </w:r>
      <w:r w:rsidR="00A2021E">
        <w:t xml:space="preserve">for their input </w:t>
      </w:r>
      <w:r w:rsidR="00630F3F">
        <w:t>and contributions</w:t>
      </w:r>
      <w:r w:rsidR="00A2021E">
        <w:t>:</w:t>
      </w:r>
    </w:p>
    <w:p w14:paraId="410BCFB5" w14:textId="77777777" w:rsidR="00A2021E" w:rsidRDefault="00A2021E" w:rsidP="004E2E49"/>
    <w:tbl>
      <w:tblPr>
        <w:tblW w:w="9180" w:type="dxa"/>
        <w:tblInd w:w="108" w:type="dxa"/>
        <w:tblLook w:val="04A0" w:firstRow="1" w:lastRow="0" w:firstColumn="1" w:lastColumn="0" w:noHBand="0" w:noVBand="1"/>
      </w:tblPr>
      <w:tblGrid>
        <w:gridCol w:w="1136"/>
        <w:gridCol w:w="1496"/>
        <w:gridCol w:w="6548"/>
      </w:tblGrid>
      <w:tr w:rsidR="00A2021E" w14:paraId="6C7388E0" w14:textId="77777777" w:rsidTr="004D4882">
        <w:trPr>
          <w:trHeight w:val="315"/>
        </w:trPr>
        <w:tc>
          <w:tcPr>
            <w:tcW w:w="1136" w:type="dxa"/>
            <w:shd w:val="clear" w:color="auto" w:fill="auto"/>
            <w:noWrap/>
            <w:vAlign w:val="bottom"/>
            <w:hideMark/>
          </w:tcPr>
          <w:p w14:paraId="7E7E31CB" w14:textId="77777777" w:rsidR="00A2021E" w:rsidRDefault="00A2021E">
            <w:pPr>
              <w:rPr>
                <w:color w:val="000000"/>
              </w:rPr>
            </w:pPr>
            <w:r>
              <w:rPr>
                <w:color w:val="000000"/>
              </w:rPr>
              <w:t>Mark</w:t>
            </w:r>
          </w:p>
        </w:tc>
        <w:tc>
          <w:tcPr>
            <w:tcW w:w="1496" w:type="dxa"/>
            <w:shd w:val="clear" w:color="auto" w:fill="auto"/>
            <w:noWrap/>
            <w:vAlign w:val="bottom"/>
            <w:hideMark/>
          </w:tcPr>
          <w:p w14:paraId="4A494683" w14:textId="77777777" w:rsidR="00A2021E" w:rsidRDefault="00A2021E">
            <w:pPr>
              <w:rPr>
                <w:color w:val="000000"/>
              </w:rPr>
            </w:pPr>
            <w:r>
              <w:rPr>
                <w:color w:val="000000"/>
              </w:rPr>
              <w:t>Asleson</w:t>
            </w:r>
          </w:p>
        </w:tc>
        <w:tc>
          <w:tcPr>
            <w:tcW w:w="6548" w:type="dxa"/>
            <w:shd w:val="clear" w:color="auto" w:fill="auto"/>
            <w:noWrap/>
            <w:vAlign w:val="bottom"/>
            <w:hideMark/>
          </w:tcPr>
          <w:p w14:paraId="7822DC8A" w14:textId="77777777" w:rsidR="00A2021E" w:rsidRDefault="00A2021E">
            <w:pPr>
              <w:rPr>
                <w:color w:val="000000"/>
              </w:rPr>
            </w:pPr>
            <w:r>
              <w:rPr>
                <w:color w:val="000000"/>
              </w:rPr>
              <w:t>Florida Fish and Wildlife Conservation Commission</w:t>
            </w:r>
          </w:p>
        </w:tc>
      </w:tr>
      <w:tr w:rsidR="00A2021E" w14:paraId="2008EE3B" w14:textId="77777777" w:rsidTr="004D4882">
        <w:trPr>
          <w:trHeight w:val="315"/>
        </w:trPr>
        <w:tc>
          <w:tcPr>
            <w:tcW w:w="1136" w:type="dxa"/>
            <w:shd w:val="clear" w:color="auto" w:fill="auto"/>
            <w:noWrap/>
            <w:vAlign w:val="bottom"/>
            <w:hideMark/>
          </w:tcPr>
          <w:p w14:paraId="2756E533" w14:textId="77777777" w:rsidR="00A2021E" w:rsidRDefault="00A2021E">
            <w:pPr>
              <w:rPr>
                <w:color w:val="000000"/>
              </w:rPr>
            </w:pPr>
            <w:r>
              <w:rPr>
                <w:color w:val="000000"/>
              </w:rPr>
              <w:t>Mark</w:t>
            </w:r>
          </w:p>
        </w:tc>
        <w:tc>
          <w:tcPr>
            <w:tcW w:w="1496" w:type="dxa"/>
            <w:shd w:val="clear" w:color="auto" w:fill="auto"/>
            <w:noWrap/>
            <w:vAlign w:val="bottom"/>
            <w:hideMark/>
          </w:tcPr>
          <w:p w14:paraId="4BA397B0" w14:textId="77777777" w:rsidR="00A2021E" w:rsidRDefault="00A2021E">
            <w:pPr>
              <w:rPr>
                <w:color w:val="000000"/>
              </w:rPr>
            </w:pPr>
            <w:r>
              <w:rPr>
                <w:color w:val="000000"/>
              </w:rPr>
              <w:t>Barrett</w:t>
            </w:r>
          </w:p>
        </w:tc>
        <w:tc>
          <w:tcPr>
            <w:tcW w:w="6548" w:type="dxa"/>
            <w:shd w:val="clear" w:color="auto" w:fill="auto"/>
            <w:noWrap/>
            <w:vAlign w:val="bottom"/>
            <w:hideMark/>
          </w:tcPr>
          <w:p w14:paraId="5DFF23B0" w14:textId="77777777" w:rsidR="00A2021E" w:rsidRDefault="00A2021E">
            <w:pPr>
              <w:rPr>
                <w:color w:val="000000"/>
              </w:rPr>
            </w:pPr>
            <w:r>
              <w:rPr>
                <w:color w:val="000000"/>
              </w:rPr>
              <w:t>Florida Fish and Wildlife Conservation Commission</w:t>
            </w:r>
          </w:p>
        </w:tc>
      </w:tr>
      <w:tr w:rsidR="00A2021E" w14:paraId="238457C5" w14:textId="77777777" w:rsidTr="004D4882">
        <w:trPr>
          <w:trHeight w:val="315"/>
        </w:trPr>
        <w:tc>
          <w:tcPr>
            <w:tcW w:w="1136" w:type="dxa"/>
            <w:shd w:val="clear" w:color="auto" w:fill="auto"/>
            <w:noWrap/>
            <w:vAlign w:val="bottom"/>
            <w:hideMark/>
          </w:tcPr>
          <w:p w14:paraId="11A8185D" w14:textId="77777777" w:rsidR="00A2021E" w:rsidRDefault="00A2021E">
            <w:pPr>
              <w:rPr>
                <w:color w:val="000000"/>
              </w:rPr>
            </w:pPr>
            <w:r>
              <w:rPr>
                <w:color w:val="000000"/>
              </w:rPr>
              <w:t>Reed</w:t>
            </w:r>
          </w:p>
        </w:tc>
        <w:tc>
          <w:tcPr>
            <w:tcW w:w="1496" w:type="dxa"/>
            <w:shd w:val="clear" w:color="auto" w:fill="auto"/>
            <w:noWrap/>
            <w:vAlign w:val="bottom"/>
            <w:hideMark/>
          </w:tcPr>
          <w:p w14:paraId="78BB73D6" w14:textId="77777777" w:rsidR="00A2021E" w:rsidRDefault="00A2021E">
            <w:pPr>
              <w:rPr>
                <w:color w:val="000000"/>
              </w:rPr>
            </w:pPr>
            <w:r>
              <w:rPr>
                <w:color w:val="000000"/>
              </w:rPr>
              <w:t>Bowman</w:t>
            </w:r>
          </w:p>
        </w:tc>
        <w:tc>
          <w:tcPr>
            <w:tcW w:w="6548" w:type="dxa"/>
            <w:shd w:val="clear" w:color="auto" w:fill="auto"/>
            <w:noWrap/>
            <w:vAlign w:val="bottom"/>
            <w:hideMark/>
          </w:tcPr>
          <w:p w14:paraId="4A57C098" w14:textId="77777777" w:rsidR="00A2021E" w:rsidRDefault="00A2021E">
            <w:pPr>
              <w:rPr>
                <w:color w:val="000000"/>
              </w:rPr>
            </w:pPr>
            <w:r>
              <w:rPr>
                <w:color w:val="000000"/>
              </w:rPr>
              <w:t>Archbold Biological Station</w:t>
            </w:r>
          </w:p>
        </w:tc>
      </w:tr>
      <w:tr w:rsidR="00A2021E" w14:paraId="3DEC4330" w14:textId="77777777" w:rsidTr="004D4882">
        <w:trPr>
          <w:trHeight w:val="315"/>
        </w:trPr>
        <w:tc>
          <w:tcPr>
            <w:tcW w:w="1136" w:type="dxa"/>
            <w:shd w:val="clear" w:color="auto" w:fill="auto"/>
            <w:noWrap/>
            <w:vAlign w:val="bottom"/>
            <w:hideMark/>
          </w:tcPr>
          <w:p w14:paraId="2727DE29" w14:textId="77777777" w:rsidR="00A2021E" w:rsidRDefault="00A2021E">
            <w:pPr>
              <w:rPr>
                <w:color w:val="000000"/>
              </w:rPr>
            </w:pPr>
            <w:r>
              <w:rPr>
                <w:color w:val="000000"/>
              </w:rPr>
              <w:t>Billy</w:t>
            </w:r>
          </w:p>
        </w:tc>
        <w:tc>
          <w:tcPr>
            <w:tcW w:w="1496" w:type="dxa"/>
            <w:shd w:val="clear" w:color="auto" w:fill="auto"/>
            <w:noWrap/>
            <w:vAlign w:val="bottom"/>
            <w:hideMark/>
          </w:tcPr>
          <w:p w14:paraId="3F828A36" w14:textId="77777777" w:rsidR="00A2021E" w:rsidRDefault="00A2021E">
            <w:pPr>
              <w:rPr>
                <w:color w:val="000000"/>
              </w:rPr>
            </w:pPr>
            <w:r>
              <w:rPr>
                <w:color w:val="000000"/>
              </w:rPr>
              <w:t>Brooks</w:t>
            </w:r>
          </w:p>
        </w:tc>
        <w:tc>
          <w:tcPr>
            <w:tcW w:w="6548" w:type="dxa"/>
            <w:shd w:val="clear" w:color="auto" w:fill="auto"/>
            <w:noWrap/>
            <w:vAlign w:val="bottom"/>
            <w:hideMark/>
          </w:tcPr>
          <w:p w14:paraId="0DFCFFC1" w14:textId="0E39FFD9" w:rsidR="00A2021E" w:rsidRDefault="00A2021E">
            <w:pPr>
              <w:rPr>
                <w:color w:val="000000"/>
              </w:rPr>
            </w:pPr>
            <w:r>
              <w:rPr>
                <w:color w:val="000000"/>
              </w:rPr>
              <w:t>U</w:t>
            </w:r>
            <w:r w:rsidR="00630F3F">
              <w:rPr>
                <w:color w:val="000000"/>
              </w:rPr>
              <w:t>.</w:t>
            </w:r>
            <w:r>
              <w:rPr>
                <w:color w:val="000000"/>
              </w:rPr>
              <w:t>S</w:t>
            </w:r>
            <w:r w:rsidR="00630F3F">
              <w:rPr>
                <w:color w:val="000000"/>
              </w:rPr>
              <w:t>.</w:t>
            </w:r>
            <w:r>
              <w:rPr>
                <w:color w:val="000000"/>
              </w:rPr>
              <w:t xml:space="preserve"> Fish and Wildlife Service</w:t>
            </w:r>
          </w:p>
        </w:tc>
      </w:tr>
      <w:tr w:rsidR="00A2021E" w14:paraId="386827EE" w14:textId="77777777" w:rsidTr="004D4882">
        <w:trPr>
          <w:trHeight w:val="315"/>
        </w:trPr>
        <w:tc>
          <w:tcPr>
            <w:tcW w:w="1136" w:type="dxa"/>
            <w:shd w:val="clear" w:color="auto" w:fill="auto"/>
            <w:noWrap/>
            <w:vAlign w:val="bottom"/>
            <w:hideMark/>
          </w:tcPr>
          <w:p w14:paraId="2BDA6B7F" w14:textId="77777777" w:rsidR="00A2021E" w:rsidRDefault="00A2021E">
            <w:pPr>
              <w:rPr>
                <w:color w:val="000000"/>
              </w:rPr>
            </w:pPr>
            <w:r>
              <w:rPr>
                <w:color w:val="000000"/>
              </w:rPr>
              <w:t>Janell</w:t>
            </w:r>
          </w:p>
        </w:tc>
        <w:tc>
          <w:tcPr>
            <w:tcW w:w="1496" w:type="dxa"/>
            <w:shd w:val="clear" w:color="auto" w:fill="auto"/>
            <w:noWrap/>
            <w:vAlign w:val="bottom"/>
            <w:hideMark/>
          </w:tcPr>
          <w:p w14:paraId="755A9F8E" w14:textId="77777777" w:rsidR="00A2021E" w:rsidRDefault="00A2021E">
            <w:pPr>
              <w:rPr>
                <w:color w:val="000000"/>
              </w:rPr>
            </w:pPr>
            <w:r>
              <w:rPr>
                <w:color w:val="000000"/>
              </w:rPr>
              <w:t>Brush</w:t>
            </w:r>
          </w:p>
        </w:tc>
        <w:tc>
          <w:tcPr>
            <w:tcW w:w="6548" w:type="dxa"/>
            <w:shd w:val="clear" w:color="auto" w:fill="auto"/>
            <w:noWrap/>
            <w:vAlign w:val="bottom"/>
            <w:hideMark/>
          </w:tcPr>
          <w:p w14:paraId="30A8022C" w14:textId="77777777" w:rsidR="00A2021E" w:rsidRDefault="00A2021E">
            <w:pPr>
              <w:rPr>
                <w:color w:val="000000"/>
              </w:rPr>
            </w:pPr>
            <w:r>
              <w:rPr>
                <w:color w:val="000000"/>
              </w:rPr>
              <w:t>Florida Fish and Wildlife Conservation Commission</w:t>
            </w:r>
          </w:p>
        </w:tc>
      </w:tr>
      <w:tr w:rsidR="006E7AFF" w14:paraId="5FC88DDE" w14:textId="77777777" w:rsidTr="004D4882">
        <w:trPr>
          <w:trHeight w:val="315"/>
        </w:trPr>
        <w:tc>
          <w:tcPr>
            <w:tcW w:w="1136" w:type="dxa"/>
            <w:shd w:val="clear" w:color="auto" w:fill="auto"/>
            <w:noWrap/>
            <w:vAlign w:val="bottom"/>
          </w:tcPr>
          <w:p w14:paraId="6DCD783A" w14:textId="1CE4F09F" w:rsidR="006E7AFF" w:rsidRDefault="006E7AFF" w:rsidP="006E7AFF">
            <w:pPr>
              <w:rPr>
                <w:color w:val="000000"/>
              </w:rPr>
            </w:pPr>
            <w:r>
              <w:rPr>
                <w:color w:val="000000"/>
              </w:rPr>
              <w:t>Brian</w:t>
            </w:r>
          </w:p>
        </w:tc>
        <w:tc>
          <w:tcPr>
            <w:tcW w:w="1496" w:type="dxa"/>
            <w:shd w:val="clear" w:color="auto" w:fill="auto"/>
            <w:noWrap/>
            <w:vAlign w:val="bottom"/>
          </w:tcPr>
          <w:p w14:paraId="7E8A3EEE" w14:textId="15EFD37D" w:rsidR="006E7AFF" w:rsidRDefault="006E7AFF" w:rsidP="006E7AFF">
            <w:pPr>
              <w:rPr>
                <w:color w:val="000000"/>
              </w:rPr>
            </w:pPr>
            <w:r>
              <w:rPr>
                <w:color w:val="000000"/>
              </w:rPr>
              <w:t>Camposano</w:t>
            </w:r>
          </w:p>
        </w:tc>
        <w:tc>
          <w:tcPr>
            <w:tcW w:w="6548" w:type="dxa"/>
            <w:shd w:val="clear" w:color="auto" w:fill="auto"/>
            <w:noWrap/>
            <w:vAlign w:val="bottom"/>
          </w:tcPr>
          <w:p w14:paraId="189D2607" w14:textId="2C912014" w:rsidR="006E7AFF" w:rsidRDefault="006E7AFF" w:rsidP="006E7AFF">
            <w:pPr>
              <w:rPr>
                <w:color w:val="000000"/>
              </w:rPr>
            </w:pPr>
            <w:r>
              <w:rPr>
                <w:color w:val="000000"/>
              </w:rPr>
              <w:t>Florida Forest Service</w:t>
            </w:r>
          </w:p>
        </w:tc>
      </w:tr>
      <w:tr w:rsidR="006E7AFF" w14:paraId="6A363BC5" w14:textId="77777777" w:rsidTr="004D4882">
        <w:trPr>
          <w:trHeight w:val="315"/>
        </w:trPr>
        <w:tc>
          <w:tcPr>
            <w:tcW w:w="1136" w:type="dxa"/>
            <w:shd w:val="clear" w:color="auto" w:fill="auto"/>
            <w:noWrap/>
            <w:vAlign w:val="bottom"/>
            <w:hideMark/>
          </w:tcPr>
          <w:p w14:paraId="0ED0960D" w14:textId="77777777" w:rsidR="006E7AFF" w:rsidRDefault="006E7AFF" w:rsidP="006E7AFF">
            <w:pPr>
              <w:rPr>
                <w:color w:val="000000"/>
              </w:rPr>
            </w:pPr>
            <w:r>
              <w:rPr>
                <w:color w:val="000000"/>
              </w:rPr>
              <w:t xml:space="preserve">Jenny </w:t>
            </w:r>
          </w:p>
        </w:tc>
        <w:tc>
          <w:tcPr>
            <w:tcW w:w="1496" w:type="dxa"/>
            <w:shd w:val="clear" w:color="auto" w:fill="auto"/>
            <w:noWrap/>
            <w:vAlign w:val="bottom"/>
            <w:hideMark/>
          </w:tcPr>
          <w:p w14:paraId="73193A39" w14:textId="77777777" w:rsidR="006E7AFF" w:rsidRDefault="006E7AFF" w:rsidP="006E7AFF">
            <w:pPr>
              <w:rPr>
                <w:color w:val="000000"/>
              </w:rPr>
            </w:pPr>
            <w:r>
              <w:rPr>
                <w:color w:val="000000"/>
              </w:rPr>
              <w:t>Carter</w:t>
            </w:r>
          </w:p>
        </w:tc>
        <w:tc>
          <w:tcPr>
            <w:tcW w:w="6548" w:type="dxa"/>
            <w:shd w:val="clear" w:color="auto" w:fill="auto"/>
            <w:noWrap/>
            <w:vAlign w:val="bottom"/>
            <w:hideMark/>
          </w:tcPr>
          <w:p w14:paraId="29DBA42E" w14:textId="149FC818" w:rsidR="006E7AFF" w:rsidRDefault="006E7AFF" w:rsidP="006E7AFF">
            <w:pPr>
              <w:rPr>
                <w:color w:val="000000"/>
              </w:rPr>
            </w:pPr>
            <w:r>
              <w:rPr>
                <w:color w:val="000000"/>
              </w:rPr>
              <w:t>Normandeau Associates, Inc.</w:t>
            </w:r>
          </w:p>
        </w:tc>
      </w:tr>
      <w:tr w:rsidR="006E7AFF" w14:paraId="678FC48F" w14:textId="77777777" w:rsidTr="004D4882">
        <w:trPr>
          <w:trHeight w:val="315"/>
        </w:trPr>
        <w:tc>
          <w:tcPr>
            <w:tcW w:w="1136" w:type="dxa"/>
            <w:shd w:val="clear" w:color="auto" w:fill="auto"/>
            <w:noWrap/>
            <w:vAlign w:val="bottom"/>
            <w:hideMark/>
          </w:tcPr>
          <w:p w14:paraId="05AC79FC" w14:textId="77777777" w:rsidR="006E7AFF" w:rsidRDefault="006E7AFF" w:rsidP="006E7AFF">
            <w:pPr>
              <w:rPr>
                <w:color w:val="000000"/>
              </w:rPr>
            </w:pPr>
            <w:r>
              <w:rPr>
                <w:color w:val="000000"/>
              </w:rPr>
              <w:t>Mark</w:t>
            </w:r>
          </w:p>
        </w:tc>
        <w:tc>
          <w:tcPr>
            <w:tcW w:w="1496" w:type="dxa"/>
            <w:shd w:val="clear" w:color="auto" w:fill="auto"/>
            <w:noWrap/>
            <w:vAlign w:val="bottom"/>
            <w:hideMark/>
          </w:tcPr>
          <w:p w14:paraId="44D0790F" w14:textId="77777777" w:rsidR="006E7AFF" w:rsidRDefault="006E7AFF" w:rsidP="006E7AFF">
            <w:pPr>
              <w:rPr>
                <w:color w:val="000000"/>
              </w:rPr>
            </w:pPr>
            <w:r>
              <w:rPr>
                <w:color w:val="000000"/>
              </w:rPr>
              <w:t>Cook</w:t>
            </w:r>
          </w:p>
        </w:tc>
        <w:tc>
          <w:tcPr>
            <w:tcW w:w="6548" w:type="dxa"/>
            <w:shd w:val="clear" w:color="auto" w:fill="auto"/>
            <w:noWrap/>
            <w:vAlign w:val="bottom"/>
            <w:hideMark/>
          </w:tcPr>
          <w:p w14:paraId="0CC11D5A" w14:textId="77777777" w:rsidR="006E7AFF" w:rsidRDefault="006E7AFF" w:rsidP="006E7AFF">
            <w:pPr>
              <w:rPr>
                <w:color w:val="000000"/>
              </w:rPr>
            </w:pPr>
            <w:r>
              <w:rPr>
                <w:color w:val="000000"/>
              </w:rPr>
              <w:t>South Florida Water Management District</w:t>
            </w:r>
          </w:p>
        </w:tc>
      </w:tr>
      <w:tr w:rsidR="006E7AFF" w14:paraId="4B2B0FB5" w14:textId="77777777" w:rsidTr="004D4882">
        <w:trPr>
          <w:trHeight w:val="315"/>
        </w:trPr>
        <w:tc>
          <w:tcPr>
            <w:tcW w:w="1136" w:type="dxa"/>
            <w:shd w:val="clear" w:color="auto" w:fill="auto"/>
            <w:noWrap/>
            <w:vAlign w:val="bottom"/>
            <w:hideMark/>
          </w:tcPr>
          <w:p w14:paraId="11748B00" w14:textId="77777777" w:rsidR="006E7AFF" w:rsidRDefault="006E7AFF" w:rsidP="006E7AFF">
            <w:pPr>
              <w:rPr>
                <w:color w:val="000000"/>
              </w:rPr>
            </w:pPr>
            <w:r>
              <w:rPr>
                <w:color w:val="000000"/>
              </w:rPr>
              <w:t>Jane</w:t>
            </w:r>
          </w:p>
        </w:tc>
        <w:tc>
          <w:tcPr>
            <w:tcW w:w="1496" w:type="dxa"/>
            <w:shd w:val="clear" w:color="auto" w:fill="auto"/>
            <w:noWrap/>
            <w:vAlign w:val="bottom"/>
            <w:hideMark/>
          </w:tcPr>
          <w:p w14:paraId="3F054BCD" w14:textId="77777777" w:rsidR="006E7AFF" w:rsidRDefault="006E7AFF" w:rsidP="006E7AFF">
            <w:pPr>
              <w:rPr>
                <w:color w:val="000000"/>
              </w:rPr>
            </w:pPr>
            <w:r>
              <w:rPr>
                <w:color w:val="000000"/>
              </w:rPr>
              <w:t>Cooke</w:t>
            </w:r>
          </w:p>
        </w:tc>
        <w:tc>
          <w:tcPr>
            <w:tcW w:w="6548" w:type="dxa"/>
            <w:shd w:val="clear" w:color="auto" w:fill="auto"/>
            <w:noWrap/>
            <w:vAlign w:val="bottom"/>
            <w:hideMark/>
          </w:tcPr>
          <w:p w14:paraId="4939D848" w14:textId="6CB98D5B" w:rsidR="006E7AFF" w:rsidRDefault="006E7AFF" w:rsidP="006E7AFF">
            <w:pPr>
              <w:rPr>
                <w:color w:val="000000"/>
              </w:rPr>
            </w:pPr>
            <w:r>
              <w:rPr>
                <w:color w:val="000000"/>
              </w:rPr>
              <w:t>U.S. Fish and Wildlife Service</w:t>
            </w:r>
          </w:p>
        </w:tc>
      </w:tr>
      <w:tr w:rsidR="006E7AFF" w14:paraId="7F1FCA5D" w14:textId="77777777" w:rsidTr="004D4882">
        <w:trPr>
          <w:trHeight w:val="315"/>
        </w:trPr>
        <w:tc>
          <w:tcPr>
            <w:tcW w:w="1136" w:type="dxa"/>
            <w:shd w:val="clear" w:color="auto" w:fill="auto"/>
            <w:noWrap/>
            <w:vAlign w:val="bottom"/>
            <w:hideMark/>
          </w:tcPr>
          <w:p w14:paraId="4E066C84" w14:textId="77777777" w:rsidR="006E7AFF" w:rsidRDefault="006E7AFF" w:rsidP="006E7AFF">
            <w:pPr>
              <w:rPr>
                <w:color w:val="000000"/>
              </w:rPr>
            </w:pPr>
            <w:r>
              <w:rPr>
                <w:color w:val="000000"/>
              </w:rPr>
              <w:t>Andrew</w:t>
            </w:r>
          </w:p>
        </w:tc>
        <w:tc>
          <w:tcPr>
            <w:tcW w:w="1496" w:type="dxa"/>
            <w:shd w:val="clear" w:color="auto" w:fill="auto"/>
            <w:noWrap/>
            <w:vAlign w:val="bottom"/>
            <w:hideMark/>
          </w:tcPr>
          <w:p w14:paraId="677DF505" w14:textId="77777777" w:rsidR="006E7AFF" w:rsidRDefault="006E7AFF" w:rsidP="006E7AFF">
            <w:pPr>
              <w:rPr>
                <w:color w:val="000000"/>
              </w:rPr>
            </w:pPr>
            <w:r>
              <w:rPr>
                <w:color w:val="000000"/>
              </w:rPr>
              <w:t>Cox</w:t>
            </w:r>
          </w:p>
        </w:tc>
        <w:tc>
          <w:tcPr>
            <w:tcW w:w="6548" w:type="dxa"/>
            <w:shd w:val="clear" w:color="auto" w:fill="auto"/>
            <w:noWrap/>
            <w:vAlign w:val="bottom"/>
            <w:hideMark/>
          </w:tcPr>
          <w:p w14:paraId="662D9E53" w14:textId="77777777" w:rsidR="006E7AFF" w:rsidRDefault="006E7AFF" w:rsidP="006E7AFF">
            <w:pPr>
              <w:rPr>
                <w:color w:val="000000"/>
              </w:rPr>
            </w:pPr>
            <w:r>
              <w:rPr>
                <w:color w:val="000000"/>
              </w:rPr>
              <w:t>Florida Fish and Wildlife Conservation Commission</w:t>
            </w:r>
          </w:p>
        </w:tc>
      </w:tr>
      <w:tr w:rsidR="006E7AFF" w14:paraId="71773045" w14:textId="77777777" w:rsidTr="004D4882">
        <w:trPr>
          <w:trHeight w:val="315"/>
        </w:trPr>
        <w:tc>
          <w:tcPr>
            <w:tcW w:w="1136" w:type="dxa"/>
            <w:shd w:val="clear" w:color="auto" w:fill="auto"/>
            <w:noWrap/>
            <w:vAlign w:val="bottom"/>
            <w:hideMark/>
          </w:tcPr>
          <w:p w14:paraId="01A3476D" w14:textId="77777777" w:rsidR="006E7AFF" w:rsidRDefault="006E7AFF" w:rsidP="006E7AFF">
            <w:pPr>
              <w:rPr>
                <w:color w:val="000000"/>
              </w:rPr>
            </w:pPr>
            <w:r>
              <w:rPr>
                <w:color w:val="000000"/>
              </w:rPr>
              <w:t>Jim</w:t>
            </w:r>
          </w:p>
        </w:tc>
        <w:tc>
          <w:tcPr>
            <w:tcW w:w="1496" w:type="dxa"/>
            <w:shd w:val="clear" w:color="auto" w:fill="auto"/>
            <w:noWrap/>
            <w:vAlign w:val="bottom"/>
            <w:hideMark/>
          </w:tcPr>
          <w:p w14:paraId="6FF7DAF7" w14:textId="77777777" w:rsidR="006E7AFF" w:rsidRDefault="006E7AFF" w:rsidP="006E7AFF">
            <w:pPr>
              <w:rPr>
                <w:color w:val="000000"/>
              </w:rPr>
            </w:pPr>
            <w:r>
              <w:rPr>
                <w:color w:val="000000"/>
              </w:rPr>
              <w:t>Cox</w:t>
            </w:r>
          </w:p>
        </w:tc>
        <w:tc>
          <w:tcPr>
            <w:tcW w:w="6548" w:type="dxa"/>
            <w:shd w:val="clear" w:color="auto" w:fill="auto"/>
            <w:noWrap/>
            <w:vAlign w:val="bottom"/>
            <w:hideMark/>
          </w:tcPr>
          <w:p w14:paraId="129822AE" w14:textId="77777777" w:rsidR="006E7AFF" w:rsidRDefault="006E7AFF" w:rsidP="006E7AFF">
            <w:pPr>
              <w:rPr>
                <w:color w:val="000000"/>
              </w:rPr>
            </w:pPr>
            <w:r>
              <w:rPr>
                <w:color w:val="000000"/>
              </w:rPr>
              <w:t>Tall Timbers Research Station</w:t>
            </w:r>
          </w:p>
        </w:tc>
      </w:tr>
      <w:tr w:rsidR="006E7AFF" w14:paraId="5DF89EEB" w14:textId="77777777" w:rsidTr="004D4882">
        <w:trPr>
          <w:trHeight w:val="315"/>
        </w:trPr>
        <w:tc>
          <w:tcPr>
            <w:tcW w:w="1136" w:type="dxa"/>
            <w:shd w:val="clear" w:color="auto" w:fill="auto"/>
            <w:noWrap/>
            <w:vAlign w:val="bottom"/>
            <w:hideMark/>
          </w:tcPr>
          <w:p w14:paraId="0483B6B7" w14:textId="77777777" w:rsidR="006E7AFF" w:rsidRDefault="006E7AFF" w:rsidP="006E7AFF">
            <w:pPr>
              <w:rPr>
                <w:color w:val="000000"/>
              </w:rPr>
            </w:pPr>
            <w:r>
              <w:rPr>
                <w:color w:val="000000"/>
              </w:rPr>
              <w:t>Nancy</w:t>
            </w:r>
          </w:p>
        </w:tc>
        <w:tc>
          <w:tcPr>
            <w:tcW w:w="1496" w:type="dxa"/>
            <w:shd w:val="clear" w:color="auto" w:fill="auto"/>
            <w:noWrap/>
            <w:vAlign w:val="bottom"/>
            <w:hideMark/>
          </w:tcPr>
          <w:p w14:paraId="4C053078" w14:textId="77777777" w:rsidR="006E7AFF" w:rsidRDefault="006E7AFF" w:rsidP="006E7AFF">
            <w:pPr>
              <w:rPr>
                <w:color w:val="000000"/>
              </w:rPr>
            </w:pPr>
            <w:r>
              <w:rPr>
                <w:color w:val="000000"/>
              </w:rPr>
              <w:t>Douglass</w:t>
            </w:r>
          </w:p>
        </w:tc>
        <w:tc>
          <w:tcPr>
            <w:tcW w:w="6548" w:type="dxa"/>
            <w:shd w:val="clear" w:color="auto" w:fill="auto"/>
            <w:noWrap/>
            <w:vAlign w:val="bottom"/>
            <w:hideMark/>
          </w:tcPr>
          <w:p w14:paraId="7E2148F3" w14:textId="77777777" w:rsidR="006E7AFF" w:rsidRDefault="006E7AFF" w:rsidP="006E7AFF">
            <w:pPr>
              <w:rPr>
                <w:color w:val="000000"/>
              </w:rPr>
            </w:pPr>
            <w:r>
              <w:rPr>
                <w:color w:val="000000"/>
              </w:rPr>
              <w:t>Florida Fish and Wildlife Conservation Commission</w:t>
            </w:r>
          </w:p>
        </w:tc>
      </w:tr>
      <w:tr w:rsidR="006E7AFF" w14:paraId="3FAB5992" w14:textId="77777777" w:rsidTr="004D4882">
        <w:trPr>
          <w:trHeight w:val="315"/>
        </w:trPr>
        <w:tc>
          <w:tcPr>
            <w:tcW w:w="1136" w:type="dxa"/>
            <w:shd w:val="clear" w:color="auto" w:fill="auto"/>
            <w:noWrap/>
            <w:vAlign w:val="bottom"/>
            <w:hideMark/>
          </w:tcPr>
          <w:p w14:paraId="25F574F7" w14:textId="77777777" w:rsidR="006E7AFF" w:rsidRDefault="006E7AFF" w:rsidP="006E7AFF">
            <w:pPr>
              <w:rPr>
                <w:color w:val="000000"/>
              </w:rPr>
            </w:pPr>
            <w:r>
              <w:rPr>
                <w:color w:val="000000"/>
              </w:rPr>
              <w:t>Janice</w:t>
            </w:r>
          </w:p>
        </w:tc>
        <w:tc>
          <w:tcPr>
            <w:tcW w:w="1496" w:type="dxa"/>
            <w:shd w:val="clear" w:color="auto" w:fill="auto"/>
            <w:noWrap/>
            <w:vAlign w:val="bottom"/>
            <w:hideMark/>
          </w:tcPr>
          <w:p w14:paraId="5494E82B" w14:textId="77777777" w:rsidR="006E7AFF" w:rsidRDefault="006E7AFF" w:rsidP="006E7AFF">
            <w:pPr>
              <w:rPr>
                <w:color w:val="000000"/>
              </w:rPr>
            </w:pPr>
            <w:r>
              <w:rPr>
                <w:color w:val="000000"/>
              </w:rPr>
              <w:t>Duquesnel</w:t>
            </w:r>
          </w:p>
        </w:tc>
        <w:tc>
          <w:tcPr>
            <w:tcW w:w="6548" w:type="dxa"/>
            <w:shd w:val="clear" w:color="auto" w:fill="auto"/>
            <w:noWrap/>
            <w:vAlign w:val="bottom"/>
            <w:hideMark/>
          </w:tcPr>
          <w:p w14:paraId="6F9B9B8D" w14:textId="77777777" w:rsidR="006E7AFF" w:rsidRDefault="006E7AFF" w:rsidP="006E7AFF">
            <w:pPr>
              <w:rPr>
                <w:color w:val="000000"/>
              </w:rPr>
            </w:pPr>
            <w:r>
              <w:rPr>
                <w:color w:val="000000"/>
              </w:rPr>
              <w:t>Florida Department of Environmental Protection</w:t>
            </w:r>
          </w:p>
        </w:tc>
      </w:tr>
      <w:tr w:rsidR="006E7AFF" w14:paraId="428CD01D" w14:textId="77777777" w:rsidTr="004D4882">
        <w:trPr>
          <w:trHeight w:val="315"/>
        </w:trPr>
        <w:tc>
          <w:tcPr>
            <w:tcW w:w="1136" w:type="dxa"/>
            <w:shd w:val="clear" w:color="auto" w:fill="auto"/>
            <w:noWrap/>
            <w:vAlign w:val="bottom"/>
          </w:tcPr>
          <w:p w14:paraId="26AAC384" w14:textId="2F18C393" w:rsidR="006E7AFF" w:rsidRDefault="006E7AFF" w:rsidP="006E7AFF">
            <w:pPr>
              <w:rPr>
                <w:color w:val="000000"/>
              </w:rPr>
            </w:pPr>
            <w:r>
              <w:rPr>
                <w:color w:val="000000"/>
              </w:rPr>
              <w:t>Diane</w:t>
            </w:r>
          </w:p>
        </w:tc>
        <w:tc>
          <w:tcPr>
            <w:tcW w:w="1496" w:type="dxa"/>
            <w:shd w:val="clear" w:color="auto" w:fill="auto"/>
            <w:noWrap/>
            <w:vAlign w:val="bottom"/>
          </w:tcPr>
          <w:p w14:paraId="001B6923" w14:textId="6413AC7A" w:rsidR="006E7AFF" w:rsidRDefault="006E7AFF" w:rsidP="006E7AFF">
            <w:pPr>
              <w:rPr>
                <w:color w:val="000000"/>
              </w:rPr>
            </w:pPr>
            <w:r>
              <w:rPr>
                <w:color w:val="000000"/>
              </w:rPr>
              <w:t>Eggeman</w:t>
            </w:r>
          </w:p>
        </w:tc>
        <w:tc>
          <w:tcPr>
            <w:tcW w:w="6548" w:type="dxa"/>
            <w:shd w:val="clear" w:color="auto" w:fill="auto"/>
            <w:noWrap/>
            <w:vAlign w:val="bottom"/>
          </w:tcPr>
          <w:p w14:paraId="369D1073" w14:textId="6FCD14F9" w:rsidR="006E7AFF" w:rsidRDefault="006E7AFF" w:rsidP="006E7AFF">
            <w:pPr>
              <w:rPr>
                <w:color w:val="000000"/>
              </w:rPr>
            </w:pPr>
            <w:r>
              <w:rPr>
                <w:color w:val="000000"/>
              </w:rPr>
              <w:t>Florida Fish and Wildlife Conservation Commission</w:t>
            </w:r>
          </w:p>
        </w:tc>
      </w:tr>
      <w:tr w:rsidR="006E7AFF" w14:paraId="1BCA24EC" w14:textId="77777777" w:rsidTr="004D4882">
        <w:trPr>
          <w:trHeight w:val="315"/>
        </w:trPr>
        <w:tc>
          <w:tcPr>
            <w:tcW w:w="1136" w:type="dxa"/>
            <w:shd w:val="clear" w:color="auto" w:fill="auto"/>
            <w:noWrap/>
            <w:vAlign w:val="bottom"/>
          </w:tcPr>
          <w:p w14:paraId="2AB89236" w14:textId="34F72EE0" w:rsidR="006E7AFF" w:rsidRDefault="006E7AFF" w:rsidP="006E7AFF">
            <w:pPr>
              <w:rPr>
                <w:color w:val="000000"/>
              </w:rPr>
            </w:pPr>
            <w:r>
              <w:rPr>
                <w:color w:val="000000"/>
              </w:rPr>
              <w:t>Andrew</w:t>
            </w:r>
          </w:p>
        </w:tc>
        <w:tc>
          <w:tcPr>
            <w:tcW w:w="1496" w:type="dxa"/>
            <w:shd w:val="clear" w:color="auto" w:fill="auto"/>
            <w:noWrap/>
            <w:vAlign w:val="bottom"/>
          </w:tcPr>
          <w:p w14:paraId="05CDF05F" w14:textId="51098FD0" w:rsidR="006E7AFF" w:rsidRDefault="006E7AFF" w:rsidP="006E7AFF">
            <w:pPr>
              <w:rPr>
                <w:color w:val="000000"/>
              </w:rPr>
            </w:pPr>
            <w:r>
              <w:rPr>
                <w:color w:val="000000"/>
              </w:rPr>
              <w:t xml:space="preserve">Fanning </w:t>
            </w:r>
          </w:p>
        </w:tc>
        <w:tc>
          <w:tcPr>
            <w:tcW w:w="6548" w:type="dxa"/>
            <w:shd w:val="clear" w:color="auto" w:fill="auto"/>
            <w:noWrap/>
            <w:vAlign w:val="bottom"/>
          </w:tcPr>
          <w:p w14:paraId="488B1C51" w14:textId="08B45E86" w:rsidR="006E7AFF" w:rsidRDefault="006E7AFF" w:rsidP="006E7AFF">
            <w:pPr>
              <w:rPr>
                <w:color w:val="000000"/>
              </w:rPr>
            </w:pPr>
            <w:r>
              <w:rPr>
                <w:color w:val="000000"/>
              </w:rPr>
              <w:t>Florida Fish and Wildlife Conservation Commission</w:t>
            </w:r>
          </w:p>
        </w:tc>
      </w:tr>
      <w:tr w:rsidR="006E7AFF" w14:paraId="2D21AC0E" w14:textId="77777777" w:rsidTr="004D4882">
        <w:trPr>
          <w:trHeight w:val="315"/>
        </w:trPr>
        <w:tc>
          <w:tcPr>
            <w:tcW w:w="1136" w:type="dxa"/>
            <w:shd w:val="clear" w:color="auto" w:fill="auto"/>
            <w:noWrap/>
            <w:vAlign w:val="bottom"/>
          </w:tcPr>
          <w:p w14:paraId="0B9F58FF" w14:textId="7FD2646E" w:rsidR="006E7AFF" w:rsidRDefault="006E7AFF" w:rsidP="006E7AFF">
            <w:pPr>
              <w:rPr>
                <w:color w:val="000000"/>
              </w:rPr>
            </w:pPr>
            <w:r>
              <w:rPr>
                <w:color w:val="000000"/>
              </w:rPr>
              <w:t>James</w:t>
            </w:r>
          </w:p>
        </w:tc>
        <w:tc>
          <w:tcPr>
            <w:tcW w:w="1496" w:type="dxa"/>
            <w:shd w:val="clear" w:color="auto" w:fill="auto"/>
            <w:noWrap/>
            <w:vAlign w:val="bottom"/>
          </w:tcPr>
          <w:p w14:paraId="7B25F045" w14:textId="4563DDE0" w:rsidR="006E7AFF" w:rsidRDefault="006E7AFF" w:rsidP="006E7AFF">
            <w:pPr>
              <w:rPr>
                <w:color w:val="000000"/>
              </w:rPr>
            </w:pPr>
            <w:r>
              <w:rPr>
                <w:color w:val="000000"/>
              </w:rPr>
              <w:t>Farquhar</w:t>
            </w:r>
          </w:p>
        </w:tc>
        <w:tc>
          <w:tcPr>
            <w:tcW w:w="6548" w:type="dxa"/>
            <w:shd w:val="clear" w:color="auto" w:fill="auto"/>
            <w:noWrap/>
            <w:vAlign w:val="bottom"/>
          </w:tcPr>
          <w:p w14:paraId="797F8BC3" w14:textId="5FECC87B" w:rsidR="006E7AFF" w:rsidRPr="00AA5339" w:rsidRDefault="006E7AFF" w:rsidP="006E7AFF">
            <w:pPr>
              <w:rPr>
                <w:color w:val="000000"/>
              </w:rPr>
            </w:pPr>
            <w:r>
              <w:rPr>
                <w:color w:val="000000"/>
              </w:rPr>
              <w:t>New York State</w:t>
            </w:r>
            <w:r w:rsidRPr="004D4882">
              <w:rPr>
                <w:color w:val="000000"/>
              </w:rPr>
              <w:t xml:space="preserve"> Department of Environmental Conservation</w:t>
            </w:r>
          </w:p>
        </w:tc>
      </w:tr>
      <w:tr w:rsidR="006E7AFF" w14:paraId="329EFB8D" w14:textId="77777777" w:rsidTr="004D4882">
        <w:trPr>
          <w:trHeight w:val="315"/>
        </w:trPr>
        <w:tc>
          <w:tcPr>
            <w:tcW w:w="1136" w:type="dxa"/>
            <w:shd w:val="clear" w:color="auto" w:fill="auto"/>
            <w:noWrap/>
            <w:vAlign w:val="bottom"/>
            <w:hideMark/>
          </w:tcPr>
          <w:p w14:paraId="2B981EDE" w14:textId="77777777" w:rsidR="006E7AFF" w:rsidRDefault="006E7AFF" w:rsidP="006E7AFF">
            <w:pPr>
              <w:rPr>
                <w:color w:val="000000"/>
              </w:rPr>
            </w:pPr>
            <w:r>
              <w:rPr>
                <w:color w:val="000000"/>
              </w:rPr>
              <w:t>Jamie</w:t>
            </w:r>
          </w:p>
        </w:tc>
        <w:tc>
          <w:tcPr>
            <w:tcW w:w="1496" w:type="dxa"/>
            <w:shd w:val="clear" w:color="auto" w:fill="auto"/>
            <w:noWrap/>
            <w:vAlign w:val="bottom"/>
            <w:hideMark/>
          </w:tcPr>
          <w:p w14:paraId="05E4E28C" w14:textId="77777777" w:rsidR="006E7AFF" w:rsidRDefault="006E7AFF" w:rsidP="006E7AFF">
            <w:pPr>
              <w:rPr>
                <w:color w:val="000000"/>
              </w:rPr>
            </w:pPr>
            <w:r>
              <w:rPr>
                <w:color w:val="000000"/>
              </w:rPr>
              <w:t>Feddersen</w:t>
            </w:r>
          </w:p>
        </w:tc>
        <w:tc>
          <w:tcPr>
            <w:tcW w:w="6548" w:type="dxa"/>
            <w:shd w:val="clear" w:color="auto" w:fill="auto"/>
            <w:noWrap/>
            <w:vAlign w:val="bottom"/>
            <w:hideMark/>
          </w:tcPr>
          <w:p w14:paraId="38D3DBAB" w14:textId="56734FC3" w:rsidR="006E7AFF" w:rsidRDefault="006E7AFF" w:rsidP="006E7AFF">
            <w:pPr>
              <w:rPr>
                <w:color w:val="000000"/>
              </w:rPr>
            </w:pPr>
            <w:r w:rsidRPr="00AA5339">
              <w:rPr>
                <w:color w:val="000000"/>
              </w:rPr>
              <w:t>Tennessee Wildlife Resources Agency</w:t>
            </w:r>
          </w:p>
        </w:tc>
      </w:tr>
      <w:tr w:rsidR="006E7AFF" w14:paraId="780F027B" w14:textId="77777777" w:rsidTr="004D4882">
        <w:trPr>
          <w:trHeight w:val="315"/>
        </w:trPr>
        <w:tc>
          <w:tcPr>
            <w:tcW w:w="1136" w:type="dxa"/>
            <w:shd w:val="clear" w:color="auto" w:fill="auto"/>
            <w:noWrap/>
            <w:vAlign w:val="bottom"/>
            <w:hideMark/>
          </w:tcPr>
          <w:p w14:paraId="18250E31" w14:textId="77777777" w:rsidR="006E7AFF" w:rsidRDefault="006E7AFF" w:rsidP="006E7AFF">
            <w:pPr>
              <w:rPr>
                <w:color w:val="000000"/>
              </w:rPr>
            </w:pPr>
            <w:r>
              <w:rPr>
                <w:color w:val="000000"/>
              </w:rPr>
              <w:t>Cindy</w:t>
            </w:r>
          </w:p>
        </w:tc>
        <w:tc>
          <w:tcPr>
            <w:tcW w:w="1496" w:type="dxa"/>
            <w:shd w:val="clear" w:color="auto" w:fill="auto"/>
            <w:noWrap/>
            <w:vAlign w:val="bottom"/>
            <w:hideMark/>
          </w:tcPr>
          <w:p w14:paraId="609E2998" w14:textId="77777777" w:rsidR="006E7AFF" w:rsidRDefault="006E7AFF" w:rsidP="006E7AFF">
            <w:pPr>
              <w:rPr>
                <w:color w:val="000000"/>
              </w:rPr>
            </w:pPr>
            <w:r>
              <w:rPr>
                <w:color w:val="000000"/>
              </w:rPr>
              <w:t>Fury</w:t>
            </w:r>
          </w:p>
        </w:tc>
        <w:tc>
          <w:tcPr>
            <w:tcW w:w="6548" w:type="dxa"/>
            <w:shd w:val="clear" w:color="auto" w:fill="auto"/>
            <w:noWrap/>
            <w:vAlign w:val="bottom"/>
            <w:hideMark/>
          </w:tcPr>
          <w:p w14:paraId="2EAE841C" w14:textId="354AAD4A" w:rsidR="006E7AFF" w:rsidRDefault="006E7AFF" w:rsidP="006E7AFF">
            <w:pPr>
              <w:rPr>
                <w:color w:val="000000"/>
              </w:rPr>
            </w:pPr>
            <w:r>
              <w:rPr>
                <w:color w:val="000000"/>
              </w:rPr>
              <w:t>U.S. Fish and Wildlife Service</w:t>
            </w:r>
          </w:p>
        </w:tc>
      </w:tr>
      <w:tr w:rsidR="006E7AFF" w14:paraId="40799329" w14:textId="77777777" w:rsidTr="004D4882">
        <w:trPr>
          <w:trHeight w:val="315"/>
        </w:trPr>
        <w:tc>
          <w:tcPr>
            <w:tcW w:w="1136" w:type="dxa"/>
            <w:shd w:val="clear" w:color="auto" w:fill="auto"/>
            <w:noWrap/>
            <w:vAlign w:val="bottom"/>
            <w:hideMark/>
          </w:tcPr>
          <w:p w14:paraId="72DF207E" w14:textId="77777777" w:rsidR="006E7AFF" w:rsidRDefault="006E7AFF" w:rsidP="006E7AFF">
            <w:pPr>
              <w:rPr>
                <w:color w:val="000000"/>
              </w:rPr>
            </w:pPr>
            <w:r>
              <w:rPr>
                <w:color w:val="000000"/>
              </w:rPr>
              <w:t>Jeff</w:t>
            </w:r>
          </w:p>
        </w:tc>
        <w:tc>
          <w:tcPr>
            <w:tcW w:w="1496" w:type="dxa"/>
            <w:shd w:val="clear" w:color="auto" w:fill="auto"/>
            <w:noWrap/>
            <w:vAlign w:val="bottom"/>
            <w:hideMark/>
          </w:tcPr>
          <w:p w14:paraId="74EE6CB1" w14:textId="77777777" w:rsidR="006E7AFF" w:rsidRDefault="006E7AFF" w:rsidP="006E7AFF">
            <w:pPr>
              <w:rPr>
                <w:color w:val="000000"/>
              </w:rPr>
            </w:pPr>
            <w:r>
              <w:rPr>
                <w:color w:val="000000"/>
              </w:rPr>
              <w:t>Gainey</w:t>
            </w:r>
          </w:p>
        </w:tc>
        <w:tc>
          <w:tcPr>
            <w:tcW w:w="6548" w:type="dxa"/>
            <w:shd w:val="clear" w:color="auto" w:fill="auto"/>
            <w:noWrap/>
            <w:vAlign w:val="bottom"/>
            <w:hideMark/>
          </w:tcPr>
          <w:p w14:paraId="79CCCA4B" w14:textId="49FA35F6" w:rsidR="006E7AFF" w:rsidRDefault="006E7AFF" w:rsidP="006E7AFF">
            <w:pPr>
              <w:rPr>
                <w:color w:val="000000"/>
              </w:rPr>
            </w:pPr>
            <w:r>
              <w:rPr>
                <w:color w:val="000000"/>
              </w:rPr>
              <w:t>U.S. Forest Service</w:t>
            </w:r>
          </w:p>
        </w:tc>
      </w:tr>
      <w:tr w:rsidR="006E7AFF" w14:paraId="66E91845" w14:textId="77777777" w:rsidTr="004D4882">
        <w:trPr>
          <w:trHeight w:val="315"/>
        </w:trPr>
        <w:tc>
          <w:tcPr>
            <w:tcW w:w="1136" w:type="dxa"/>
            <w:shd w:val="clear" w:color="auto" w:fill="auto"/>
            <w:noWrap/>
            <w:vAlign w:val="bottom"/>
            <w:hideMark/>
          </w:tcPr>
          <w:p w14:paraId="130F65BD" w14:textId="77777777" w:rsidR="006E7AFF" w:rsidRDefault="006E7AFF" w:rsidP="006E7AFF">
            <w:pPr>
              <w:rPr>
                <w:color w:val="000000"/>
              </w:rPr>
            </w:pPr>
            <w:r>
              <w:rPr>
                <w:color w:val="000000"/>
              </w:rPr>
              <w:t>Whitney</w:t>
            </w:r>
          </w:p>
        </w:tc>
        <w:tc>
          <w:tcPr>
            <w:tcW w:w="1496" w:type="dxa"/>
            <w:shd w:val="clear" w:color="auto" w:fill="auto"/>
            <w:noWrap/>
            <w:vAlign w:val="bottom"/>
            <w:hideMark/>
          </w:tcPr>
          <w:p w14:paraId="50BEAEF8" w14:textId="77777777" w:rsidR="006E7AFF" w:rsidRDefault="006E7AFF" w:rsidP="006E7AFF">
            <w:pPr>
              <w:rPr>
                <w:color w:val="000000"/>
              </w:rPr>
            </w:pPr>
            <w:r>
              <w:rPr>
                <w:color w:val="000000"/>
              </w:rPr>
              <w:t>Haskell</w:t>
            </w:r>
          </w:p>
        </w:tc>
        <w:tc>
          <w:tcPr>
            <w:tcW w:w="6548" w:type="dxa"/>
            <w:shd w:val="clear" w:color="auto" w:fill="auto"/>
            <w:noWrap/>
            <w:vAlign w:val="bottom"/>
            <w:hideMark/>
          </w:tcPr>
          <w:p w14:paraId="3E4B397C" w14:textId="77777777" w:rsidR="006E7AFF" w:rsidRDefault="006E7AFF" w:rsidP="006E7AFF">
            <w:pPr>
              <w:rPr>
                <w:color w:val="000000"/>
              </w:rPr>
            </w:pPr>
            <w:r>
              <w:rPr>
                <w:color w:val="000000"/>
              </w:rPr>
              <w:t>Florida Fish and Wildlife Conservation Commission</w:t>
            </w:r>
          </w:p>
        </w:tc>
      </w:tr>
      <w:tr w:rsidR="006E7AFF" w14:paraId="249889D4" w14:textId="77777777" w:rsidTr="004D4882">
        <w:trPr>
          <w:trHeight w:val="315"/>
        </w:trPr>
        <w:tc>
          <w:tcPr>
            <w:tcW w:w="1136" w:type="dxa"/>
            <w:shd w:val="clear" w:color="auto" w:fill="auto"/>
            <w:noWrap/>
            <w:vAlign w:val="bottom"/>
            <w:hideMark/>
          </w:tcPr>
          <w:p w14:paraId="1755012F" w14:textId="77777777" w:rsidR="006E7AFF" w:rsidRDefault="006E7AFF" w:rsidP="006E7AFF">
            <w:pPr>
              <w:rPr>
                <w:color w:val="000000"/>
              </w:rPr>
            </w:pPr>
            <w:r>
              <w:rPr>
                <w:color w:val="000000"/>
              </w:rPr>
              <w:t>Karen</w:t>
            </w:r>
          </w:p>
        </w:tc>
        <w:tc>
          <w:tcPr>
            <w:tcW w:w="1496" w:type="dxa"/>
            <w:shd w:val="clear" w:color="auto" w:fill="auto"/>
            <w:noWrap/>
            <w:vAlign w:val="bottom"/>
            <w:hideMark/>
          </w:tcPr>
          <w:p w14:paraId="331B340D" w14:textId="77777777" w:rsidR="006E7AFF" w:rsidRDefault="006E7AFF" w:rsidP="006E7AFF">
            <w:pPr>
              <w:rPr>
                <w:color w:val="000000"/>
              </w:rPr>
            </w:pPr>
            <w:r>
              <w:rPr>
                <w:color w:val="000000"/>
              </w:rPr>
              <w:t>Hill</w:t>
            </w:r>
          </w:p>
        </w:tc>
        <w:tc>
          <w:tcPr>
            <w:tcW w:w="6548" w:type="dxa"/>
            <w:shd w:val="clear" w:color="auto" w:fill="auto"/>
            <w:noWrap/>
            <w:vAlign w:val="bottom"/>
            <w:hideMark/>
          </w:tcPr>
          <w:p w14:paraId="35A8B79B" w14:textId="50CC0D4B" w:rsidR="006E7AFF" w:rsidRDefault="006E7AFF" w:rsidP="006E7AFF">
            <w:pPr>
              <w:rPr>
                <w:color w:val="000000"/>
              </w:rPr>
            </w:pPr>
            <w:r>
              <w:rPr>
                <w:color w:val="000000"/>
              </w:rPr>
              <w:t>Normandeau Associates, Inc.</w:t>
            </w:r>
          </w:p>
        </w:tc>
      </w:tr>
      <w:tr w:rsidR="006E7AFF" w14:paraId="47371FAD" w14:textId="77777777" w:rsidTr="004D4882">
        <w:trPr>
          <w:trHeight w:val="315"/>
        </w:trPr>
        <w:tc>
          <w:tcPr>
            <w:tcW w:w="1136" w:type="dxa"/>
            <w:shd w:val="clear" w:color="auto" w:fill="auto"/>
            <w:noWrap/>
            <w:vAlign w:val="bottom"/>
            <w:hideMark/>
          </w:tcPr>
          <w:p w14:paraId="252FD4D4" w14:textId="77777777" w:rsidR="006E7AFF" w:rsidRDefault="006E7AFF" w:rsidP="006E7AFF">
            <w:pPr>
              <w:rPr>
                <w:color w:val="000000"/>
              </w:rPr>
            </w:pPr>
            <w:r>
              <w:rPr>
                <w:color w:val="000000"/>
              </w:rPr>
              <w:t>Dale</w:t>
            </w:r>
          </w:p>
        </w:tc>
        <w:tc>
          <w:tcPr>
            <w:tcW w:w="1496" w:type="dxa"/>
            <w:shd w:val="clear" w:color="auto" w:fill="auto"/>
            <w:noWrap/>
            <w:vAlign w:val="bottom"/>
            <w:hideMark/>
          </w:tcPr>
          <w:p w14:paraId="370497FE" w14:textId="77777777" w:rsidR="006E7AFF" w:rsidRDefault="006E7AFF" w:rsidP="006E7AFF">
            <w:pPr>
              <w:rPr>
                <w:color w:val="000000"/>
              </w:rPr>
            </w:pPr>
            <w:r>
              <w:rPr>
                <w:color w:val="000000"/>
              </w:rPr>
              <w:t>James</w:t>
            </w:r>
          </w:p>
        </w:tc>
        <w:tc>
          <w:tcPr>
            <w:tcW w:w="6548" w:type="dxa"/>
            <w:shd w:val="clear" w:color="auto" w:fill="auto"/>
            <w:noWrap/>
            <w:vAlign w:val="bottom"/>
            <w:hideMark/>
          </w:tcPr>
          <w:p w14:paraId="4647AFFC" w14:textId="77777777" w:rsidR="006E7AFF" w:rsidRDefault="006E7AFF" w:rsidP="006E7AFF">
            <w:pPr>
              <w:rPr>
                <w:color w:val="000000"/>
              </w:rPr>
            </w:pPr>
            <w:r>
              <w:rPr>
                <w:color w:val="000000"/>
              </w:rPr>
              <w:t>Ducks Unlimited</w:t>
            </w:r>
          </w:p>
        </w:tc>
      </w:tr>
      <w:tr w:rsidR="006E7AFF" w14:paraId="3EF81963" w14:textId="77777777" w:rsidTr="004D4882">
        <w:trPr>
          <w:trHeight w:val="315"/>
        </w:trPr>
        <w:tc>
          <w:tcPr>
            <w:tcW w:w="1136" w:type="dxa"/>
            <w:shd w:val="clear" w:color="auto" w:fill="auto"/>
            <w:noWrap/>
            <w:vAlign w:val="bottom"/>
          </w:tcPr>
          <w:p w14:paraId="53B99D25" w14:textId="3C9B68A2" w:rsidR="006E7AFF" w:rsidRPr="00D407DA" w:rsidRDefault="006E7AFF" w:rsidP="006E7AFF">
            <w:pPr>
              <w:rPr>
                <w:color w:val="000000"/>
              </w:rPr>
            </w:pPr>
            <w:r>
              <w:rPr>
                <w:color w:val="000000"/>
              </w:rPr>
              <w:t xml:space="preserve">Tim </w:t>
            </w:r>
          </w:p>
        </w:tc>
        <w:tc>
          <w:tcPr>
            <w:tcW w:w="1496" w:type="dxa"/>
            <w:shd w:val="clear" w:color="auto" w:fill="auto"/>
            <w:noWrap/>
            <w:vAlign w:val="bottom"/>
          </w:tcPr>
          <w:p w14:paraId="12CE68D0" w14:textId="3109D609" w:rsidR="006E7AFF" w:rsidRPr="00D407DA" w:rsidRDefault="006E7AFF" w:rsidP="006E7AFF">
            <w:pPr>
              <w:rPr>
                <w:color w:val="000000"/>
              </w:rPr>
            </w:pPr>
            <w:r>
              <w:rPr>
                <w:color w:val="000000"/>
              </w:rPr>
              <w:t>Jones</w:t>
            </w:r>
          </w:p>
        </w:tc>
        <w:tc>
          <w:tcPr>
            <w:tcW w:w="6548" w:type="dxa"/>
            <w:shd w:val="clear" w:color="auto" w:fill="auto"/>
            <w:noWrap/>
            <w:vAlign w:val="bottom"/>
          </w:tcPr>
          <w:p w14:paraId="1397BB46" w14:textId="6164E02C" w:rsidR="006E7AFF" w:rsidRDefault="006E7AFF" w:rsidP="006E7AFF">
            <w:pPr>
              <w:rPr>
                <w:color w:val="000000"/>
              </w:rPr>
            </w:pPr>
            <w:r w:rsidRPr="00A72161">
              <w:t>Atlantic Coast Joint Venture</w:t>
            </w:r>
          </w:p>
        </w:tc>
      </w:tr>
      <w:tr w:rsidR="006E7AFF" w14:paraId="0714E599" w14:textId="77777777" w:rsidTr="004D4882">
        <w:trPr>
          <w:trHeight w:val="315"/>
        </w:trPr>
        <w:tc>
          <w:tcPr>
            <w:tcW w:w="1136" w:type="dxa"/>
            <w:shd w:val="clear" w:color="auto" w:fill="auto"/>
            <w:noWrap/>
            <w:vAlign w:val="bottom"/>
          </w:tcPr>
          <w:p w14:paraId="51EDB14E" w14:textId="25EC3E16" w:rsidR="006E7AFF" w:rsidRDefault="006E7AFF" w:rsidP="006E7AFF">
            <w:pPr>
              <w:rPr>
                <w:color w:val="000000"/>
              </w:rPr>
            </w:pPr>
            <w:r w:rsidRPr="00D407DA">
              <w:rPr>
                <w:color w:val="000000"/>
              </w:rPr>
              <w:t>Kevin</w:t>
            </w:r>
          </w:p>
        </w:tc>
        <w:tc>
          <w:tcPr>
            <w:tcW w:w="1496" w:type="dxa"/>
            <w:shd w:val="clear" w:color="auto" w:fill="auto"/>
            <w:noWrap/>
            <w:vAlign w:val="bottom"/>
          </w:tcPr>
          <w:p w14:paraId="26B7D4DB" w14:textId="414C447D" w:rsidR="006E7AFF" w:rsidRDefault="006E7AFF" w:rsidP="006E7AFF">
            <w:pPr>
              <w:rPr>
                <w:color w:val="000000"/>
              </w:rPr>
            </w:pPr>
            <w:r w:rsidRPr="00D407DA">
              <w:rPr>
                <w:color w:val="000000"/>
              </w:rPr>
              <w:t>Kalasz</w:t>
            </w:r>
          </w:p>
        </w:tc>
        <w:tc>
          <w:tcPr>
            <w:tcW w:w="6548" w:type="dxa"/>
            <w:shd w:val="clear" w:color="auto" w:fill="auto"/>
            <w:noWrap/>
            <w:vAlign w:val="bottom"/>
          </w:tcPr>
          <w:p w14:paraId="756D8F07" w14:textId="2159FBA4" w:rsidR="006E7AFF" w:rsidRDefault="006E7AFF" w:rsidP="006E7AFF">
            <w:pPr>
              <w:rPr>
                <w:color w:val="000000"/>
              </w:rPr>
            </w:pPr>
            <w:r>
              <w:rPr>
                <w:color w:val="000000"/>
              </w:rPr>
              <w:t>U.S. Fish and Wildlife Service</w:t>
            </w:r>
          </w:p>
        </w:tc>
      </w:tr>
      <w:tr w:rsidR="006E7AFF" w14:paraId="35CA9A32" w14:textId="77777777" w:rsidTr="004D4882">
        <w:trPr>
          <w:trHeight w:val="315"/>
        </w:trPr>
        <w:tc>
          <w:tcPr>
            <w:tcW w:w="1136" w:type="dxa"/>
            <w:shd w:val="clear" w:color="auto" w:fill="auto"/>
            <w:noWrap/>
            <w:vAlign w:val="bottom"/>
            <w:hideMark/>
          </w:tcPr>
          <w:p w14:paraId="34DCB947" w14:textId="77777777" w:rsidR="006E7AFF" w:rsidRDefault="006E7AFF" w:rsidP="006E7AFF">
            <w:pPr>
              <w:rPr>
                <w:color w:val="000000"/>
              </w:rPr>
            </w:pPr>
            <w:r>
              <w:rPr>
                <w:color w:val="000000"/>
              </w:rPr>
              <w:t>Greg</w:t>
            </w:r>
          </w:p>
        </w:tc>
        <w:tc>
          <w:tcPr>
            <w:tcW w:w="1496" w:type="dxa"/>
            <w:shd w:val="clear" w:color="auto" w:fill="auto"/>
            <w:noWrap/>
            <w:vAlign w:val="bottom"/>
            <w:hideMark/>
          </w:tcPr>
          <w:p w14:paraId="12BC9723" w14:textId="77777777" w:rsidR="006E7AFF" w:rsidRDefault="006E7AFF" w:rsidP="006E7AFF">
            <w:pPr>
              <w:rPr>
                <w:color w:val="000000"/>
              </w:rPr>
            </w:pPr>
            <w:r>
              <w:rPr>
                <w:color w:val="000000"/>
              </w:rPr>
              <w:t>Kaufman</w:t>
            </w:r>
          </w:p>
        </w:tc>
        <w:tc>
          <w:tcPr>
            <w:tcW w:w="6548" w:type="dxa"/>
            <w:shd w:val="clear" w:color="auto" w:fill="auto"/>
            <w:noWrap/>
            <w:vAlign w:val="bottom"/>
            <w:hideMark/>
          </w:tcPr>
          <w:p w14:paraId="67FED1FC" w14:textId="77777777" w:rsidR="006E7AFF" w:rsidRDefault="006E7AFF" w:rsidP="006E7AFF">
            <w:pPr>
              <w:rPr>
                <w:color w:val="000000"/>
              </w:rPr>
            </w:pPr>
            <w:r>
              <w:rPr>
                <w:color w:val="000000"/>
              </w:rPr>
              <w:t>Florida Department of Environmental Protection</w:t>
            </w:r>
          </w:p>
        </w:tc>
      </w:tr>
      <w:tr w:rsidR="006E7AFF" w14:paraId="60A895E0" w14:textId="77777777" w:rsidTr="004D4882">
        <w:trPr>
          <w:trHeight w:val="315"/>
        </w:trPr>
        <w:tc>
          <w:tcPr>
            <w:tcW w:w="1136" w:type="dxa"/>
            <w:shd w:val="clear" w:color="auto" w:fill="auto"/>
            <w:noWrap/>
            <w:vAlign w:val="bottom"/>
          </w:tcPr>
          <w:p w14:paraId="41260CF1" w14:textId="10C1E88D" w:rsidR="006E7AFF" w:rsidRDefault="006E7AFF" w:rsidP="006E7AFF">
            <w:pPr>
              <w:rPr>
                <w:color w:val="000000"/>
              </w:rPr>
            </w:pPr>
            <w:r>
              <w:rPr>
                <w:color w:val="000000"/>
              </w:rPr>
              <w:t>Patricia</w:t>
            </w:r>
          </w:p>
        </w:tc>
        <w:tc>
          <w:tcPr>
            <w:tcW w:w="1496" w:type="dxa"/>
            <w:shd w:val="clear" w:color="auto" w:fill="auto"/>
            <w:noWrap/>
            <w:vAlign w:val="bottom"/>
          </w:tcPr>
          <w:p w14:paraId="6BCB3F3B" w14:textId="004A3533" w:rsidR="006E7AFF" w:rsidRDefault="006E7AFF" w:rsidP="006E7AFF">
            <w:pPr>
              <w:rPr>
                <w:color w:val="000000"/>
              </w:rPr>
            </w:pPr>
            <w:r w:rsidRPr="00104A85">
              <w:rPr>
                <w:color w:val="000000"/>
              </w:rPr>
              <w:t>Kelly</w:t>
            </w:r>
          </w:p>
        </w:tc>
        <w:tc>
          <w:tcPr>
            <w:tcW w:w="6548" w:type="dxa"/>
            <w:shd w:val="clear" w:color="auto" w:fill="auto"/>
            <w:noWrap/>
            <w:vAlign w:val="bottom"/>
          </w:tcPr>
          <w:p w14:paraId="6F45B7C9" w14:textId="7A7668A2" w:rsidR="006E7AFF" w:rsidRDefault="006E7AFF" w:rsidP="006E7AFF">
            <w:pPr>
              <w:rPr>
                <w:color w:val="000000"/>
              </w:rPr>
            </w:pPr>
            <w:r>
              <w:rPr>
                <w:color w:val="000000"/>
              </w:rPr>
              <w:t>U.S. Fish and Wildlife Service</w:t>
            </w:r>
          </w:p>
        </w:tc>
      </w:tr>
      <w:tr w:rsidR="006E7AFF" w14:paraId="44CEA161" w14:textId="77777777" w:rsidTr="004D4882">
        <w:trPr>
          <w:trHeight w:val="315"/>
        </w:trPr>
        <w:tc>
          <w:tcPr>
            <w:tcW w:w="1136" w:type="dxa"/>
            <w:shd w:val="clear" w:color="auto" w:fill="auto"/>
            <w:noWrap/>
            <w:vAlign w:val="bottom"/>
            <w:hideMark/>
          </w:tcPr>
          <w:p w14:paraId="388A4E5A" w14:textId="77777777" w:rsidR="006E7AFF" w:rsidRDefault="006E7AFF" w:rsidP="006E7AFF">
            <w:pPr>
              <w:rPr>
                <w:color w:val="000000"/>
              </w:rPr>
            </w:pPr>
            <w:r>
              <w:rPr>
                <w:color w:val="000000"/>
              </w:rPr>
              <w:t>Marianne</w:t>
            </w:r>
          </w:p>
        </w:tc>
        <w:tc>
          <w:tcPr>
            <w:tcW w:w="1496" w:type="dxa"/>
            <w:shd w:val="clear" w:color="auto" w:fill="auto"/>
            <w:noWrap/>
            <w:vAlign w:val="bottom"/>
            <w:hideMark/>
          </w:tcPr>
          <w:p w14:paraId="2CEC9289" w14:textId="77777777" w:rsidR="006E7AFF" w:rsidRDefault="006E7AFF" w:rsidP="006E7AFF">
            <w:pPr>
              <w:rPr>
                <w:color w:val="000000"/>
              </w:rPr>
            </w:pPr>
            <w:r>
              <w:rPr>
                <w:color w:val="000000"/>
              </w:rPr>
              <w:t>Korosy</w:t>
            </w:r>
          </w:p>
        </w:tc>
        <w:tc>
          <w:tcPr>
            <w:tcW w:w="6548" w:type="dxa"/>
            <w:shd w:val="clear" w:color="auto" w:fill="auto"/>
            <w:noWrap/>
            <w:vAlign w:val="bottom"/>
            <w:hideMark/>
          </w:tcPr>
          <w:p w14:paraId="0ABE6252" w14:textId="77777777" w:rsidR="006E7AFF" w:rsidRDefault="006E7AFF" w:rsidP="006E7AFF">
            <w:pPr>
              <w:rPr>
                <w:color w:val="000000"/>
              </w:rPr>
            </w:pPr>
            <w:r>
              <w:rPr>
                <w:color w:val="000000"/>
              </w:rPr>
              <w:t>Audubon Florida</w:t>
            </w:r>
          </w:p>
        </w:tc>
      </w:tr>
      <w:tr w:rsidR="006E7AFF" w14:paraId="7AA1D5A9" w14:textId="77777777" w:rsidTr="004D4882">
        <w:trPr>
          <w:trHeight w:val="315"/>
        </w:trPr>
        <w:tc>
          <w:tcPr>
            <w:tcW w:w="1136" w:type="dxa"/>
            <w:shd w:val="clear" w:color="auto" w:fill="auto"/>
            <w:noWrap/>
            <w:vAlign w:val="bottom"/>
          </w:tcPr>
          <w:p w14:paraId="25C89327" w14:textId="0D68A785" w:rsidR="006E7AFF" w:rsidRDefault="006E7AFF" w:rsidP="006E7AFF">
            <w:pPr>
              <w:rPr>
                <w:color w:val="000000"/>
              </w:rPr>
            </w:pPr>
            <w:r>
              <w:rPr>
                <w:color w:val="000000"/>
              </w:rPr>
              <w:t>Amanda</w:t>
            </w:r>
          </w:p>
        </w:tc>
        <w:tc>
          <w:tcPr>
            <w:tcW w:w="1496" w:type="dxa"/>
            <w:shd w:val="clear" w:color="auto" w:fill="auto"/>
            <w:noWrap/>
            <w:vAlign w:val="bottom"/>
          </w:tcPr>
          <w:p w14:paraId="1AC218DC" w14:textId="537011D3" w:rsidR="006E7AFF" w:rsidRDefault="006E7AFF" w:rsidP="006E7AFF">
            <w:pPr>
              <w:rPr>
                <w:color w:val="000000"/>
              </w:rPr>
            </w:pPr>
            <w:r>
              <w:t>Kubes</w:t>
            </w:r>
          </w:p>
        </w:tc>
        <w:tc>
          <w:tcPr>
            <w:tcW w:w="6548" w:type="dxa"/>
            <w:shd w:val="clear" w:color="auto" w:fill="auto"/>
            <w:noWrap/>
            <w:vAlign w:val="bottom"/>
          </w:tcPr>
          <w:p w14:paraId="234073A9" w14:textId="02695C8B" w:rsidR="006E7AFF" w:rsidRDefault="006E7AFF" w:rsidP="006E7AFF">
            <w:pPr>
              <w:rPr>
                <w:color w:val="000000"/>
              </w:rPr>
            </w:pPr>
            <w:r>
              <w:rPr>
                <w:color w:val="000000"/>
              </w:rPr>
              <w:t>Florida Fish and Wildlife Conservation Commission</w:t>
            </w:r>
          </w:p>
        </w:tc>
      </w:tr>
      <w:tr w:rsidR="006E7AFF" w14:paraId="706C2A14" w14:textId="77777777" w:rsidTr="004D4882">
        <w:trPr>
          <w:trHeight w:val="315"/>
        </w:trPr>
        <w:tc>
          <w:tcPr>
            <w:tcW w:w="1136" w:type="dxa"/>
            <w:shd w:val="clear" w:color="auto" w:fill="auto"/>
            <w:noWrap/>
            <w:vAlign w:val="bottom"/>
          </w:tcPr>
          <w:p w14:paraId="667AC520" w14:textId="2551C7A7" w:rsidR="006E7AFF" w:rsidRDefault="006E7AFF" w:rsidP="006E7AFF">
            <w:pPr>
              <w:rPr>
                <w:color w:val="000000"/>
              </w:rPr>
            </w:pPr>
            <w:r>
              <w:rPr>
                <w:color w:val="000000"/>
              </w:rPr>
              <w:t>Felicia</w:t>
            </w:r>
          </w:p>
        </w:tc>
        <w:tc>
          <w:tcPr>
            <w:tcW w:w="1496" w:type="dxa"/>
            <w:shd w:val="clear" w:color="auto" w:fill="auto"/>
            <w:noWrap/>
            <w:vAlign w:val="bottom"/>
          </w:tcPr>
          <w:p w14:paraId="0EE94920" w14:textId="1D474E15" w:rsidR="006E7AFF" w:rsidRDefault="006E7AFF" w:rsidP="006E7AFF">
            <w:pPr>
              <w:rPr>
                <w:color w:val="000000"/>
              </w:rPr>
            </w:pPr>
            <w:r>
              <w:rPr>
                <w:color w:val="000000"/>
              </w:rPr>
              <w:t>Lee</w:t>
            </w:r>
          </w:p>
        </w:tc>
        <w:tc>
          <w:tcPr>
            <w:tcW w:w="6548" w:type="dxa"/>
            <w:shd w:val="clear" w:color="auto" w:fill="auto"/>
            <w:noWrap/>
            <w:vAlign w:val="bottom"/>
          </w:tcPr>
          <w:p w14:paraId="26A704B4" w14:textId="2AE6F561" w:rsidR="006E7AFF" w:rsidRDefault="006E7AFF" w:rsidP="006E7AFF">
            <w:pPr>
              <w:rPr>
                <w:color w:val="000000"/>
              </w:rPr>
            </w:pPr>
            <w:r>
              <w:rPr>
                <w:color w:val="000000"/>
              </w:rPr>
              <w:t>Normandeau Associates, Inc.</w:t>
            </w:r>
          </w:p>
        </w:tc>
      </w:tr>
      <w:tr w:rsidR="006E7AFF" w14:paraId="2F3A74F9" w14:textId="77777777" w:rsidTr="004D4882">
        <w:trPr>
          <w:trHeight w:val="315"/>
        </w:trPr>
        <w:tc>
          <w:tcPr>
            <w:tcW w:w="1136" w:type="dxa"/>
            <w:shd w:val="clear" w:color="auto" w:fill="auto"/>
            <w:noWrap/>
            <w:vAlign w:val="bottom"/>
            <w:hideMark/>
          </w:tcPr>
          <w:p w14:paraId="09D93755" w14:textId="77777777" w:rsidR="006E7AFF" w:rsidRDefault="006E7AFF" w:rsidP="006E7AFF">
            <w:pPr>
              <w:rPr>
                <w:color w:val="000000"/>
              </w:rPr>
            </w:pPr>
            <w:r>
              <w:rPr>
                <w:color w:val="000000"/>
              </w:rPr>
              <w:t>Kirsten</w:t>
            </w:r>
          </w:p>
        </w:tc>
        <w:tc>
          <w:tcPr>
            <w:tcW w:w="1496" w:type="dxa"/>
            <w:shd w:val="clear" w:color="auto" w:fill="auto"/>
            <w:noWrap/>
            <w:vAlign w:val="bottom"/>
            <w:hideMark/>
          </w:tcPr>
          <w:p w14:paraId="6D2C62BC" w14:textId="77777777" w:rsidR="006E7AFF" w:rsidRDefault="006E7AFF" w:rsidP="006E7AFF">
            <w:pPr>
              <w:rPr>
                <w:color w:val="000000"/>
              </w:rPr>
            </w:pPr>
            <w:r>
              <w:rPr>
                <w:color w:val="000000"/>
              </w:rPr>
              <w:t>Luke</w:t>
            </w:r>
          </w:p>
        </w:tc>
        <w:tc>
          <w:tcPr>
            <w:tcW w:w="6548" w:type="dxa"/>
            <w:shd w:val="clear" w:color="auto" w:fill="auto"/>
            <w:noWrap/>
            <w:vAlign w:val="bottom"/>
            <w:hideMark/>
          </w:tcPr>
          <w:p w14:paraId="5AD4C29A" w14:textId="0C47F4E0" w:rsidR="006E7AFF" w:rsidRDefault="006E7AFF" w:rsidP="006E7AFF">
            <w:pPr>
              <w:rPr>
                <w:color w:val="000000"/>
              </w:rPr>
            </w:pPr>
            <w:r>
              <w:rPr>
                <w:color w:val="000000"/>
              </w:rPr>
              <w:t>U.S. Fish and Wildlife Service</w:t>
            </w:r>
          </w:p>
        </w:tc>
      </w:tr>
      <w:tr w:rsidR="006E7AFF" w14:paraId="64B658C0" w14:textId="77777777" w:rsidTr="004D4882">
        <w:trPr>
          <w:trHeight w:val="315"/>
        </w:trPr>
        <w:tc>
          <w:tcPr>
            <w:tcW w:w="1136" w:type="dxa"/>
            <w:shd w:val="clear" w:color="auto" w:fill="auto"/>
            <w:noWrap/>
            <w:vAlign w:val="bottom"/>
          </w:tcPr>
          <w:p w14:paraId="52E0820E" w14:textId="132F6E01" w:rsidR="006E7AFF" w:rsidRDefault="006E7AFF" w:rsidP="006E7AFF">
            <w:pPr>
              <w:rPr>
                <w:color w:val="000000"/>
              </w:rPr>
            </w:pPr>
            <w:r w:rsidRPr="00E83B64">
              <w:lastRenderedPageBreak/>
              <w:t>Will</w:t>
            </w:r>
          </w:p>
        </w:tc>
        <w:tc>
          <w:tcPr>
            <w:tcW w:w="1496" w:type="dxa"/>
            <w:shd w:val="clear" w:color="auto" w:fill="auto"/>
            <w:noWrap/>
            <w:vAlign w:val="bottom"/>
          </w:tcPr>
          <w:p w14:paraId="09EA2DC1" w14:textId="65373D16" w:rsidR="006E7AFF" w:rsidRDefault="006E7AFF" w:rsidP="006E7AFF">
            <w:pPr>
              <w:rPr>
                <w:color w:val="000000"/>
              </w:rPr>
            </w:pPr>
            <w:r w:rsidRPr="00E83B64">
              <w:t>McDearman</w:t>
            </w:r>
          </w:p>
        </w:tc>
        <w:tc>
          <w:tcPr>
            <w:tcW w:w="6548" w:type="dxa"/>
            <w:shd w:val="clear" w:color="auto" w:fill="auto"/>
            <w:noWrap/>
            <w:vAlign w:val="bottom"/>
          </w:tcPr>
          <w:p w14:paraId="77E9F058" w14:textId="7D41821C" w:rsidR="006E7AFF" w:rsidRDefault="006E7AFF" w:rsidP="006E7AFF">
            <w:pPr>
              <w:rPr>
                <w:color w:val="000000"/>
              </w:rPr>
            </w:pPr>
            <w:r>
              <w:rPr>
                <w:color w:val="000000"/>
              </w:rPr>
              <w:t>U.S. Fish and Wildlife Service</w:t>
            </w:r>
          </w:p>
        </w:tc>
      </w:tr>
      <w:tr w:rsidR="006E7AFF" w14:paraId="1F0577B1" w14:textId="77777777" w:rsidTr="004D4882">
        <w:trPr>
          <w:trHeight w:val="315"/>
        </w:trPr>
        <w:tc>
          <w:tcPr>
            <w:tcW w:w="1136" w:type="dxa"/>
            <w:shd w:val="clear" w:color="auto" w:fill="auto"/>
            <w:noWrap/>
            <w:vAlign w:val="bottom"/>
          </w:tcPr>
          <w:p w14:paraId="67019AB4" w14:textId="170E1705" w:rsidR="006E7AFF" w:rsidRPr="00E83B64" w:rsidRDefault="006E7AFF" w:rsidP="006E7AFF">
            <w:r>
              <w:rPr>
                <w:color w:val="000000"/>
              </w:rPr>
              <w:t>Todd</w:t>
            </w:r>
          </w:p>
        </w:tc>
        <w:tc>
          <w:tcPr>
            <w:tcW w:w="1496" w:type="dxa"/>
            <w:shd w:val="clear" w:color="auto" w:fill="auto"/>
            <w:noWrap/>
            <w:vAlign w:val="bottom"/>
          </w:tcPr>
          <w:p w14:paraId="4398DF15" w14:textId="1295DE7B" w:rsidR="006E7AFF" w:rsidRPr="00E83B64" w:rsidRDefault="006E7AFF" w:rsidP="006E7AFF">
            <w:r>
              <w:rPr>
                <w:color w:val="000000"/>
              </w:rPr>
              <w:t>Mecklenborg</w:t>
            </w:r>
          </w:p>
        </w:tc>
        <w:tc>
          <w:tcPr>
            <w:tcW w:w="6548" w:type="dxa"/>
            <w:shd w:val="clear" w:color="auto" w:fill="auto"/>
            <w:noWrap/>
            <w:vAlign w:val="bottom"/>
          </w:tcPr>
          <w:p w14:paraId="5AB2F8F3" w14:textId="1A84C8FC" w:rsidR="006E7AFF" w:rsidRDefault="006E7AFF" w:rsidP="006E7AFF">
            <w:pPr>
              <w:rPr>
                <w:color w:val="000000"/>
              </w:rPr>
            </w:pPr>
            <w:r>
              <w:rPr>
                <w:color w:val="000000"/>
              </w:rPr>
              <w:t>U.S. Fish and Wildlife Service</w:t>
            </w:r>
          </w:p>
        </w:tc>
      </w:tr>
      <w:tr w:rsidR="006E7AFF" w14:paraId="49508D1B" w14:textId="77777777" w:rsidTr="004D4882">
        <w:trPr>
          <w:trHeight w:val="315"/>
        </w:trPr>
        <w:tc>
          <w:tcPr>
            <w:tcW w:w="1136" w:type="dxa"/>
            <w:shd w:val="clear" w:color="auto" w:fill="auto"/>
            <w:noWrap/>
            <w:vAlign w:val="bottom"/>
          </w:tcPr>
          <w:p w14:paraId="599918F0" w14:textId="006811E8" w:rsidR="006E7AFF" w:rsidRPr="00E83B64" w:rsidRDefault="006E7AFF" w:rsidP="006E7AFF">
            <w:r>
              <w:rPr>
                <w:color w:val="000000"/>
              </w:rPr>
              <w:t>Ken</w:t>
            </w:r>
          </w:p>
        </w:tc>
        <w:tc>
          <w:tcPr>
            <w:tcW w:w="1496" w:type="dxa"/>
            <w:shd w:val="clear" w:color="auto" w:fill="auto"/>
            <w:noWrap/>
            <w:vAlign w:val="bottom"/>
          </w:tcPr>
          <w:p w14:paraId="615EA80C" w14:textId="3383B4A5" w:rsidR="006E7AFF" w:rsidRPr="00E83B64" w:rsidRDefault="006E7AFF" w:rsidP="006E7AFF">
            <w:r>
              <w:rPr>
                <w:color w:val="000000"/>
              </w:rPr>
              <w:t>Meyer</w:t>
            </w:r>
          </w:p>
        </w:tc>
        <w:tc>
          <w:tcPr>
            <w:tcW w:w="6548" w:type="dxa"/>
            <w:shd w:val="clear" w:color="auto" w:fill="auto"/>
            <w:noWrap/>
            <w:vAlign w:val="bottom"/>
          </w:tcPr>
          <w:p w14:paraId="0761ADAD" w14:textId="5EB5DCBB" w:rsidR="006E7AFF" w:rsidRDefault="006E7AFF" w:rsidP="006E7AFF">
            <w:pPr>
              <w:rPr>
                <w:color w:val="000000"/>
              </w:rPr>
            </w:pPr>
            <w:r>
              <w:rPr>
                <w:color w:val="000000"/>
              </w:rPr>
              <w:t>Avian Research &amp; Conservation Institute</w:t>
            </w:r>
          </w:p>
        </w:tc>
      </w:tr>
      <w:tr w:rsidR="006E7AFF" w14:paraId="4A959F3F" w14:textId="77777777" w:rsidTr="004D4882">
        <w:trPr>
          <w:trHeight w:val="315"/>
        </w:trPr>
        <w:tc>
          <w:tcPr>
            <w:tcW w:w="1136" w:type="dxa"/>
            <w:shd w:val="clear" w:color="auto" w:fill="auto"/>
            <w:noWrap/>
            <w:vAlign w:val="bottom"/>
            <w:hideMark/>
          </w:tcPr>
          <w:p w14:paraId="1E28BDAB" w14:textId="77777777" w:rsidR="006E7AFF" w:rsidRDefault="006E7AFF" w:rsidP="006E7AFF">
            <w:pPr>
              <w:rPr>
                <w:color w:val="000000"/>
              </w:rPr>
            </w:pPr>
            <w:r>
              <w:rPr>
                <w:color w:val="000000"/>
              </w:rPr>
              <w:t>Erin</w:t>
            </w:r>
          </w:p>
        </w:tc>
        <w:tc>
          <w:tcPr>
            <w:tcW w:w="1496" w:type="dxa"/>
            <w:shd w:val="clear" w:color="auto" w:fill="auto"/>
            <w:noWrap/>
            <w:vAlign w:val="bottom"/>
            <w:hideMark/>
          </w:tcPr>
          <w:p w14:paraId="1C01104E" w14:textId="77777777" w:rsidR="006E7AFF" w:rsidRDefault="006E7AFF" w:rsidP="006E7AFF">
            <w:pPr>
              <w:rPr>
                <w:color w:val="000000"/>
              </w:rPr>
            </w:pPr>
            <w:r>
              <w:rPr>
                <w:color w:val="000000"/>
              </w:rPr>
              <w:t>Meyers</w:t>
            </w:r>
          </w:p>
        </w:tc>
        <w:tc>
          <w:tcPr>
            <w:tcW w:w="6548" w:type="dxa"/>
            <w:shd w:val="clear" w:color="auto" w:fill="auto"/>
            <w:noWrap/>
            <w:vAlign w:val="bottom"/>
            <w:hideMark/>
          </w:tcPr>
          <w:p w14:paraId="6FDB493D" w14:textId="52B2C381" w:rsidR="006E7AFF" w:rsidRDefault="006E7AFF" w:rsidP="006E7AFF">
            <w:pPr>
              <w:rPr>
                <w:color w:val="000000"/>
              </w:rPr>
            </w:pPr>
            <w:r>
              <w:rPr>
                <w:color w:val="000000"/>
              </w:rPr>
              <w:t>U.S. Fish and Wildlife Service</w:t>
            </w:r>
          </w:p>
        </w:tc>
      </w:tr>
      <w:tr w:rsidR="006E7AFF" w14:paraId="4EF66BCF" w14:textId="77777777" w:rsidTr="004D4882">
        <w:trPr>
          <w:trHeight w:val="315"/>
        </w:trPr>
        <w:tc>
          <w:tcPr>
            <w:tcW w:w="1136" w:type="dxa"/>
            <w:shd w:val="clear" w:color="auto" w:fill="auto"/>
            <w:noWrap/>
            <w:vAlign w:val="bottom"/>
            <w:hideMark/>
          </w:tcPr>
          <w:p w14:paraId="690B17EA" w14:textId="77777777" w:rsidR="006E7AFF" w:rsidRDefault="006E7AFF" w:rsidP="006E7AFF">
            <w:pPr>
              <w:rPr>
                <w:color w:val="000000"/>
              </w:rPr>
            </w:pPr>
            <w:r>
              <w:rPr>
                <w:color w:val="000000"/>
              </w:rPr>
              <w:t>Karl</w:t>
            </w:r>
          </w:p>
        </w:tc>
        <w:tc>
          <w:tcPr>
            <w:tcW w:w="1496" w:type="dxa"/>
            <w:shd w:val="clear" w:color="auto" w:fill="auto"/>
            <w:noWrap/>
            <w:vAlign w:val="bottom"/>
            <w:hideMark/>
          </w:tcPr>
          <w:p w14:paraId="69A158A7" w14:textId="77777777" w:rsidR="006E7AFF" w:rsidRDefault="006E7AFF" w:rsidP="006E7AFF">
            <w:pPr>
              <w:rPr>
                <w:color w:val="000000"/>
              </w:rPr>
            </w:pPr>
            <w:r>
              <w:rPr>
                <w:color w:val="000000"/>
              </w:rPr>
              <w:t>Miller</w:t>
            </w:r>
          </w:p>
        </w:tc>
        <w:tc>
          <w:tcPr>
            <w:tcW w:w="6548" w:type="dxa"/>
            <w:shd w:val="clear" w:color="auto" w:fill="auto"/>
            <w:noWrap/>
            <w:vAlign w:val="bottom"/>
            <w:hideMark/>
          </w:tcPr>
          <w:p w14:paraId="6DD2E70A" w14:textId="77777777" w:rsidR="006E7AFF" w:rsidRDefault="006E7AFF" w:rsidP="006E7AFF">
            <w:pPr>
              <w:rPr>
                <w:color w:val="000000"/>
              </w:rPr>
            </w:pPr>
            <w:r>
              <w:rPr>
                <w:color w:val="000000"/>
              </w:rPr>
              <w:t>Florida Fish and Wildlife Conservation Commission</w:t>
            </w:r>
          </w:p>
        </w:tc>
      </w:tr>
      <w:tr w:rsidR="006E7AFF" w14:paraId="68689134" w14:textId="77777777" w:rsidTr="004D4882">
        <w:trPr>
          <w:trHeight w:val="315"/>
        </w:trPr>
        <w:tc>
          <w:tcPr>
            <w:tcW w:w="1136" w:type="dxa"/>
            <w:shd w:val="clear" w:color="auto" w:fill="auto"/>
            <w:noWrap/>
            <w:vAlign w:val="bottom"/>
            <w:hideMark/>
          </w:tcPr>
          <w:p w14:paraId="5E92C3BB" w14:textId="77777777" w:rsidR="006E7AFF" w:rsidRDefault="006E7AFF" w:rsidP="006E7AFF">
            <w:pPr>
              <w:rPr>
                <w:color w:val="000000"/>
              </w:rPr>
            </w:pPr>
            <w:r>
              <w:rPr>
                <w:color w:val="000000"/>
              </w:rPr>
              <w:t>Katy</w:t>
            </w:r>
          </w:p>
        </w:tc>
        <w:tc>
          <w:tcPr>
            <w:tcW w:w="1496" w:type="dxa"/>
            <w:shd w:val="clear" w:color="auto" w:fill="auto"/>
            <w:noWrap/>
            <w:vAlign w:val="bottom"/>
            <w:hideMark/>
          </w:tcPr>
          <w:p w14:paraId="3F6BCD7A" w14:textId="77777777" w:rsidR="006E7AFF" w:rsidRDefault="006E7AFF" w:rsidP="006E7AFF">
            <w:pPr>
              <w:rPr>
                <w:color w:val="000000"/>
              </w:rPr>
            </w:pPr>
            <w:r>
              <w:rPr>
                <w:color w:val="000000"/>
              </w:rPr>
              <w:t>NeSmith</w:t>
            </w:r>
          </w:p>
        </w:tc>
        <w:tc>
          <w:tcPr>
            <w:tcW w:w="6548" w:type="dxa"/>
            <w:shd w:val="clear" w:color="auto" w:fill="auto"/>
            <w:noWrap/>
            <w:vAlign w:val="bottom"/>
            <w:hideMark/>
          </w:tcPr>
          <w:p w14:paraId="25B6946B" w14:textId="77777777" w:rsidR="006E7AFF" w:rsidRDefault="006E7AFF" w:rsidP="006E7AFF">
            <w:pPr>
              <w:rPr>
                <w:color w:val="000000"/>
              </w:rPr>
            </w:pPr>
            <w:r>
              <w:rPr>
                <w:color w:val="000000"/>
              </w:rPr>
              <w:t>Florida Natural Areas Inventory</w:t>
            </w:r>
          </w:p>
        </w:tc>
      </w:tr>
      <w:tr w:rsidR="006E7AFF" w14:paraId="4C463062" w14:textId="77777777" w:rsidTr="004D4882">
        <w:trPr>
          <w:trHeight w:val="315"/>
        </w:trPr>
        <w:tc>
          <w:tcPr>
            <w:tcW w:w="1136" w:type="dxa"/>
            <w:shd w:val="clear" w:color="auto" w:fill="auto"/>
            <w:noWrap/>
            <w:vAlign w:val="bottom"/>
            <w:hideMark/>
          </w:tcPr>
          <w:p w14:paraId="0E976AE9" w14:textId="77777777" w:rsidR="006E7AFF" w:rsidRDefault="006E7AFF" w:rsidP="006E7AFF">
            <w:pPr>
              <w:rPr>
                <w:color w:val="000000"/>
              </w:rPr>
            </w:pPr>
            <w:r>
              <w:rPr>
                <w:color w:val="000000"/>
              </w:rPr>
              <w:t>Lori</w:t>
            </w:r>
          </w:p>
        </w:tc>
        <w:tc>
          <w:tcPr>
            <w:tcW w:w="1496" w:type="dxa"/>
            <w:shd w:val="clear" w:color="auto" w:fill="auto"/>
            <w:noWrap/>
            <w:vAlign w:val="bottom"/>
            <w:hideMark/>
          </w:tcPr>
          <w:p w14:paraId="61ED1926" w14:textId="77777777" w:rsidR="006E7AFF" w:rsidRDefault="006E7AFF" w:rsidP="006E7AFF">
            <w:pPr>
              <w:rPr>
                <w:color w:val="000000"/>
              </w:rPr>
            </w:pPr>
            <w:r>
              <w:rPr>
                <w:color w:val="000000"/>
              </w:rPr>
              <w:t>Oberhofer</w:t>
            </w:r>
          </w:p>
        </w:tc>
        <w:tc>
          <w:tcPr>
            <w:tcW w:w="6548" w:type="dxa"/>
            <w:shd w:val="clear" w:color="auto" w:fill="auto"/>
            <w:noWrap/>
            <w:vAlign w:val="bottom"/>
            <w:hideMark/>
          </w:tcPr>
          <w:p w14:paraId="5FEAC2F6" w14:textId="77777777" w:rsidR="006E7AFF" w:rsidRDefault="006E7AFF" w:rsidP="006E7AFF">
            <w:pPr>
              <w:rPr>
                <w:color w:val="000000"/>
              </w:rPr>
            </w:pPr>
            <w:r>
              <w:rPr>
                <w:color w:val="000000"/>
              </w:rPr>
              <w:t>National Park Service</w:t>
            </w:r>
          </w:p>
        </w:tc>
      </w:tr>
      <w:tr w:rsidR="006E7AFF" w14:paraId="104BEF44" w14:textId="77777777" w:rsidTr="004D4882">
        <w:trPr>
          <w:trHeight w:val="315"/>
        </w:trPr>
        <w:tc>
          <w:tcPr>
            <w:tcW w:w="1136" w:type="dxa"/>
            <w:shd w:val="clear" w:color="auto" w:fill="auto"/>
            <w:noWrap/>
            <w:vAlign w:val="bottom"/>
          </w:tcPr>
          <w:p w14:paraId="46AC266E" w14:textId="4C26AEDD" w:rsidR="006E7AFF" w:rsidRPr="00116B24" w:rsidRDefault="006E7AFF" w:rsidP="006E7AFF">
            <w:pPr>
              <w:rPr>
                <w:color w:val="000000"/>
              </w:rPr>
            </w:pPr>
            <w:r>
              <w:rPr>
                <w:color w:val="000000"/>
              </w:rPr>
              <w:t>Brie</w:t>
            </w:r>
          </w:p>
        </w:tc>
        <w:tc>
          <w:tcPr>
            <w:tcW w:w="1496" w:type="dxa"/>
            <w:shd w:val="clear" w:color="auto" w:fill="auto"/>
            <w:noWrap/>
            <w:vAlign w:val="bottom"/>
          </w:tcPr>
          <w:p w14:paraId="554B151D" w14:textId="030F1FBE" w:rsidR="006E7AFF" w:rsidRPr="00116B24" w:rsidRDefault="006E7AFF" w:rsidP="006E7AFF">
            <w:pPr>
              <w:rPr>
                <w:color w:val="000000"/>
              </w:rPr>
            </w:pPr>
            <w:r>
              <w:rPr>
                <w:color w:val="000000"/>
              </w:rPr>
              <w:t>Ochoa</w:t>
            </w:r>
          </w:p>
        </w:tc>
        <w:tc>
          <w:tcPr>
            <w:tcW w:w="6548" w:type="dxa"/>
            <w:shd w:val="clear" w:color="auto" w:fill="auto"/>
            <w:noWrap/>
            <w:vAlign w:val="bottom"/>
          </w:tcPr>
          <w:p w14:paraId="3C75DA7E" w14:textId="4CA6124C" w:rsidR="006E7AFF" w:rsidRDefault="006E7AFF" w:rsidP="006E7AFF">
            <w:pPr>
              <w:rPr>
                <w:color w:val="000000"/>
              </w:rPr>
            </w:pPr>
            <w:r>
              <w:rPr>
                <w:color w:val="000000"/>
              </w:rPr>
              <w:t>Florida Fish and Wildlife Conservation Commission</w:t>
            </w:r>
          </w:p>
        </w:tc>
      </w:tr>
      <w:tr w:rsidR="006E7AFF" w14:paraId="0455D9D9" w14:textId="77777777" w:rsidTr="004D4882">
        <w:trPr>
          <w:trHeight w:val="315"/>
        </w:trPr>
        <w:tc>
          <w:tcPr>
            <w:tcW w:w="1136" w:type="dxa"/>
            <w:shd w:val="clear" w:color="auto" w:fill="auto"/>
            <w:noWrap/>
            <w:vAlign w:val="bottom"/>
          </w:tcPr>
          <w:p w14:paraId="31512E59" w14:textId="7FD82278" w:rsidR="006E7AFF" w:rsidRDefault="006E7AFF" w:rsidP="006E7AFF">
            <w:pPr>
              <w:rPr>
                <w:color w:val="000000"/>
              </w:rPr>
            </w:pPr>
            <w:r w:rsidRPr="00116B24">
              <w:rPr>
                <w:color w:val="000000"/>
              </w:rPr>
              <w:t>Dan</w:t>
            </w:r>
          </w:p>
        </w:tc>
        <w:tc>
          <w:tcPr>
            <w:tcW w:w="1496" w:type="dxa"/>
            <w:shd w:val="clear" w:color="auto" w:fill="auto"/>
            <w:noWrap/>
            <w:vAlign w:val="bottom"/>
          </w:tcPr>
          <w:p w14:paraId="126BE9FF" w14:textId="6F753DFE" w:rsidR="006E7AFF" w:rsidRDefault="006E7AFF" w:rsidP="006E7AFF">
            <w:pPr>
              <w:rPr>
                <w:color w:val="000000"/>
              </w:rPr>
            </w:pPr>
            <w:r w:rsidRPr="00116B24">
              <w:rPr>
                <w:color w:val="000000"/>
              </w:rPr>
              <w:t>O’Malley</w:t>
            </w:r>
          </w:p>
        </w:tc>
        <w:tc>
          <w:tcPr>
            <w:tcW w:w="6548" w:type="dxa"/>
            <w:shd w:val="clear" w:color="auto" w:fill="auto"/>
            <w:noWrap/>
            <w:vAlign w:val="bottom"/>
          </w:tcPr>
          <w:p w14:paraId="50FC910F" w14:textId="6191D470" w:rsidR="006E7AFF" w:rsidRDefault="006E7AFF" w:rsidP="006E7AFF">
            <w:pPr>
              <w:rPr>
                <w:color w:val="000000"/>
              </w:rPr>
            </w:pPr>
            <w:r>
              <w:rPr>
                <w:color w:val="000000"/>
              </w:rPr>
              <w:t>Florida Fish and Wildlife Conservation Commission</w:t>
            </w:r>
          </w:p>
        </w:tc>
      </w:tr>
      <w:tr w:rsidR="006E7AFF" w14:paraId="13A58CE9" w14:textId="77777777" w:rsidTr="004D4882">
        <w:trPr>
          <w:trHeight w:val="315"/>
        </w:trPr>
        <w:tc>
          <w:tcPr>
            <w:tcW w:w="1136" w:type="dxa"/>
            <w:shd w:val="clear" w:color="auto" w:fill="auto"/>
            <w:noWrap/>
            <w:vAlign w:val="bottom"/>
            <w:hideMark/>
          </w:tcPr>
          <w:p w14:paraId="3BBAF159" w14:textId="77777777" w:rsidR="006E7AFF" w:rsidRDefault="006E7AFF" w:rsidP="006E7AFF">
            <w:pPr>
              <w:rPr>
                <w:color w:val="000000"/>
              </w:rPr>
            </w:pPr>
            <w:r>
              <w:rPr>
                <w:color w:val="000000"/>
              </w:rPr>
              <w:t>Joseph</w:t>
            </w:r>
          </w:p>
        </w:tc>
        <w:tc>
          <w:tcPr>
            <w:tcW w:w="1496" w:type="dxa"/>
            <w:shd w:val="clear" w:color="auto" w:fill="auto"/>
            <w:noWrap/>
            <w:vAlign w:val="bottom"/>
            <w:hideMark/>
          </w:tcPr>
          <w:p w14:paraId="0DC9C3B1" w14:textId="77777777" w:rsidR="006E7AFF" w:rsidRDefault="006E7AFF" w:rsidP="006E7AFF">
            <w:pPr>
              <w:rPr>
                <w:color w:val="000000"/>
              </w:rPr>
            </w:pPr>
            <w:r>
              <w:rPr>
                <w:color w:val="000000"/>
              </w:rPr>
              <w:t>Prenger</w:t>
            </w:r>
          </w:p>
        </w:tc>
        <w:tc>
          <w:tcPr>
            <w:tcW w:w="6548" w:type="dxa"/>
            <w:shd w:val="clear" w:color="auto" w:fill="auto"/>
            <w:noWrap/>
            <w:vAlign w:val="bottom"/>
            <w:hideMark/>
          </w:tcPr>
          <w:p w14:paraId="10652768" w14:textId="182A5F77" w:rsidR="006E7AFF" w:rsidRDefault="006E7AFF" w:rsidP="006E7AFF">
            <w:pPr>
              <w:rPr>
                <w:color w:val="000000"/>
              </w:rPr>
            </w:pPr>
            <w:r>
              <w:rPr>
                <w:color w:val="000000"/>
              </w:rPr>
              <w:t>U.S. Fish and Wildlife Service</w:t>
            </w:r>
          </w:p>
        </w:tc>
      </w:tr>
      <w:tr w:rsidR="006E7AFF" w14:paraId="1A238EFC" w14:textId="77777777" w:rsidTr="004D4882">
        <w:trPr>
          <w:trHeight w:val="315"/>
        </w:trPr>
        <w:tc>
          <w:tcPr>
            <w:tcW w:w="1136" w:type="dxa"/>
            <w:shd w:val="clear" w:color="auto" w:fill="auto"/>
            <w:noWrap/>
            <w:vAlign w:val="bottom"/>
            <w:hideMark/>
          </w:tcPr>
          <w:p w14:paraId="511B8F19" w14:textId="77777777" w:rsidR="006E7AFF" w:rsidRDefault="006E7AFF" w:rsidP="006E7AFF">
            <w:pPr>
              <w:rPr>
                <w:color w:val="000000"/>
              </w:rPr>
            </w:pPr>
            <w:r>
              <w:rPr>
                <w:color w:val="000000"/>
              </w:rPr>
              <w:t>Jamie</w:t>
            </w:r>
          </w:p>
        </w:tc>
        <w:tc>
          <w:tcPr>
            <w:tcW w:w="1496" w:type="dxa"/>
            <w:shd w:val="clear" w:color="auto" w:fill="auto"/>
            <w:noWrap/>
            <w:vAlign w:val="bottom"/>
            <w:hideMark/>
          </w:tcPr>
          <w:p w14:paraId="294DA4B9" w14:textId="77777777" w:rsidR="006E7AFF" w:rsidRDefault="006E7AFF" w:rsidP="006E7AFF">
            <w:pPr>
              <w:rPr>
                <w:color w:val="000000"/>
              </w:rPr>
            </w:pPr>
            <w:r>
              <w:rPr>
                <w:color w:val="000000"/>
              </w:rPr>
              <w:t>Rader</w:t>
            </w:r>
          </w:p>
        </w:tc>
        <w:tc>
          <w:tcPr>
            <w:tcW w:w="6548" w:type="dxa"/>
            <w:shd w:val="clear" w:color="auto" w:fill="auto"/>
            <w:noWrap/>
            <w:vAlign w:val="bottom"/>
            <w:hideMark/>
          </w:tcPr>
          <w:p w14:paraId="22B5239A" w14:textId="77777777" w:rsidR="006E7AFF" w:rsidRDefault="006E7AFF" w:rsidP="006E7AFF">
            <w:pPr>
              <w:rPr>
                <w:color w:val="000000"/>
              </w:rPr>
            </w:pPr>
            <w:r>
              <w:rPr>
                <w:color w:val="000000"/>
              </w:rPr>
              <w:t>Ducks Unlimited</w:t>
            </w:r>
          </w:p>
        </w:tc>
      </w:tr>
      <w:tr w:rsidR="006E7AFF" w14:paraId="1B85E56C" w14:textId="77777777" w:rsidTr="004D4882">
        <w:trPr>
          <w:trHeight w:val="315"/>
        </w:trPr>
        <w:tc>
          <w:tcPr>
            <w:tcW w:w="1136" w:type="dxa"/>
            <w:shd w:val="clear" w:color="auto" w:fill="auto"/>
            <w:noWrap/>
            <w:vAlign w:val="bottom"/>
            <w:hideMark/>
          </w:tcPr>
          <w:p w14:paraId="61310A53" w14:textId="77777777" w:rsidR="006E7AFF" w:rsidRDefault="006E7AFF" w:rsidP="006E7AFF">
            <w:pPr>
              <w:rPr>
                <w:color w:val="000000"/>
              </w:rPr>
            </w:pPr>
            <w:r>
              <w:rPr>
                <w:color w:val="000000"/>
              </w:rPr>
              <w:t>Amy</w:t>
            </w:r>
          </w:p>
        </w:tc>
        <w:tc>
          <w:tcPr>
            <w:tcW w:w="1496" w:type="dxa"/>
            <w:shd w:val="clear" w:color="auto" w:fill="auto"/>
            <w:noWrap/>
            <w:vAlign w:val="bottom"/>
            <w:hideMark/>
          </w:tcPr>
          <w:p w14:paraId="3165F582" w14:textId="77777777" w:rsidR="006E7AFF" w:rsidRDefault="006E7AFF" w:rsidP="006E7AFF">
            <w:pPr>
              <w:rPr>
                <w:color w:val="000000"/>
              </w:rPr>
            </w:pPr>
            <w:r>
              <w:rPr>
                <w:color w:val="000000"/>
              </w:rPr>
              <w:t>Raker</w:t>
            </w:r>
          </w:p>
        </w:tc>
        <w:tc>
          <w:tcPr>
            <w:tcW w:w="6548" w:type="dxa"/>
            <w:shd w:val="clear" w:color="auto" w:fill="auto"/>
            <w:noWrap/>
            <w:vAlign w:val="bottom"/>
            <w:hideMark/>
          </w:tcPr>
          <w:p w14:paraId="2F885086" w14:textId="77777777" w:rsidR="006E7AFF" w:rsidRDefault="006E7AFF" w:rsidP="006E7AFF">
            <w:pPr>
              <w:rPr>
                <w:color w:val="000000"/>
              </w:rPr>
            </w:pPr>
            <w:r>
              <w:rPr>
                <w:color w:val="000000"/>
              </w:rPr>
              <w:t>Florida Fish and Wildlife Conservation Commission</w:t>
            </w:r>
          </w:p>
        </w:tc>
      </w:tr>
      <w:tr w:rsidR="006E7AFF" w14:paraId="60CC8768" w14:textId="77777777" w:rsidTr="004D4882">
        <w:trPr>
          <w:trHeight w:val="315"/>
        </w:trPr>
        <w:tc>
          <w:tcPr>
            <w:tcW w:w="1136" w:type="dxa"/>
            <w:shd w:val="clear" w:color="auto" w:fill="auto"/>
            <w:noWrap/>
            <w:vAlign w:val="bottom"/>
            <w:hideMark/>
          </w:tcPr>
          <w:p w14:paraId="7ABF114F" w14:textId="77777777" w:rsidR="006E7AFF" w:rsidRDefault="006E7AFF" w:rsidP="006E7AFF">
            <w:pPr>
              <w:rPr>
                <w:color w:val="000000"/>
              </w:rPr>
            </w:pPr>
            <w:r>
              <w:rPr>
                <w:color w:val="000000"/>
              </w:rPr>
              <w:t>Kacy</w:t>
            </w:r>
          </w:p>
        </w:tc>
        <w:tc>
          <w:tcPr>
            <w:tcW w:w="1496" w:type="dxa"/>
            <w:shd w:val="clear" w:color="auto" w:fill="auto"/>
            <w:noWrap/>
            <w:vAlign w:val="bottom"/>
            <w:hideMark/>
          </w:tcPr>
          <w:p w14:paraId="0F0802EE" w14:textId="77777777" w:rsidR="006E7AFF" w:rsidRDefault="006E7AFF" w:rsidP="006E7AFF">
            <w:pPr>
              <w:rPr>
                <w:color w:val="000000"/>
              </w:rPr>
            </w:pPr>
            <w:r>
              <w:rPr>
                <w:color w:val="000000"/>
              </w:rPr>
              <w:t>Ray</w:t>
            </w:r>
          </w:p>
        </w:tc>
        <w:tc>
          <w:tcPr>
            <w:tcW w:w="6548" w:type="dxa"/>
            <w:shd w:val="clear" w:color="auto" w:fill="auto"/>
            <w:noWrap/>
            <w:vAlign w:val="bottom"/>
            <w:hideMark/>
          </w:tcPr>
          <w:p w14:paraId="4165286C" w14:textId="77777777" w:rsidR="006E7AFF" w:rsidRDefault="006E7AFF" w:rsidP="006E7AFF">
            <w:pPr>
              <w:rPr>
                <w:color w:val="000000"/>
              </w:rPr>
            </w:pPr>
            <w:r>
              <w:rPr>
                <w:color w:val="000000"/>
              </w:rPr>
              <w:t>American Bird Conservancy</w:t>
            </w:r>
          </w:p>
        </w:tc>
      </w:tr>
      <w:tr w:rsidR="006E7AFF" w14:paraId="789691D1" w14:textId="77777777" w:rsidTr="004D4882">
        <w:trPr>
          <w:trHeight w:val="315"/>
        </w:trPr>
        <w:tc>
          <w:tcPr>
            <w:tcW w:w="1136" w:type="dxa"/>
            <w:shd w:val="clear" w:color="auto" w:fill="auto"/>
            <w:noWrap/>
            <w:vAlign w:val="bottom"/>
          </w:tcPr>
          <w:p w14:paraId="6F2D2E52" w14:textId="01E0CF99" w:rsidR="006E7AFF" w:rsidRDefault="006E7AFF" w:rsidP="006E7AFF">
            <w:pPr>
              <w:rPr>
                <w:color w:val="000000"/>
              </w:rPr>
            </w:pPr>
            <w:r w:rsidRPr="008333A6">
              <w:rPr>
                <w:color w:val="000000"/>
              </w:rPr>
              <w:t xml:space="preserve">Jennylyn </w:t>
            </w:r>
          </w:p>
        </w:tc>
        <w:tc>
          <w:tcPr>
            <w:tcW w:w="1496" w:type="dxa"/>
            <w:shd w:val="clear" w:color="auto" w:fill="auto"/>
            <w:noWrap/>
            <w:vAlign w:val="bottom"/>
          </w:tcPr>
          <w:p w14:paraId="3356EC5C" w14:textId="7C77621A" w:rsidR="006E7AFF" w:rsidRDefault="006E7AFF" w:rsidP="006E7AFF">
            <w:pPr>
              <w:rPr>
                <w:color w:val="000000"/>
              </w:rPr>
            </w:pPr>
            <w:r w:rsidRPr="008333A6">
              <w:rPr>
                <w:color w:val="000000"/>
              </w:rPr>
              <w:t>Redner</w:t>
            </w:r>
          </w:p>
        </w:tc>
        <w:tc>
          <w:tcPr>
            <w:tcW w:w="6548" w:type="dxa"/>
            <w:shd w:val="clear" w:color="auto" w:fill="auto"/>
            <w:noWrap/>
            <w:vAlign w:val="bottom"/>
          </w:tcPr>
          <w:p w14:paraId="28B666E8" w14:textId="014182BD" w:rsidR="006E7AFF" w:rsidRDefault="006E7AFF" w:rsidP="006E7AFF">
            <w:pPr>
              <w:rPr>
                <w:color w:val="000000"/>
              </w:rPr>
            </w:pPr>
            <w:r>
              <w:rPr>
                <w:color w:val="000000"/>
              </w:rPr>
              <w:t>Florida Fish and Wildlife Conservation Commission</w:t>
            </w:r>
          </w:p>
        </w:tc>
      </w:tr>
      <w:tr w:rsidR="006E7AFF" w14:paraId="1288DD9D" w14:textId="77777777" w:rsidTr="004D4882">
        <w:trPr>
          <w:trHeight w:val="315"/>
        </w:trPr>
        <w:tc>
          <w:tcPr>
            <w:tcW w:w="1136" w:type="dxa"/>
            <w:shd w:val="clear" w:color="auto" w:fill="auto"/>
            <w:noWrap/>
            <w:vAlign w:val="bottom"/>
            <w:hideMark/>
          </w:tcPr>
          <w:p w14:paraId="21738842" w14:textId="77777777" w:rsidR="006E7AFF" w:rsidRDefault="006E7AFF" w:rsidP="006E7AFF">
            <w:pPr>
              <w:rPr>
                <w:color w:val="000000"/>
              </w:rPr>
            </w:pPr>
            <w:r>
              <w:rPr>
                <w:color w:val="000000"/>
              </w:rPr>
              <w:t>Steve</w:t>
            </w:r>
          </w:p>
        </w:tc>
        <w:tc>
          <w:tcPr>
            <w:tcW w:w="1496" w:type="dxa"/>
            <w:shd w:val="clear" w:color="auto" w:fill="auto"/>
            <w:noWrap/>
            <w:vAlign w:val="bottom"/>
            <w:hideMark/>
          </w:tcPr>
          <w:p w14:paraId="683F1FE5" w14:textId="77777777" w:rsidR="006E7AFF" w:rsidRDefault="006E7AFF" w:rsidP="006E7AFF">
            <w:pPr>
              <w:rPr>
                <w:color w:val="000000"/>
              </w:rPr>
            </w:pPr>
            <w:r>
              <w:rPr>
                <w:color w:val="000000"/>
              </w:rPr>
              <w:t>Rockwood</w:t>
            </w:r>
          </w:p>
        </w:tc>
        <w:tc>
          <w:tcPr>
            <w:tcW w:w="6548" w:type="dxa"/>
            <w:shd w:val="clear" w:color="auto" w:fill="auto"/>
            <w:noWrap/>
            <w:vAlign w:val="bottom"/>
            <w:hideMark/>
          </w:tcPr>
          <w:p w14:paraId="58B77ED0" w14:textId="77777777" w:rsidR="006E7AFF" w:rsidRDefault="006E7AFF" w:rsidP="006E7AFF">
            <w:pPr>
              <w:rPr>
                <w:color w:val="000000"/>
              </w:rPr>
            </w:pPr>
            <w:r>
              <w:rPr>
                <w:color w:val="000000"/>
              </w:rPr>
              <w:t>Florida Fish and Wildlife Conservation Commission</w:t>
            </w:r>
          </w:p>
        </w:tc>
      </w:tr>
      <w:tr w:rsidR="006E7AFF" w14:paraId="00E068B6" w14:textId="77777777" w:rsidTr="004D4882">
        <w:trPr>
          <w:trHeight w:val="315"/>
        </w:trPr>
        <w:tc>
          <w:tcPr>
            <w:tcW w:w="1136" w:type="dxa"/>
            <w:shd w:val="clear" w:color="auto" w:fill="auto"/>
            <w:noWrap/>
            <w:vAlign w:val="bottom"/>
          </w:tcPr>
          <w:p w14:paraId="05BD7C21" w14:textId="440ED6AF" w:rsidR="006E7AFF" w:rsidRDefault="006E7AFF" w:rsidP="006E7AFF">
            <w:pPr>
              <w:rPr>
                <w:color w:val="000000"/>
              </w:rPr>
            </w:pPr>
            <w:r>
              <w:rPr>
                <w:color w:val="000000"/>
              </w:rPr>
              <w:t>Eva</w:t>
            </w:r>
          </w:p>
        </w:tc>
        <w:tc>
          <w:tcPr>
            <w:tcW w:w="1496" w:type="dxa"/>
            <w:shd w:val="clear" w:color="auto" w:fill="auto"/>
            <w:noWrap/>
            <w:vAlign w:val="bottom"/>
          </w:tcPr>
          <w:p w14:paraId="514FBCD1" w14:textId="29110500" w:rsidR="006E7AFF" w:rsidRDefault="006E7AFF" w:rsidP="006E7AFF">
            <w:pPr>
              <w:rPr>
                <w:color w:val="000000"/>
              </w:rPr>
            </w:pPr>
            <w:r w:rsidRPr="00980E35">
              <w:rPr>
                <w:color w:val="000000"/>
              </w:rPr>
              <w:t>Salinas</w:t>
            </w:r>
          </w:p>
        </w:tc>
        <w:tc>
          <w:tcPr>
            <w:tcW w:w="6548" w:type="dxa"/>
            <w:shd w:val="clear" w:color="auto" w:fill="auto"/>
            <w:noWrap/>
            <w:vAlign w:val="bottom"/>
          </w:tcPr>
          <w:p w14:paraId="7B0B704E" w14:textId="6D5A80DF" w:rsidR="006E7AFF" w:rsidRDefault="006E7AFF" w:rsidP="006E7AFF">
            <w:pPr>
              <w:rPr>
                <w:color w:val="000000"/>
              </w:rPr>
            </w:pPr>
            <w:r>
              <w:rPr>
                <w:color w:val="000000"/>
              </w:rPr>
              <w:t>Florida Fish and Wildlife Conservation Commission</w:t>
            </w:r>
          </w:p>
        </w:tc>
      </w:tr>
      <w:tr w:rsidR="006E7AFF" w14:paraId="5358FD06" w14:textId="77777777" w:rsidTr="004D4882">
        <w:trPr>
          <w:trHeight w:val="315"/>
        </w:trPr>
        <w:tc>
          <w:tcPr>
            <w:tcW w:w="1136" w:type="dxa"/>
            <w:shd w:val="clear" w:color="auto" w:fill="auto"/>
            <w:noWrap/>
            <w:vAlign w:val="bottom"/>
          </w:tcPr>
          <w:p w14:paraId="27E48126" w14:textId="17EFA43A" w:rsidR="006E7AFF" w:rsidRDefault="006E7AFF" w:rsidP="006E7AFF">
            <w:pPr>
              <w:rPr>
                <w:color w:val="000000"/>
              </w:rPr>
            </w:pPr>
            <w:r>
              <w:rPr>
                <w:color w:val="000000"/>
              </w:rPr>
              <w:t>Amy</w:t>
            </w:r>
          </w:p>
        </w:tc>
        <w:tc>
          <w:tcPr>
            <w:tcW w:w="1496" w:type="dxa"/>
            <w:shd w:val="clear" w:color="auto" w:fill="auto"/>
            <w:noWrap/>
            <w:vAlign w:val="bottom"/>
          </w:tcPr>
          <w:p w14:paraId="043B52FE" w14:textId="5F7BFEC3" w:rsidR="006E7AFF" w:rsidRDefault="006E7AFF" w:rsidP="006E7AFF">
            <w:pPr>
              <w:rPr>
                <w:color w:val="000000"/>
              </w:rPr>
            </w:pPr>
            <w:r>
              <w:rPr>
                <w:color w:val="000000"/>
              </w:rPr>
              <w:t>Schwarzer</w:t>
            </w:r>
          </w:p>
        </w:tc>
        <w:tc>
          <w:tcPr>
            <w:tcW w:w="6548" w:type="dxa"/>
            <w:shd w:val="clear" w:color="auto" w:fill="auto"/>
            <w:noWrap/>
            <w:vAlign w:val="bottom"/>
          </w:tcPr>
          <w:p w14:paraId="72EB98FC" w14:textId="65B56F3C" w:rsidR="006E7AFF" w:rsidRDefault="006E7AFF" w:rsidP="006E7AFF">
            <w:pPr>
              <w:rPr>
                <w:color w:val="000000"/>
              </w:rPr>
            </w:pPr>
            <w:r>
              <w:rPr>
                <w:color w:val="000000"/>
              </w:rPr>
              <w:t>Florida Fish and Wildlife Conservation Commission</w:t>
            </w:r>
          </w:p>
        </w:tc>
      </w:tr>
      <w:tr w:rsidR="006E7AFF" w14:paraId="5EE53D74" w14:textId="77777777" w:rsidTr="004D4882">
        <w:trPr>
          <w:trHeight w:val="315"/>
        </w:trPr>
        <w:tc>
          <w:tcPr>
            <w:tcW w:w="1136" w:type="dxa"/>
            <w:shd w:val="clear" w:color="auto" w:fill="auto"/>
            <w:noWrap/>
            <w:vAlign w:val="bottom"/>
            <w:hideMark/>
          </w:tcPr>
          <w:p w14:paraId="27AA80AA" w14:textId="77777777" w:rsidR="006E7AFF" w:rsidRDefault="006E7AFF" w:rsidP="006E7AFF">
            <w:pPr>
              <w:rPr>
                <w:color w:val="000000"/>
              </w:rPr>
            </w:pPr>
            <w:r>
              <w:rPr>
                <w:color w:val="000000"/>
              </w:rPr>
              <w:t>Beth</w:t>
            </w:r>
          </w:p>
        </w:tc>
        <w:tc>
          <w:tcPr>
            <w:tcW w:w="1496" w:type="dxa"/>
            <w:shd w:val="clear" w:color="auto" w:fill="auto"/>
            <w:noWrap/>
            <w:vAlign w:val="bottom"/>
            <w:hideMark/>
          </w:tcPr>
          <w:p w14:paraId="5316CF2D" w14:textId="77777777" w:rsidR="006E7AFF" w:rsidRDefault="006E7AFF" w:rsidP="006E7AFF">
            <w:pPr>
              <w:rPr>
                <w:color w:val="000000"/>
              </w:rPr>
            </w:pPr>
            <w:r>
              <w:rPr>
                <w:color w:val="000000"/>
              </w:rPr>
              <w:t>Stys</w:t>
            </w:r>
          </w:p>
        </w:tc>
        <w:tc>
          <w:tcPr>
            <w:tcW w:w="6548" w:type="dxa"/>
            <w:shd w:val="clear" w:color="auto" w:fill="auto"/>
            <w:noWrap/>
            <w:vAlign w:val="bottom"/>
            <w:hideMark/>
          </w:tcPr>
          <w:p w14:paraId="2D16CDE3" w14:textId="77777777" w:rsidR="006E7AFF" w:rsidRDefault="006E7AFF" w:rsidP="006E7AFF">
            <w:pPr>
              <w:rPr>
                <w:color w:val="000000"/>
              </w:rPr>
            </w:pPr>
            <w:r>
              <w:rPr>
                <w:color w:val="000000"/>
              </w:rPr>
              <w:t>Peninsular Florida LCC</w:t>
            </w:r>
          </w:p>
        </w:tc>
      </w:tr>
      <w:tr w:rsidR="006E7AFF" w14:paraId="51AEB913" w14:textId="77777777" w:rsidTr="004D4882">
        <w:trPr>
          <w:trHeight w:val="315"/>
        </w:trPr>
        <w:tc>
          <w:tcPr>
            <w:tcW w:w="1136" w:type="dxa"/>
            <w:shd w:val="clear" w:color="auto" w:fill="auto"/>
            <w:noWrap/>
            <w:vAlign w:val="bottom"/>
            <w:hideMark/>
          </w:tcPr>
          <w:p w14:paraId="1B7369A1" w14:textId="77777777" w:rsidR="006E7AFF" w:rsidRDefault="006E7AFF" w:rsidP="006E7AFF">
            <w:pPr>
              <w:rPr>
                <w:color w:val="000000"/>
              </w:rPr>
            </w:pPr>
            <w:r>
              <w:rPr>
                <w:color w:val="000000"/>
              </w:rPr>
              <w:t>Dan</w:t>
            </w:r>
          </w:p>
        </w:tc>
        <w:tc>
          <w:tcPr>
            <w:tcW w:w="1496" w:type="dxa"/>
            <w:shd w:val="clear" w:color="auto" w:fill="auto"/>
            <w:noWrap/>
            <w:vAlign w:val="bottom"/>
            <w:hideMark/>
          </w:tcPr>
          <w:p w14:paraId="35A7FAD7" w14:textId="77777777" w:rsidR="006E7AFF" w:rsidRDefault="006E7AFF" w:rsidP="006E7AFF">
            <w:pPr>
              <w:rPr>
                <w:color w:val="000000"/>
              </w:rPr>
            </w:pPr>
            <w:r>
              <w:rPr>
                <w:color w:val="000000"/>
              </w:rPr>
              <w:t>Sullivan</w:t>
            </w:r>
          </w:p>
        </w:tc>
        <w:tc>
          <w:tcPr>
            <w:tcW w:w="6548" w:type="dxa"/>
            <w:shd w:val="clear" w:color="auto" w:fill="auto"/>
            <w:noWrap/>
            <w:vAlign w:val="bottom"/>
            <w:hideMark/>
          </w:tcPr>
          <w:p w14:paraId="084ECA2C" w14:textId="77777777" w:rsidR="006E7AFF" w:rsidRDefault="006E7AFF" w:rsidP="006E7AFF">
            <w:pPr>
              <w:rPr>
                <w:color w:val="000000"/>
              </w:rPr>
            </w:pPr>
            <w:r>
              <w:rPr>
                <w:color w:val="000000"/>
              </w:rPr>
              <w:t>Florida Fish and Wildlife Conservation Commission</w:t>
            </w:r>
          </w:p>
        </w:tc>
      </w:tr>
      <w:tr w:rsidR="006E7AFF" w14:paraId="14DCCC4E" w14:textId="77777777" w:rsidTr="004D4882">
        <w:trPr>
          <w:trHeight w:val="315"/>
        </w:trPr>
        <w:tc>
          <w:tcPr>
            <w:tcW w:w="1136" w:type="dxa"/>
            <w:shd w:val="clear" w:color="auto" w:fill="auto"/>
            <w:noWrap/>
            <w:vAlign w:val="bottom"/>
            <w:hideMark/>
          </w:tcPr>
          <w:p w14:paraId="36FEE57F" w14:textId="77777777" w:rsidR="006E7AFF" w:rsidRDefault="006E7AFF" w:rsidP="006E7AFF">
            <w:pPr>
              <w:rPr>
                <w:color w:val="000000"/>
              </w:rPr>
            </w:pPr>
            <w:r>
              <w:rPr>
                <w:color w:val="000000"/>
              </w:rPr>
              <w:t>Will</w:t>
            </w:r>
          </w:p>
        </w:tc>
        <w:tc>
          <w:tcPr>
            <w:tcW w:w="1496" w:type="dxa"/>
            <w:shd w:val="clear" w:color="auto" w:fill="auto"/>
            <w:noWrap/>
            <w:vAlign w:val="bottom"/>
            <w:hideMark/>
          </w:tcPr>
          <w:p w14:paraId="6BB6F993" w14:textId="77777777" w:rsidR="006E7AFF" w:rsidRDefault="006E7AFF" w:rsidP="006E7AFF">
            <w:pPr>
              <w:rPr>
                <w:color w:val="000000"/>
              </w:rPr>
            </w:pPr>
            <w:r>
              <w:rPr>
                <w:color w:val="000000"/>
              </w:rPr>
              <w:t>VanGelder</w:t>
            </w:r>
          </w:p>
        </w:tc>
        <w:tc>
          <w:tcPr>
            <w:tcW w:w="6548" w:type="dxa"/>
            <w:shd w:val="clear" w:color="auto" w:fill="auto"/>
            <w:noWrap/>
            <w:vAlign w:val="bottom"/>
            <w:hideMark/>
          </w:tcPr>
          <w:p w14:paraId="65915E55" w14:textId="77777777" w:rsidR="006E7AFF" w:rsidRDefault="006E7AFF" w:rsidP="006E7AFF">
            <w:pPr>
              <w:rPr>
                <w:color w:val="000000"/>
              </w:rPr>
            </w:pPr>
            <w:r>
              <w:rPr>
                <w:color w:val="000000"/>
              </w:rPr>
              <w:t>Southwest Florida Water Management District</w:t>
            </w:r>
          </w:p>
        </w:tc>
      </w:tr>
      <w:tr w:rsidR="006E7AFF" w14:paraId="0E2A458B" w14:textId="77777777" w:rsidTr="004D4882">
        <w:trPr>
          <w:trHeight w:val="315"/>
        </w:trPr>
        <w:tc>
          <w:tcPr>
            <w:tcW w:w="1136" w:type="dxa"/>
            <w:shd w:val="clear" w:color="auto" w:fill="auto"/>
            <w:noWrap/>
            <w:vAlign w:val="bottom"/>
            <w:hideMark/>
          </w:tcPr>
          <w:p w14:paraId="7596959D" w14:textId="77777777" w:rsidR="006E7AFF" w:rsidRDefault="006E7AFF" w:rsidP="006E7AFF">
            <w:pPr>
              <w:rPr>
                <w:color w:val="000000"/>
              </w:rPr>
            </w:pPr>
            <w:r>
              <w:rPr>
                <w:color w:val="000000"/>
              </w:rPr>
              <w:t xml:space="preserve">Michelle </w:t>
            </w:r>
          </w:p>
        </w:tc>
        <w:tc>
          <w:tcPr>
            <w:tcW w:w="1496" w:type="dxa"/>
            <w:shd w:val="clear" w:color="auto" w:fill="auto"/>
            <w:noWrap/>
            <w:vAlign w:val="bottom"/>
            <w:hideMark/>
          </w:tcPr>
          <w:p w14:paraId="2CF69A9A" w14:textId="77777777" w:rsidR="006E7AFF" w:rsidRDefault="006E7AFF" w:rsidP="006E7AFF">
            <w:pPr>
              <w:rPr>
                <w:color w:val="000000"/>
              </w:rPr>
            </w:pPr>
            <w:r>
              <w:rPr>
                <w:color w:val="000000"/>
              </w:rPr>
              <w:t>Vukovich</w:t>
            </w:r>
          </w:p>
        </w:tc>
        <w:tc>
          <w:tcPr>
            <w:tcW w:w="6548" w:type="dxa"/>
            <w:shd w:val="clear" w:color="auto" w:fill="auto"/>
            <w:noWrap/>
            <w:vAlign w:val="bottom"/>
            <w:hideMark/>
          </w:tcPr>
          <w:p w14:paraId="0B95D573" w14:textId="2570BF7E" w:rsidR="006E7AFF" w:rsidRDefault="006E7AFF" w:rsidP="006E7AFF">
            <w:pPr>
              <w:rPr>
                <w:color w:val="000000"/>
              </w:rPr>
            </w:pPr>
            <w:r>
              <w:rPr>
                <w:color w:val="000000"/>
              </w:rPr>
              <w:t>Normandeau Associates, Inc.</w:t>
            </w:r>
          </w:p>
        </w:tc>
      </w:tr>
      <w:tr w:rsidR="006E7AFF" w14:paraId="43F1ACFF" w14:textId="77777777" w:rsidTr="004D4882">
        <w:trPr>
          <w:trHeight w:val="315"/>
        </w:trPr>
        <w:tc>
          <w:tcPr>
            <w:tcW w:w="1136" w:type="dxa"/>
            <w:shd w:val="clear" w:color="auto" w:fill="auto"/>
            <w:noWrap/>
            <w:vAlign w:val="bottom"/>
            <w:hideMark/>
          </w:tcPr>
          <w:p w14:paraId="06BA91C8" w14:textId="77777777" w:rsidR="006E7AFF" w:rsidRDefault="006E7AFF" w:rsidP="006E7AFF">
            <w:pPr>
              <w:rPr>
                <w:color w:val="000000"/>
              </w:rPr>
            </w:pPr>
            <w:r>
              <w:rPr>
                <w:color w:val="000000"/>
              </w:rPr>
              <w:t>EJ</w:t>
            </w:r>
          </w:p>
        </w:tc>
        <w:tc>
          <w:tcPr>
            <w:tcW w:w="1496" w:type="dxa"/>
            <w:shd w:val="clear" w:color="auto" w:fill="auto"/>
            <w:noWrap/>
            <w:vAlign w:val="bottom"/>
            <w:hideMark/>
          </w:tcPr>
          <w:p w14:paraId="3E77668B" w14:textId="77777777" w:rsidR="006E7AFF" w:rsidRDefault="006E7AFF" w:rsidP="006E7AFF">
            <w:pPr>
              <w:rPr>
                <w:color w:val="000000"/>
              </w:rPr>
            </w:pPr>
            <w:r>
              <w:rPr>
                <w:color w:val="000000"/>
              </w:rPr>
              <w:t>Williams</w:t>
            </w:r>
          </w:p>
        </w:tc>
        <w:tc>
          <w:tcPr>
            <w:tcW w:w="6548" w:type="dxa"/>
            <w:shd w:val="clear" w:color="auto" w:fill="auto"/>
            <w:noWrap/>
            <w:vAlign w:val="bottom"/>
            <w:hideMark/>
          </w:tcPr>
          <w:p w14:paraId="05A5C7E1" w14:textId="77777777" w:rsidR="006E7AFF" w:rsidRDefault="006E7AFF" w:rsidP="006E7AFF">
            <w:pPr>
              <w:rPr>
                <w:color w:val="000000"/>
              </w:rPr>
            </w:pPr>
            <w:r>
              <w:rPr>
                <w:color w:val="000000"/>
              </w:rPr>
              <w:t>American Bird Conservancy</w:t>
            </w:r>
          </w:p>
        </w:tc>
      </w:tr>
      <w:tr w:rsidR="006E7AFF" w14:paraId="3412B837" w14:textId="77777777" w:rsidTr="004D4882">
        <w:trPr>
          <w:trHeight w:val="315"/>
        </w:trPr>
        <w:tc>
          <w:tcPr>
            <w:tcW w:w="1136" w:type="dxa"/>
            <w:shd w:val="clear" w:color="auto" w:fill="auto"/>
            <w:noWrap/>
            <w:vAlign w:val="bottom"/>
            <w:hideMark/>
          </w:tcPr>
          <w:p w14:paraId="29869D90" w14:textId="77777777" w:rsidR="006E7AFF" w:rsidRDefault="006E7AFF" w:rsidP="006E7AFF">
            <w:pPr>
              <w:rPr>
                <w:color w:val="000000"/>
              </w:rPr>
            </w:pPr>
            <w:r>
              <w:rPr>
                <w:color w:val="000000"/>
              </w:rPr>
              <w:t>Graham</w:t>
            </w:r>
          </w:p>
        </w:tc>
        <w:tc>
          <w:tcPr>
            <w:tcW w:w="1496" w:type="dxa"/>
            <w:shd w:val="clear" w:color="auto" w:fill="auto"/>
            <w:noWrap/>
            <w:vAlign w:val="bottom"/>
            <w:hideMark/>
          </w:tcPr>
          <w:p w14:paraId="2C575882" w14:textId="77777777" w:rsidR="006E7AFF" w:rsidRDefault="006E7AFF" w:rsidP="006E7AFF">
            <w:pPr>
              <w:rPr>
                <w:color w:val="000000"/>
              </w:rPr>
            </w:pPr>
            <w:r>
              <w:rPr>
                <w:color w:val="000000"/>
              </w:rPr>
              <w:t>Williams</w:t>
            </w:r>
          </w:p>
        </w:tc>
        <w:tc>
          <w:tcPr>
            <w:tcW w:w="6548" w:type="dxa"/>
            <w:shd w:val="clear" w:color="auto" w:fill="auto"/>
            <w:noWrap/>
            <w:vAlign w:val="bottom"/>
            <w:hideMark/>
          </w:tcPr>
          <w:p w14:paraId="2DEB39BC" w14:textId="77777777" w:rsidR="006E7AFF" w:rsidRDefault="006E7AFF" w:rsidP="006E7AFF">
            <w:pPr>
              <w:rPr>
                <w:color w:val="000000"/>
              </w:rPr>
            </w:pPr>
            <w:r>
              <w:rPr>
                <w:color w:val="000000"/>
              </w:rPr>
              <w:t>St. Johns River Water Management District</w:t>
            </w:r>
          </w:p>
        </w:tc>
      </w:tr>
      <w:tr w:rsidR="006E7AFF" w14:paraId="68495BE1" w14:textId="77777777" w:rsidTr="004D4882">
        <w:trPr>
          <w:trHeight w:val="315"/>
        </w:trPr>
        <w:tc>
          <w:tcPr>
            <w:tcW w:w="1136" w:type="dxa"/>
            <w:shd w:val="clear" w:color="auto" w:fill="auto"/>
            <w:noWrap/>
            <w:vAlign w:val="bottom"/>
            <w:hideMark/>
          </w:tcPr>
          <w:p w14:paraId="4D31E46E" w14:textId="77777777" w:rsidR="006E7AFF" w:rsidRDefault="006E7AFF" w:rsidP="006E7AFF">
            <w:pPr>
              <w:rPr>
                <w:color w:val="000000"/>
              </w:rPr>
            </w:pPr>
            <w:r>
              <w:rPr>
                <w:color w:val="000000"/>
              </w:rPr>
              <w:t>Julie</w:t>
            </w:r>
          </w:p>
        </w:tc>
        <w:tc>
          <w:tcPr>
            <w:tcW w:w="1496" w:type="dxa"/>
            <w:shd w:val="clear" w:color="auto" w:fill="auto"/>
            <w:noWrap/>
            <w:vAlign w:val="bottom"/>
            <w:hideMark/>
          </w:tcPr>
          <w:p w14:paraId="0E15309F" w14:textId="77777777" w:rsidR="006E7AFF" w:rsidRDefault="006E7AFF" w:rsidP="006E7AFF">
            <w:pPr>
              <w:rPr>
                <w:color w:val="000000"/>
              </w:rPr>
            </w:pPr>
            <w:r>
              <w:rPr>
                <w:color w:val="000000"/>
              </w:rPr>
              <w:t>Wraithmell</w:t>
            </w:r>
          </w:p>
        </w:tc>
        <w:tc>
          <w:tcPr>
            <w:tcW w:w="6548" w:type="dxa"/>
            <w:shd w:val="clear" w:color="auto" w:fill="auto"/>
            <w:noWrap/>
            <w:vAlign w:val="bottom"/>
            <w:hideMark/>
          </w:tcPr>
          <w:p w14:paraId="5DF70360" w14:textId="77777777" w:rsidR="006E7AFF" w:rsidRDefault="006E7AFF" w:rsidP="006E7AFF">
            <w:pPr>
              <w:rPr>
                <w:color w:val="000000"/>
              </w:rPr>
            </w:pPr>
            <w:r>
              <w:rPr>
                <w:color w:val="000000"/>
              </w:rPr>
              <w:t>Audubon Florida</w:t>
            </w:r>
          </w:p>
        </w:tc>
      </w:tr>
      <w:tr w:rsidR="006E7AFF" w14:paraId="11BBFB53" w14:textId="77777777" w:rsidTr="004D4882">
        <w:trPr>
          <w:trHeight w:val="315"/>
        </w:trPr>
        <w:tc>
          <w:tcPr>
            <w:tcW w:w="1136" w:type="dxa"/>
            <w:shd w:val="clear" w:color="auto" w:fill="auto"/>
            <w:noWrap/>
            <w:vAlign w:val="bottom"/>
            <w:hideMark/>
          </w:tcPr>
          <w:p w14:paraId="6156B70E" w14:textId="77777777" w:rsidR="006E7AFF" w:rsidRDefault="006E7AFF" w:rsidP="006E7AFF">
            <w:pPr>
              <w:rPr>
                <w:color w:val="000000"/>
              </w:rPr>
            </w:pPr>
            <w:r>
              <w:rPr>
                <w:color w:val="000000"/>
              </w:rPr>
              <w:t>Ricardo</w:t>
            </w:r>
          </w:p>
        </w:tc>
        <w:tc>
          <w:tcPr>
            <w:tcW w:w="1496" w:type="dxa"/>
            <w:shd w:val="clear" w:color="auto" w:fill="auto"/>
            <w:noWrap/>
            <w:vAlign w:val="bottom"/>
            <w:hideMark/>
          </w:tcPr>
          <w:p w14:paraId="56B978A3" w14:textId="77777777" w:rsidR="006E7AFF" w:rsidRDefault="006E7AFF" w:rsidP="006E7AFF">
            <w:pPr>
              <w:rPr>
                <w:color w:val="000000"/>
              </w:rPr>
            </w:pPr>
            <w:r>
              <w:rPr>
                <w:color w:val="000000"/>
              </w:rPr>
              <w:t>Zambrano</w:t>
            </w:r>
          </w:p>
        </w:tc>
        <w:tc>
          <w:tcPr>
            <w:tcW w:w="6548" w:type="dxa"/>
            <w:shd w:val="clear" w:color="auto" w:fill="auto"/>
            <w:noWrap/>
            <w:vAlign w:val="bottom"/>
            <w:hideMark/>
          </w:tcPr>
          <w:p w14:paraId="2455FC47" w14:textId="77777777" w:rsidR="006E7AFF" w:rsidRDefault="006E7AFF" w:rsidP="006E7AFF">
            <w:pPr>
              <w:rPr>
                <w:color w:val="000000"/>
              </w:rPr>
            </w:pPr>
            <w:r>
              <w:rPr>
                <w:color w:val="000000"/>
              </w:rPr>
              <w:t>Florida Fish and Wildlife Conservation Commission</w:t>
            </w:r>
          </w:p>
        </w:tc>
      </w:tr>
    </w:tbl>
    <w:p w14:paraId="20A6ACB0" w14:textId="77777777" w:rsidR="00A2021E" w:rsidRDefault="00A2021E" w:rsidP="004E2E49"/>
    <w:p w14:paraId="30FE1273" w14:textId="77777777" w:rsidR="004E2E49" w:rsidRDefault="004E2E49" w:rsidP="004E2E49"/>
    <w:p w14:paraId="6A8B1DC6" w14:textId="77777777" w:rsidR="004E2E49" w:rsidRDefault="004E2E49"/>
    <w:p w14:paraId="760226BE" w14:textId="77777777" w:rsidR="004E2E49" w:rsidRDefault="004E2E49">
      <w:r>
        <w:br w:type="page"/>
      </w:r>
    </w:p>
    <w:p w14:paraId="4B9543DB" w14:textId="77777777" w:rsidR="004E2E49" w:rsidRDefault="004E2E49" w:rsidP="004E2E49">
      <w:pPr>
        <w:pStyle w:val="Heading1"/>
        <w:numPr>
          <w:ilvl w:val="0"/>
          <w:numId w:val="0"/>
        </w:numPr>
        <w:ind w:left="432" w:hanging="432"/>
      </w:pPr>
      <w:bookmarkStart w:id="11" w:name="_Toc471980078"/>
      <w:bookmarkStart w:id="12" w:name="_Toc493166162"/>
      <w:r w:rsidRPr="004E2E49">
        <w:lastRenderedPageBreak/>
        <w:t>Signature</w:t>
      </w:r>
      <w:r>
        <w:t xml:space="preserve"> Page</w:t>
      </w:r>
      <w:bookmarkEnd w:id="11"/>
      <w:bookmarkEnd w:id="12"/>
    </w:p>
    <w:p w14:paraId="3858F3B6" w14:textId="701A50D8" w:rsidR="004E2E49" w:rsidRDefault="000A390F" w:rsidP="004E2E49">
      <w:r>
        <w:t>The Peninsular Florida Bird Conservation</w:t>
      </w:r>
      <w:r w:rsidR="00A2021E">
        <w:t xml:space="preserve"> Region (BCR 31) </w:t>
      </w:r>
      <w:r>
        <w:t>Plan</w:t>
      </w:r>
      <w:r w:rsidR="004E2E49">
        <w:t xml:space="preserve"> is fully endorsed and supported by the Management Board of the</w:t>
      </w:r>
      <w:r>
        <w:t xml:space="preserve"> Atlantic Coast Joint Venture. </w:t>
      </w:r>
      <w:r w:rsidR="004E2E49">
        <w:t xml:space="preserve">This plan represents one of many efforts in North America to integrate the objectives of existing and emerging bird conservation plans under the North American Bird Conservation Initiative into a single plan that land managers, biologists, administrators, and private landowners can use to achieve common goals and objectives for bird conservation across a regional landscape. </w:t>
      </w:r>
    </w:p>
    <w:p w14:paraId="478A6E13" w14:textId="77777777" w:rsidR="004E2E49" w:rsidRDefault="004E2E49" w:rsidP="004E2E49"/>
    <w:p w14:paraId="24ADAA64" w14:textId="77777777" w:rsidR="004E2E49" w:rsidRDefault="004E2E49" w:rsidP="004E2E49"/>
    <w:p w14:paraId="356E8FDA" w14:textId="77777777" w:rsidR="004E2E49" w:rsidRDefault="004E2E49" w:rsidP="004E2E49"/>
    <w:p w14:paraId="6D9169A5" w14:textId="77777777" w:rsidR="004E2E49" w:rsidRDefault="004E2E49" w:rsidP="004E2E49">
      <w:pPr>
        <w:pBdr>
          <w:bottom w:val="single" w:sz="12" w:space="0" w:color="auto"/>
        </w:pBdr>
        <w:spacing w:before="100" w:beforeAutospacing="1" w:after="100" w:afterAutospacing="1" w:line="360" w:lineRule="auto"/>
        <w:rPr>
          <w:rFonts w:ascii="Arial" w:hAnsi="Arial" w:cs="Arial"/>
        </w:rPr>
      </w:pPr>
    </w:p>
    <w:p w14:paraId="7E8EDBC5" w14:textId="77777777" w:rsidR="004E2E49" w:rsidRDefault="004E2E49" w:rsidP="004E2E49">
      <w:r>
        <w:t>Chair: Rick Jacobsen, Director, Wildlife Division, Connecticut Department of Energy and Environmental Protection</w:t>
      </w:r>
    </w:p>
    <w:p w14:paraId="49920615" w14:textId="77777777" w:rsidR="004E2E49" w:rsidRDefault="004E2E49" w:rsidP="004E2E49"/>
    <w:p w14:paraId="020034AA" w14:textId="77777777" w:rsidR="004E2E49" w:rsidRDefault="004E2E49" w:rsidP="004E2E49"/>
    <w:p w14:paraId="5CF119D9" w14:textId="77777777" w:rsidR="004E2E49" w:rsidRDefault="004E2E49" w:rsidP="004E2E49"/>
    <w:p w14:paraId="28798D9A" w14:textId="77777777" w:rsidR="004E2E49" w:rsidRDefault="004E2E49" w:rsidP="004E2E49">
      <w:pPr>
        <w:pBdr>
          <w:bottom w:val="single" w:sz="12" w:space="0" w:color="auto"/>
        </w:pBdr>
        <w:spacing w:before="100" w:beforeAutospacing="1" w:after="100" w:afterAutospacing="1" w:line="360" w:lineRule="auto"/>
        <w:rPr>
          <w:rFonts w:ascii="Arial" w:hAnsi="Arial" w:cs="Arial"/>
        </w:rPr>
      </w:pPr>
    </w:p>
    <w:p w14:paraId="5A3A0969" w14:textId="77777777" w:rsidR="004E2E49" w:rsidRDefault="004E2E49" w:rsidP="004E2E49">
      <w:r>
        <w:t>Vice-Chair: Craig LeSchack, Director of Conservation Programs, Ducks Unlimited, Southern Region</w:t>
      </w:r>
    </w:p>
    <w:p w14:paraId="7F87F162" w14:textId="77777777" w:rsidR="004E2E49" w:rsidRDefault="004E2E49" w:rsidP="004E2E49"/>
    <w:p w14:paraId="1D44408D" w14:textId="77777777" w:rsidR="004E2E49" w:rsidRDefault="004E2E49" w:rsidP="004E2E49"/>
    <w:p w14:paraId="5E6D361D" w14:textId="77777777" w:rsidR="004E2E49" w:rsidRDefault="004E2E49" w:rsidP="004E2E49"/>
    <w:p w14:paraId="1EC1EF06" w14:textId="77777777" w:rsidR="004E2E49" w:rsidRDefault="004E2E49" w:rsidP="004E2E49">
      <w:pPr>
        <w:pBdr>
          <w:bottom w:val="single" w:sz="12" w:space="0" w:color="auto"/>
        </w:pBdr>
        <w:spacing w:before="100" w:beforeAutospacing="1" w:after="100" w:afterAutospacing="1" w:line="360" w:lineRule="auto"/>
        <w:rPr>
          <w:rFonts w:ascii="Arial" w:hAnsi="Arial" w:cs="Arial"/>
        </w:rPr>
      </w:pPr>
    </w:p>
    <w:p w14:paraId="10FB6FA8" w14:textId="77777777" w:rsidR="004E2E49" w:rsidRDefault="004E2E49" w:rsidP="004E2E49">
      <w:r>
        <w:t>BCR 31 Liaison: Diane R. Eggeman, Director, Division of Hunting and Game Management, Florida Fish &amp; Wildlife Conservation Commission</w:t>
      </w:r>
    </w:p>
    <w:p w14:paraId="18F73588" w14:textId="77777777" w:rsidR="004E2E49" w:rsidRDefault="004E2E49" w:rsidP="004E2E49"/>
    <w:p w14:paraId="5ECD7068" w14:textId="77777777" w:rsidR="004E2E49" w:rsidRDefault="004E2E49" w:rsidP="004E2E49">
      <w:r>
        <w:br w:type="page"/>
      </w:r>
    </w:p>
    <w:p w14:paraId="0A5E22FF" w14:textId="77777777" w:rsidR="004E2E49" w:rsidRDefault="004E2E49" w:rsidP="004E2E49">
      <w:pPr>
        <w:pStyle w:val="Heading1"/>
        <w:numPr>
          <w:ilvl w:val="0"/>
          <w:numId w:val="0"/>
        </w:numPr>
        <w:ind w:left="432" w:hanging="432"/>
      </w:pPr>
      <w:bookmarkStart w:id="13" w:name="_Toc471980079"/>
      <w:bookmarkStart w:id="14" w:name="_Toc493166163"/>
      <w:r w:rsidRPr="00C01E0C">
        <w:lastRenderedPageBreak/>
        <w:t>Executive Summary</w:t>
      </w:r>
      <w:bookmarkEnd w:id="13"/>
      <w:bookmarkEnd w:id="14"/>
    </w:p>
    <w:p w14:paraId="6A190F05" w14:textId="501A019E" w:rsidR="00971B76" w:rsidRDefault="004E2E49" w:rsidP="00971B76">
      <w:r>
        <w:t xml:space="preserve">The </w:t>
      </w:r>
      <w:r w:rsidR="000C4873">
        <w:t xml:space="preserve">Peninsular </w:t>
      </w:r>
      <w:r w:rsidR="00760234">
        <w:t xml:space="preserve">Florida </w:t>
      </w:r>
      <w:r w:rsidR="000C4873" w:rsidRPr="00A72161">
        <w:rPr>
          <w:bCs/>
        </w:rPr>
        <w:t xml:space="preserve">Bird Conservation </w:t>
      </w:r>
      <w:r w:rsidR="00E8784D">
        <w:rPr>
          <w:bCs/>
        </w:rPr>
        <w:t xml:space="preserve">Region (BCR 31) </w:t>
      </w:r>
      <w:r w:rsidR="000C4873" w:rsidRPr="00A72161">
        <w:rPr>
          <w:bCs/>
        </w:rPr>
        <w:t>Plan</w:t>
      </w:r>
      <w:r w:rsidR="00E8784D">
        <w:rPr>
          <w:bCs/>
        </w:rPr>
        <w:t xml:space="preserve"> </w:t>
      </w:r>
      <w:r w:rsidR="00827418">
        <w:t>presents</w:t>
      </w:r>
      <w:r>
        <w:t xml:space="preserve"> a coordinated approach to achieving bird conservation goals in the Florida </w:t>
      </w:r>
      <w:r w:rsidR="00F20AF5">
        <w:t>p</w:t>
      </w:r>
      <w:r>
        <w:t xml:space="preserve">eninsula. This plan compiles information from various sources, provides analyses of data on birds and habitats, and highlights </w:t>
      </w:r>
      <w:r w:rsidR="00827418">
        <w:t>priorities from</w:t>
      </w:r>
      <w:r>
        <w:t xml:space="preserve"> bird conservation partners on where and how to implement bird conservation strategies. </w:t>
      </w:r>
      <w:r w:rsidR="00971B76">
        <w:t>By identifying priority species, focus areas, and conservation actions, this plan will aid granting agencies in setting funding priorities.</w:t>
      </w:r>
    </w:p>
    <w:p w14:paraId="4B8AF41C" w14:textId="77777777" w:rsidR="004E2E49" w:rsidRDefault="004E2E49" w:rsidP="004E2E49"/>
    <w:p w14:paraId="2CC3C1FF" w14:textId="2C9D1C44" w:rsidR="004E2E49" w:rsidRDefault="00F75155" w:rsidP="004E2E49">
      <w:r>
        <w:t>As in most other BCRs,</w:t>
      </w:r>
      <w:r w:rsidR="004E2E49">
        <w:t xml:space="preserve"> major threats to bird populations in Peninsular Florida are impacts to habitat, including anthropogenic habitat conversion and habitat degradation (e.g., </w:t>
      </w:r>
      <w:r w:rsidR="000C4873">
        <w:t>from</w:t>
      </w:r>
      <w:r w:rsidR="004E2E49">
        <w:t xml:space="preserve"> in</w:t>
      </w:r>
      <w:r w:rsidR="000C4873">
        <w:t>vasive species and oil spills</w:t>
      </w:r>
      <w:r w:rsidR="004E2E49">
        <w:t>). On top of these habitat</w:t>
      </w:r>
      <w:r w:rsidR="00827418">
        <w:t>-</w:t>
      </w:r>
      <w:r w:rsidR="004E2E49">
        <w:t>related threats, bird populations face additional human-caused threats such as disturbances to nesting areas, predation by outdoor cats, and window collisions. To most efficiently address these threats and manage bird populations in Peninsular Florida, this document recommends a variety of</w:t>
      </w:r>
      <w:r w:rsidR="006E69DF">
        <w:t xml:space="preserve"> conservation</w:t>
      </w:r>
      <w:r w:rsidR="004E2E49">
        <w:t xml:space="preserve"> strategies including </w:t>
      </w:r>
      <w:r w:rsidR="000C4873">
        <w:t xml:space="preserve">funding </w:t>
      </w:r>
      <w:r w:rsidR="004E2E49">
        <w:t xml:space="preserve">land acquisition, conservation easements, and land management programs; implementing </w:t>
      </w:r>
      <w:r w:rsidR="000C4873">
        <w:t>best management practices</w:t>
      </w:r>
      <w:r w:rsidR="004E2E49">
        <w:t>; coordin</w:t>
      </w:r>
      <w:r w:rsidR="000C4873">
        <w:t>ating with private land</w:t>
      </w:r>
      <w:r w:rsidR="004E2E49">
        <w:t>owners; and eliminating or</w:t>
      </w:r>
      <w:r w:rsidR="000C4873">
        <w:t xml:space="preserve"> minimizing existing threats</w:t>
      </w:r>
      <w:r w:rsidR="00AD119B">
        <w:t xml:space="preserve">. </w:t>
      </w:r>
      <w:r w:rsidR="006E69DF">
        <w:t xml:space="preserve">Conservation resources listed in this plan will help those involved in bird conservation achieve their goals. </w:t>
      </w:r>
    </w:p>
    <w:p w14:paraId="6CF615B9" w14:textId="77777777" w:rsidR="004E2E49" w:rsidRDefault="004E2E49" w:rsidP="004E2E49"/>
    <w:p w14:paraId="37AC3BFD" w14:textId="51B79093" w:rsidR="004E2E49" w:rsidRDefault="004E2E49" w:rsidP="004E2E49">
      <w:r w:rsidRPr="002857C7">
        <w:t xml:space="preserve">The </w:t>
      </w:r>
      <w:r w:rsidR="000C4873" w:rsidRPr="002857C7">
        <w:t>Florida Fish and Wildlife Conservation Commission</w:t>
      </w:r>
      <w:r w:rsidRPr="002857C7">
        <w:t>, Atlan</w:t>
      </w:r>
      <w:r w:rsidR="000C4873" w:rsidRPr="002857C7">
        <w:t>tic Coast Joint Venture</w:t>
      </w:r>
      <w:r w:rsidR="004C0733">
        <w:t xml:space="preserve"> Partnership, select </w:t>
      </w:r>
      <w:r w:rsidR="000C4873" w:rsidRPr="002857C7">
        <w:t xml:space="preserve">USFWS </w:t>
      </w:r>
      <w:r w:rsidRPr="002857C7">
        <w:t xml:space="preserve">staff, and BCR 31 partners developed a list of </w:t>
      </w:r>
      <w:r w:rsidR="00827418" w:rsidRPr="002857C7">
        <w:t>13</w:t>
      </w:r>
      <w:r w:rsidR="00F75155" w:rsidRPr="002857C7">
        <w:t>0</w:t>
      </w:r>
      <w:r w:rsidRPr="002857C7">
        <w:t xml:space="preserve"> priority bird species divided into three tiers: Highest, High, and Moderate </w:t>
      </w:r>
      <w:r w:rsidR="00E77C33">
        <w:t>C</w:t>
      </w:r>
      <w:r w:rsidRPr="002857C7">
        <w:t>oncern. Unlike some other BCRs</w:t>
      </w:r>
      <w:r>
        <w:t xml:space="preserve"> with more clearly defined priority habitat-species associations, many BCR 31 priority bird species are broadly distributed among a variety of habitats including uplands, wetlands, and coasts.</w:t>
      </w:r>
      <w:r w:rsidR="00F75155">
        <w:t xml:space="preserve"> Compared with most other BCRs, birds in BCR 31 have a more complex assortment of distributions, with many species represented by breeding, transient, and wintering populations.</w:t>
      </w:r>
    </w:p>
    <w:p w14:paraId="65863465" w14:textId="77777777" w:rsidR="004E2E49" w:rsidRDefault="004E2E49" w:rsidP="004E2E49"/>
    <w:p w14:paraId="6894FE93" w14:textId="236A5D1C" w:rsidR="004E2E49" w:rsidRDefault="004E2E49" w:rsidP="004E2E49">
      <w:r>
        <w:t xml:space="preserve">This </w:t>
      </w:r>
      <w:r w:rsidR="00E73CB4">
        <w:t xml:space="preserve">plan </w:t>
      </w:r>
      <w:r>
        <w:t xml:space="preserve">presents population estimates and objectives for </w:t>
      </w:r>
      <w:r w:rsidRPr="00A72161">
        <w:rPr>
          <w:bCs/>
        </w:rPr>
        <w:t xml:space="preserve">Peninsular Florida </w:t>
      </w:r>
      <w:r>
        <w:t>priority species when available. Lack of a population estimate should not prevent implementation of conservation activities for priority species and habitats.</w:t>
      </w:r>
    </w:p>
    <w:p w14:paraId="4DBA665E" w14:textId="77777777" w:rsidR="006E69DF" w:rsidRDefault="006E69DF" w:rsidP="004E2E49"/>
    <w:p w14:paraId="02F610B9" w14:textId="1BDA6F1A" w:rsidR="006E69DF" w:rsidRDefault="006E69DF" w:rsidP="004E2E49">
      <w:r>
        <w:t>This plan also delineates focus areas for five groups of birds; waterfowl, waterbirds, seabirds, shorebirds, and landbirds. Existing sources such as ACJV planning documents</w:t>
      </w:r>
      <w:r w:rsidR="00080121">
        <w:t>,</w:t>
      </w:r>
      <w:r>
        <w:t xml:space="preserve"> an in-person partner meeting</w:t>
      </w:r>
      <w:r w:rsidR="00080121">
        <w:t>,</w:t>
      </w:r>
      <w:r>
        <w:t xml:space="preserve"> and partner feedback helped inform the boundaries of these focus areas.</w:t>
      </w:r>
    </w:p>
    <w:p w14:paraId="42A65F19" w14:textId="77777777" w:rsidR="00971B76" w:rsidRDefault="00971B76" w:rsidP="004E2E49"/>
    <w:p w14:paraId="464D15DA" w14:textId="08C44B4F" w:rsidR="006E69DF" w:rsidRDefault="006E69DF" w:rsidP="006E69DF">
      <w:r>
        <w:t xml:space="preserve">Finally, this plan includes two appendices, a summary of the in-person bird conservation meetings held in Gainesville, Florida on </w:t>
      </w:r>
      <w:r w:rsidRPr="006E69DF">
        <w:t>2 June 2016</w:t>
      </w:r>
      <w:r w:rsidR="00E77C33">
        <w:t>,</w:t>
      </w:r>
      <w:r>
        <w:t xml:space="preserve"> and a section detailing birds potentially affected by the </w:t>
      </w:r>
      <w:r w:rsidR="0003324B" w:rsidRPr="0003324B">
        <w:t>20</w:t>
      </w:r>
      <w:r w:rsidR="0003324B">
        <w:t xml:space="preserve"> </w:t>
      </w:r>
      <w:r w:rsidR="0003324B" w:rsidRPr="0003324B">
        <w:t xml:space="preserve">April 2010 </w:t>
      </w:r>
      <w:r>
        <w:t>Deepwater Horizon Oil Spill</w:t>
      </w:r>
      <w:r w:rsidR="0003324B">
        <w:t xml:space="preserve"> in the Gulf of Mexico</w:t>
      </w:r>
      <w:r>
        <w:t xml:space="preserve">. This appendix contains a list of birds potentially affected by the spill and habitats they are most likely to use; a list of bird conservation strategies to ameliorate impacts of the </w:t>
      </w:r>
      <w:r w:rsidR="0003324B">
        <w:t xml:space="preserve">spill; and a list of </w:t>
      </w:r>
      <w:r>
        <w:t>state and federal properties potentially affected by the spill.</w:t>
      </w:r>
    </w:p>
    <w:p w14:paraId="36F73F38" w14:textId="77777777" w:rsidR="004E2E49" w:rsidRDefault="004E2E49" w:rsidP="004E2E49"/>
    <w:p w14:paraId="46411DD0" w14:textId="77777777" w:rsidR="004E2E49" w:rsidRDefault="004E2E49">
      <w:pPr>
        <w:rPr>
          <w:rFonts w:cs="Arial"/>
          <w:b/>
          <w:bCs/>
          <w:kern w:val="32"/>
          <w:sz w:val="32"/>
          <w:szCs w:val="32"/>
        </w:rPr>
      </w:pPr>
    </w:p>
    <w:p w14:paraId="4B217F91" w14:textId="77777777" w:rsidR="00DC3308" w:rsidRDefault="00DC3308" w:rsidP="001F0B56">
      <w:pPr>
        <w:pStyle w:val="Heading1"/>
        <w:sectPr w:rsidR="00DC3308" w:rsidSect="002419D8">
          <w:headerReference w:type="default" r:id="rId22"/>
          <w:footerReference w:type="default" r:id="rId23"/>
          <w:pgSz w:w="12240" w:h="15840" w:code="1"/>
          <w:pgMar w:top="1440" w:right="1440" w:bottom="1440" w:left="1440" w:header="720" w:footer="720" w:gutter="0"/>
          <w:pgNumType w:fmt="lowerRoman"/>
          <w:cols w:space="720"/>
          <w:docGrid w:linePitch="360"/>
        </w:sectPr>
      </w:pPr>
    </w:p>
    <w:p w14:paraId="5F27B0B2" w14:textId="77777777" w:rsidR="004E2E49" w:rsidRDefault="004E2E49" w:rsidP="004E2E49">
      <w:pPr>
        <w:pStyle w:val="Heading1"/>
      </w:pPr>
      <w:bookmarkStart w:id="15" w:name="_Toc471980080"/>
      <w:bookmarkStart w:id="16" w:name="_Toc493166164"/>
      <w:r w:rsidRPr="00DB0640">
        <w:lastRenderedPageBreak/>
        <w:t>Introduction</w:t>
      </w:r>
      <w:bookmarkEnd w:id="15"/>
      <w:bookmarkEnd w:id="16"/>
      <w:r>
        <w:t xml:space="preserve"> </w:t>
      </w:r>
    </w:p>
    <w:p w14:paraId="0E666EA2" w14:textId="16FB3451" w:rsidR="00827418" w:rsidRDefault="00827418" w:rsidP="00827418">
      <w:r>
        <w:t xml:space="preserve">The Peninsular Florida Bird Conservation Region (BCR 31) is topographically limited, but biologically rich, with the highest number of bird species in the eastern United States. This species richness results partially from the peninsula’s position at the intersection of tropical Caribbean and temperate North American avifaunas, partially from its humid and productive climate, and to a lesser extent from its prehistorical connections with the western United States. The peninsula faces intense population pressure from humans, with </w:t>
      </w:r>
      <w:r w:rsidR="00CD4AEE">
        <w:t>extensive land use conversion</w:t>
      </w:r>
      <w:r>
        <w:t>. As a result of these anthropogenic habitat conversion pressures</w:t>
      </w:r>
      <w:r w:rsidRPr="006B7380">
        <w:t xml:space="preserve"> </w:t>
      </w:r>
      <w:r>
        <w:t>a</w:t>
      </w:r>
      <w:r w:rsidR="00E77C33">
        <w:t xml:space="preserve">s well as </w:t>
      </w:r>
      <w:r>
        <w:t xml:space="preserve">its geographic context, BCR 31 contains an extraordinarily large number of priority bird species compared </w:t>
      </w:r>
      <w:r w:rsidR="00E77C33">
        <w:t xml:space="preserve">to </w:t>
      </w:r>
      <w:r>
        <w:t xml:space="preserve">other BCRs </w:t>
      </w:r>
      <w:r w:rsidR="00CD4AEE">
        <w:t>and a relatively larger list of</w:t>
      </w:r>
      <w:r>
        <w:t xml:space="preserve"> federally listed bird species than any other BCR</w:t>
      </w:r>
      <w:r w:rsidR="00AA5339">
        <w:t>.</w:t>
      </w:r>
    </w:p>
    <w:p w14:paraId="339E8671" w14:textId="77777777" w:rsidR="00827418" w:rsidRDefault="00827418" w:rsidP="00760234"/>
    <w:p w14:paraId="2E87169E" w14:textId="77777777" w:rsidR="00AD12EF" w:rsidRDefault="00AD12EF" w:rsidP="00AD12EF">
      <w:r>
        <w:t xml:space="preserve">Within the United States, Florida has a unique avifauna, including the endemic Florida Scrub-Jay and many endemic subspecies such as the Florida Grasshopper Sparrow, Cape Sable Seaside Sparrow, and the Florida Burrowing Owl. Florida also has breeding populations of birds otherwise only found outside the United States, primarily in the Caribbean and beyond (e.g., Short-tailed Hawk, Snail Kite, Mangrove Cuckoo, White-crowned Pigeon, Antillean Nighthawk, and Black-whiskered Vireo). Some species (e.g., Crested Caracara, White-tailed Kite, and Burrowing Owl) are more common in the western United States and to the south. </w:t>
      </w:r>
    </w:p>
    <w:p w14:paraId="2AF47377" w14:textId="77777777" w:rsidR="004E2E49" w:rsidRDefault="004E2E49" w:rsidP="00760234"/>
    <w:p w14:paraId="7EFE6EB9" w14:textId="1BF44DCB" w:rsidR="004E2E49" w:rsidRDefault="004E2E49" w:rsidP="00760234">
      <w:r>
        <w:t xml:space="preserve">A mix of approaches will optimize </w:t>
      </w:r>
      <w:r w:rsidR="004D4882">
        <w:t>conservation</w:t>
      </w:r>
      <w:r>
        <w:t xml:space="preserve"> of these species that are so widely varied in terms of biology and habitat. This plan outlines these species, their habitats, and approaches to conserving them.</w:t>
      </w:r>
    </w:p>
    <w:p w14:paraId="01EAAEE4" w14:textId="77777777" w:rsidR="004E2E49" w:rsidRDefault="004E2E49" w:rsidP="00C072AB">
      <w:pPr>
        <w:pStyle w:val="Heading2"/>
      </w:pPr>
      <w:bookmarkStart w:id="17" w:name="_Toc471980081"/>
      <w:bookmarkStart w:id="18" w:name="_Toc493166165"/>
      <w:r w:rsidRPr="00DB0640">
        <w:t>Background</w:t>
      </w:r>
      <w:bookmarkEnd w:id="17"/>
      <w:bookmarkEnd w:id="18"/>
    </w:p>
    <w:p w14:paraId="234401B9" w14:textId="7D794965" w:rsidR="004E2E49" w:rsidRDefault="004E2E49" w:rsidP="00760234">
      <w:r>
        <w:t xml:space="preserve">There </w:t>
      </w:r>
      <w:r w:rsidR="00C072AB">
        <w:t xml:space="preserve">is </w:t>
      </w:r>
      <w:r>
        <w:t>a wide variety of bird and habitat</w:t>
      </w:r>
      <w:r w:rsidR="00F20AF5">
        <w:t>-</w:t>
      </w:r>
      <w:r>
        <w:t xml:space="preserve">related plans for Florida. These include Florida’s State Wildlife Action Plan and </w:t>
      </w:r>
      <w:r w:rsidR="00AC219D">
        <w:t>other</w:t>
      </w:r>
      <w:r>
        <w:t xml:space="preserve"> plans such as those for shorebirds, waterbirds, and landbirds (see Section </w:t>
      </w:r>
      <w:r w:rsidR="00AD119B">
        <w:fldChar w:fldCharType="begin"/>
      </w:r>
      <w:r w:rsidR="00AD119B">
        <w:instrText xml:space="preserve"> REF _Ref473278888 \r \h </w:instrText>
      </w:r>
      <w:r w:rsidR="00AD119B">
        <w:fldChar w:fldCharType="separate"/>
      </w:r>
      <w:r w:rsidR="008A4121">
        <w:t>7.1</w:t>
      </w:r>
      <w:r w:rsidR="00AD119B">
        <w:fldChar w:fldCharType="end"/>
      </w:r>
      <w:r>
        <w:t>). This BCR 31 Plan combines a wide variety of information for all species</w:t>
      </w:r>
      <w:r w:rsidR="00AC219D">
        <w:t xml:space="preserve"> in the area</w:t>
      </w:r>
      <w:r>
        <w:t>.</w:t>
      </w:r>
    </w:p>
    <w:p w14:paraId="0302E616" w14:textId="77777777" w:rsidR="004E2E49" w:rsidRDefault="004E2E49" w:rsidP="00760234"/>
    <w:p w14:paraId="2141963D" w14:textId="77777777" w:rsidR="004E2E49" w:rsidRDefault="004E2E49" w:rsidP="00760234">
      <w:r>
        <w:t>B</w:t>
      </w:r>
      <w:r w:rsidRPr="008C4FF3">
        <w:t>ird conservation partners provide</w:t>
      </w:r>
      <w:r>
        <w:t>d</w:t>
      </w:r>
      <w:r w:rsidRPr="008C4FF3">
        <w:t xml:space="preserve"> input to assist in the preparation of the </w:t>
      </w:r>
      <w:r>
        <w:t xml:space="preserve">BCR 31 </w:t>
      </w:r>
      <w:r w:rsidRPr="008C4FF3">
        <w:t>Plan</w:t>
      </w:r>
      <w:r>
        <w:t xml:space="preserve"> at an in-person </w:t>
      </w:r>
      <w:r w:rsidRPr="008C4FF3">
        <w:t xml:space="preserve">meeting </w:t>
      </w:r>
      <w:r>
        <w:t xml:space="preserve">held in Gainesville on </w:t>
      </w:r>
      <w:r w:rsidRPr="008C4FF3">
        <w:t>2 June 2016</w:t>
      </w:r>
      <w:r>
        <w:t xml:space="preserve"> (see Appendix A). A webinar was held on 26 September 2016 to understand the purpose of the BCR 31 Priority Species List, understand the scoring system and sources of data used for developing the list, discuss data gaps, and agree on next steps for revising the list.</w:t>
      </w:r>
    </w:p>
    <w:p w14:paraId="6C2D5722" w14:textId="77777777" w:rsidR="004E2E49" w:rsidRDefault="004E2E49" w:rsidP="00760234"/>
    <w:p w14:paraId="2274B44E" w14:textId="09B8EC52" w:rsidR="004E2E49" w:rsidRDefault="004E2E49" w:rsidP="00760234">
      <w:r>
        <w:t xml:space="preserve">The process for compiling a list of priority bird species was complex </w:t>
      </w:r>
      <w:r w:rsidR="004416E3">
        <w:t>because of</w:t>
      </w:r>
      <w:r>
        <w:t xml:space="preserve"> the many sources of data and different ways of scoring the various conservation-related factors. In addition, subspecies and distinct population segments are not always scored consistently or at all among the sources. Evaluation of bird taxa in Peninsular Florida is more complex than in other BCRs due to the large number of endemic subspecies and species with </w:t>
      </w:r>
      <w:r w:rsidR="00624401">
        <w:t xml:space="preserve">distinct population segments </w:t>
      </w:r>
      <w:r>
        <w:t xml:space="preserve">in the BCR. </w:t>
      </w:r>
    </w:p>
    <w:p w14:paraId="7235DF09" w14:textId="77777777" w:rsidR="004E2E49" w:rsidRDefault="004E2E49" w:rsidP="00C072AB">
      <w:pPr>
        <w:pStyle w:val="Heading2"/>
      </w:pPr>
      <w:bookmarkStart w:id="19" w:name="_Toc471980082"/>
      <w:bookmarkStart w:id="20" w:name="_Toc493166166"/>
      <w:r w:rsidRPr="00C072AB">
        <w:lastRenderedPageBreak/>
        <w:t>Atlantic</w:t>
      </w:r>
      <w:r w:rsidRPr="00DB0640">
        <w:t xml:space="preserve"> Coast Joint Venture (ACJV)</w:t>
      </w:r>
      <w:bookmarkEnd w:id="19"/>
      <w:bookmarkEnd w:id="20"/>
    </w:p>
    <w:p w14:paraId="03E15BF5" w14:textId="5A9844FB" w:rsidR="00CD4AEE" w:rsidRPr="00CD4AEE" w:rsidRDefault="00CD4AEE" w:rsidP="00CD4AEE">
      <w:r w:rsidRPr="00CD4AEE">
        <w:t>The ACJV is a partnership of 16 states and one commonwealth, key federal and regional habitat conservation agencies, and organizations focused on conservation of native bird habitat spanning 7 BCRs within the Atlantic Flyway of the United States from Maine south to Puerto Rico. It utilizes principles of a strong biological foundation, a landscape approach to conservation, and a strong and diverse partnership to facilitate habitat conservation. The ACJV was originally formed as a regional partnership focused on the conservation of waterfowl and wetlands under the NAWMP in 1988</w:t>
      </w:r>
      <w:r w:rsidR="00800175">
        <w:t>,</w:t>
      </w:r>
      <w:r w:rsidRPr="00CD4AEE">
        <w:t xml:space="preserve"> but has since broadened its focus to the conservation of habitats for all birds, consistent with major national and continental bird conservation plans and North American Bird Conservation Initiative (NABCI). The partners associated with these plans and with NABCI have looked to joint ventures as a major way to deliver habitat conservation outlined under the plans. The ACJV provides a structure and process that attracts partners, leverages and generates funding, and implements projects that support broad goals and objectives within the region. The ACJV also strives to integrate planning and implementation more efficiently and effectively throughout the JV and across BCRs to meet habitat needs that are consistent with major continental, national, and state bird conservation initiatives. Most recently</w:t>
      </w:r>
      <w:r w:rsidR="00800175">
        <w:t>,</w:t>
      </w:r>
      <w:r w:rsidRPr="00CD4AEE">
        <w:t xml:space="preserve"> the ACJV has initiated a “coastal marsh” focus to protect, restore, and enhance coastal marshes and populations of birds that depend on them with three flagship species to represent these habitats: American Black Duck, Black Rail, and Saltmarsh Sparrow.</w:t>
      </w:r>
    </w:p>
    <w:p w14:paraId="042DC186" w14:textId="09FDE2D8" w:rsidR="004E2E49" w:rsidRDefault="004E2E49" w:rsidP="00C072AB">
      <w:pPr>
        <w:pStyle w:val="Heading2"/>
      </w:pPr>
      <w:bookmarkStart w:id="21" w:name="_Toc471980083"/>
      <w:bookmarkStart w:id="22" w:name="_Toc493166167"/>
      <w:r>
        <w:t>BCR 31</w:t>
      </w:r>
      <w:r w:rsidRPr="00DB0640">
        <w:t xml:space="preserve"> Plan Purpose</w:t>
      </w:r>
      <w:r>
        <w:t xml:space="preserve"> and Goals</w:t>
      </w:r>
      <w:bookmarkEnd w:id="21"/>
      <w:bookmarkEnd w:id="22"/>
    </w:p>
    <w:p w14:paraId="6A65EBE6" w14:textId="37097DC3" w:rsidR="004E2E49" w:rsidRDefault="004E2E49" w:rsidP="00760234">
      <w:r>
        <w:t>The purpose of the BCR 31 Plan is to synthesize information from regional and species-based plans into a concise format that is easily accessible to the many stakeholders</w:t>
      </w:r>
      <w:r w:rsidRPr="00AC1334">
        <w:t xml:space="preserve"> </w:t>
      </w:r>
      <w:r>
        <w:t xml:space="preserve">for coordinating and implementing bird conservation activities. </w:t>
      </w:r>
      <w:r w:rsidR="00CD4AEE">
        <w:t>Primary s</w:t>
      </w:r>
      <w:r>
        <w:t>takeholders include federal and state agencies, nongovernmental organizations (NGOs), and other bird conservation interests.</w:t>
      </w:r>
    </w:p>
    <w:p w14:paraId="6317B590" w14:textId="77777777" w:rsidR="004E2E49" w:rsidRDefault="004E2E49" w:rsidP="00760234"/>
    <w:p w14:paraId="1F9D3B71" w14:textId="77777777" w:rsidR="004E2E49" w:rsidRDefault="004E2E49" w:rsidP="00760234">
      <w:r>
        <w:t>The goals of the BCR 31 Plan are to:</w:t>
      </w:r>
    </w:p>
    <w:p w14:paraId="6DFE27A1" w14:textId="77777777" w:rsidR="004E2E49" w:rsidRDefault="004E2E49" w:rsidP="00CA4043">
      <w:pPr>
        <w:pStyle w:val="ListParagraph"/>
        <w:numPr>
          <w:ilvl w:val="0"/>
          <w:numId w:val="13"/>
        </w:numPr>
      </w:pPr>
      <w:r>
        <w:t>Help bird conservation and bird habitat projects secure funding and provide easy access to information about funding activities</w:t>
      </w:r>
    </w:p>
    <w:p w14:paraId="4A433390" w14:textId="77777777" w:rsidR="004E2E49" w:rsidRDefault="004E2E49" w:rsidP="00CA4043">
      <w:pPr>
        <w:pStyle w:val="ListParagraph"/>
        <w:numPr>
          <w:ilvl w:val="0"/>
          <w:numId w:val="13"/>
        </w:numPr>
      </w:pPr>
      <w:r>
        <w:t xml:space="preserve">Bring both public and private bird conservation partners together at the federal, state, regional, and local levels </w:t>
      </w:r>
    </w:p>
    <w:p w14:paraId="0F1E00B2" w14:textId="77777777" w:rsidR="004E2E49" w:rsidRDefault="004E2E49" w:rsidP="00CA4043">
      <w:pPr>
        <w:pStyle w:val="ListParagraph"/>
        <w:numPr>
          <w:ilvl w:val="0"/>
          <w:numId w:val="13"/>
        </w:numPr>
      </w:pPr>
      <w:r>
        <w:t>Maintain information relevant to</w:t>
      </w:r>
      <w:r w:rsidRPr="004E0F32">
        <w:t xml:space="preserve"> other </w:t>
      </w:r>
      <w:r>
        <w:t xml:space="preserve">bird-related </w:t>
      </w:r>
      <w:r w:rsidRPr="004E0F32">
        <w:t xml:space="preserve">plans </w:t>
      </w:r>
      <w:r>
        <w:t xml:space="preserve">in Peninsular </w:t>
      </w:r>
      <w:r w:rsidRPr="004E0F32">
        <w:t>Florida</w:t>
      </w:r>
      <w:r>
        <w:t xml:space="preserve"> in one place</w:t>
      </w:r>
    </w:p>
    <w:p w14:paraId="0D0D56ED" w14:textId="66F2898D" w:rsidR="004E2E49" w:rsidRDefault="004E2E49" w:rsidP="00CA4043">
      <w:pPr>
        <w:pStyle w:val="Heading1"/>
        <w:keepNext w:val="0"/>
        <w:numPr>
          <w:ilvl w:val="0"/>
          <w:numId w:val="1"/>
        </w:numPr>
      </w:pPr>
      <w:bookmarkStart w:id="23" w:name="_Toc471980084"/>
      <w:bookmarkStart w:id="24" w:name="_Toc493166168"/>
      <w:r w:rsidRPr="00DB0640">
        <w:t>Description of the P</w:t>
      </w:r>
      <w:r>
        <w:t xml:space="preserve">eninsular Florida </w:t>
      </w:r>
      <w:r w:rsidRPr="00DB0640">
        <w:t>Bird Conservation Region</w:t>
      </w:r>
      <w:bookmarkEnd w:id="23"/>
      <w:bookmarkEnd w:id="24"/>
    </w:p>
    <w:p w14:paraId="53CC86A8" w14:textId="7F90D353" w:rsidR="004E2E49" w:rsidRDefault="004E2E49" w:rsidP="00760234">
      <w:r>
        <w:t>BCR 31 and the Peninsular Florida Landscape Conservation Cooperative (PFLCC) share the same boundaries (</w:t>
      </w:r>
      <w:r>
        <w:fldChar w:fldCharType="begin"/>
      </w:r>
      <w:r>
        <w:instrText xml:space="preserve"> REF _Ref457311704 \h </w:instrText>
      </w:r>
      <w:r>
        <w:fldChar w:fldCharType="separate"/>
      </w:r>
      <w:r w:rsidR="008A4121">
        <w:t xml:space="preserve">Figure </w:t>
      </w:r>
      <w:r w:rsidR="008A4121">
        <w:rPr>
          <w:noProof/>
        </w:rPr>
        <w:t>1</w:t>
      </w:r>
      <w:r>
        <w:fldChar w:fldCharType="end"/>
      </w:r>
      <w:r>
        <w:t xml:space="preserve">). The northern boundary of the BCR 31 region is </w:t>
      </w:r>
      <w:r w:rsidRPr="00074D81">
        <w:t xml:space="preserve">a transitional zone </w:t>
      </w:r>
      <w:r>
        <w:t xml:space="preserve">from </w:t>
      </w:r>
      <w:r w:rsidRPr="00074D81">
        <w:t>Peninsular Florida where scrub communities and tropical plant communities such as black mangrove become less prominent</w:t>
      </w:r>
      <w:r w:rsidRPr="00BE34E4">
        <w:t xml:space="preserve">. </w:t>
      </w:r>
      <w:r w:rsidR="00B000E0">
        <w:t xml:space="preserve">While </w:t>
      </w:r>
      <w:r>
        <w:t>BCR 19 (Southeast U.S. Continental Shelf) and BCR 20 (Gulf of Mexico)</w:t>
      </w:r>
      <w:r w:rsidR="00B000E0">
        <w:t xml:space="preserve"> include waters off BCR 31, they</w:t>
      </w:r>
      <w:r>
        <w:t xml:space="preserve"> are not included as part of this plan</w:t>
      </w:r>
      <w:r w:rsidR="00B000E0">
        <w:t xml:space="preserve"> because they are covered in separate BCR</w:t>
      </w:r>
      <w:r w:rsidR="00877FDF">
        <w:t xml:space="preserve"> plan</w:t>
      </w:r>
      <w:r w:rsidR="00B000E0">
        <w:t>s</w:t>
      </w:r>
      <w:r>
        <w:t xml:space="preserve">. </w:t>
      </w:r>
      <w:r w:rsidR="00971B76">
        <w:t xml:space="preserve">To the north of BCR 31 lies BCR 27, the Southeastern Coastal Plain Bird Conservation Region. </w:t>
      </w:r>
      <w:r w:rsidRPr="00BE34E4">
        <w:t xml:space="preserve">A map of all bird conservation regions can be found here: </w:t>
      </w:r>
      <w:hyperlink r:id="rId24" w:history="1">
        <w:r w:rsidR="00CD4AEE" w:rsidRPr="00CD4AEE">
          <w:rPr>
            <w:rStyle w:val="Hyperlink"/>
          </w:rPr>
          <w:t>http://nabci-us.org/resources/bird-conservation-regions-map</w:t>
        </w:r>
      </w:hyperlink>
      <w:r w:rsidR="00CD4AEE" w:rsidRPr="00CD4AEE">
        <w:t>/</w:t>
      </w:r>
      <w:r>
        <w:t xml:space="preserve">. </w:t>
      </w:r>
    </w:p>
    <w:p w14:paraId="0691E7D1" w14:textId="77777777" w:rsidR="00AF4C04" w:rsidRDefault="00AF4C04" w:rsidP="00760234"/>
    <w:p w14:paraId="3EDFAF56" w14:textId="0E0C44ED" w:rsidR="00AF4C04" w:rsidRDefault="00AF4C04" w:rsidP="00AF4C04">
      <w:r>
        <w:lastRenderedPageBreak/>
        <w:t>Within BCR 31, breeding bird species diversity decreases as one travels south. During the state’s first breeding bird atlas (FWC 2003), this peninsula effect of declining diversity was evident, becoming especially apparent in southwest Florida and the Florida Keys (</w:t>
      </w:r>
      <w:r>
        <w:fldChar w:fldCharType="begin"/>
      </w:r>
      <w:r>
        <w:instrText xml:space="preserve"> REF _Ref471737020 \h </w:instrText>
      </w:r>
      <w:r>
        <w:fldChar w:fldCharType="separate"/>
      </w:r>
      <w:r w:rsidR="008A4121">
        <w:t xml:space="preserve">Figure </w:t>
      </w:r>
      <w:r w:rsidR="008A4121">
        <w:rPr>
          <w:noProof/>
        </w:rPr>
        <w:t>2</w:t>
      </w:r>
      <w:r>
        <w:fldChar w:fldCharType="end"/>
      </w:r>
      <w:r>
        <w:t>).</w:t>
      </w:r>
    </w:p>
    <w:p w14:paraId="78AE40D6" w14:textId="77777777" w:rsidR="004E2E49" w:rsidRDefault="004E2E49" w:rsidP="00C072AB">
      <w:pPr>
        <w:spacing w:before="240" w:after="120"/>
      </w:pPr>
      <w:r>
        <w:rPr>
          <w:noProof/>
        </w:rPr>
        <w:drawing>
          <wp:inline distT="0" distB="0" distL="0" distR="0" wp14:anchorId="16B659F4" wp14:editId="0DD8EFE6">
            <wp:extent cx="5394960" cy="6981714"/>
            <wp:effectExtent l="19050" t="19050" r="1524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GISPROJECTS\FWC BCR31\Map jpegs\BCR31_BaseMap.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394960" cy="6981714"/>
                    </a:xfrm>
                    <a:prstGeom prst="rect">
                      <a:avLst/>
                    </a:prstGeom>
                    <a:noFill/>
                    <a:ln>
                      <a:solidFill>
                        <a:schemeClr val="tx1"/>
                      </a:solidFill>
                    </a:ln>
                  </pic:spPr>
                </pic:pic>
              </a:graphicData>
            </a:graphic>
          </wp:inline>
        </w:drawing>
      </w:r>
    </w:p>
    <w:p w14:paraId="4FFA58D6" w14:textId="2E56A5F6" w:rsidR="004E2E49" w:rsidRDefault="004E2E49" w:rsidP="00F80E51">
      <w:pPr>
        <w:pStyle w:val="Caption"/>
      </w:pPr>
      <w:bookmarkStart w:id="25" w:name="_Ref457311704"/>
      <w:bookmarkStart w:id="26" w:name="_Toc493163790"/>
      <w:r>
        <w:t xml:space="preserve">Figure </w:t>
      </w:r>
      <w:fldSimple w:instr=" SEQ Figure \* ARABIC ">
        <w:r w:rsidR="008A4121">
          <w:rPr>
            <w:noProof/>
          </w:rPr>
          <w:t>1</w:t>
        </w:r>
      </w:fldSimple>
      <w:bookmarkEnd w:id="25"/>
      <w:r>
        <w:t>.</w:t>
      </w:r>
      <w:r w:rsidR="00177113">
        <w:tab/>
      </w:r>
      <w:r>
        <w:t xml:space="preserve">Boundaries of Peninsular Florida </w:t>
      </w:r>
      <w:r w:rsidR="00447A4E">
        <w:t>Bird Conservation Region (</w:t>
      </w:r>
      <w:r>
        <w:t>BCR 31</w:t>
      </w:r>
      <w:r w:rsidR="00447A4E">
        <w:t>)</w:t>
      </w:r>
      <w:r>
        <w:t>.</w:t>
      </w:r>
      <w:bookmarkEnd w:id="26"/>
    </w:p>
    <w:p w14:paraId="522EF6C3" w14:textId="77777777" w:rsidR="004E2E49" w:rsidRDefault="004E2E49" w:rsidP="00760234"/>
    <w:p w14:paraId="6EBD7BB1" w14:textId="77777777" w:rsidR="004E2E49" w:rsidRDefault="004E2E49" w:rsidP="00760234"/>
    <w:p w14:paraId="763F21DE" w14:textId="77777777" w:rsidR="004E2E49" w:rsidRDefault="004E2E49" w:rsidP="00760234">
      <w:r>
        <w:rPr>
          <w:noProof/>
        </w:rPr>
        <w:drawing>
          <wp:inline distT="0" distB="0" distL="0" distR="0" wp14:anchorId="270FAFA9" wp14:editId="3AC47003">
            <wp:extent cx="5811915" cy="494954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11915" cy="4949549"/>
                    </a:xfrm>
                    <a:prstGeom prst="rect">
                      <a:avLst/>
                    </a:prstGeom>
                    <a:ln>
                      <a:noFill/>
                    </a:ln>
                    <a:extLst>
                      <a:ext uri="{53640926-AAD7-44D8-BBD7-CCE9431645EC}">
                        <a14:shadowObscured xmlns:a14="http://schemas.microsoft.com/office/drawing/2010/main"/>
                      </a:ext>
                    </a:extLst>
                  </pic:spPr>
                </pic:pic>
              </a:graphicData>
            </a:graphic>
          </wp:inline>
        </w:drawing>
      </w:r>
    </w:p>
    <w:p w14:paraId="7AE4F2BB" w14:textId="49E59661" w:rsidR="006278A7" w:rsidRDefault="004E2E49" w:rsidP="00F80E51">
      <w:pPr>
        <w:pStyle w:val="Caption"/>
      </w:pPr>
      <w:bookmarkStart w:id="27" w:name="_Ref471737020"/>
      <w:bookmarkStart w:id="28" w:name="_Toc493163791"/>
      <w:r>
        <w:t xml:space="preserve">Figure </w:t>
      </w:r>
      <w:fldSimple w:instr=" SEQ Figure \* ARABIC ">
        <w:r w:rsidR="008A4121">
          <w:rPr>
            <w:noProof/>
          </w:rPr>
          <w:t>2</w:t>
        </w:r>
      </w:fldSimple>
      <w:bookmarkEnd w:id="27"/>
      <w:r>
        <w:t>.</w:t>
      </w:r>
      <w:r>
        <w:tab/>
        <w:t xml:space="preserve">Species </w:t>
      </w:r>
      <w:r w:rsidR="00177113">
        <w:t xml:space="preserve">richness for most commonly recorded species </w:t>
      </w:r>
      <w:r>
        <w:t xml:space="preserve">in </w:t>
      </w:r>
      <w:r w:rsidR="008A7501">
        <w:t>Florida’s first Breeding Bird Atlas</w:t>
      </w:r>
      <w:bookmarkEnd w:id="28"/>
      <w:r w:rsidR="006E7AFF">
        <w:t xml:space="preserve"> (status possible, probable, or confirmed)</w:t>
      </w:r>
    </w:p>
    <w:p w14:paraId="6F03497E" w14:textId="1ADA8FC1" w:rsidR="004E2E49" w:rsidRPr="009C4EFA" w:rsidRDefault="006278A7" w:rsidP="00F80E51">
      <w:pPr>
        <w:spacing w:after="40"/>
        <w:ind w:left="360" w:firstLine="720"/>
      </w:pPr>
      <w:r w:rsidRPr="009C4EFA">
        <w:rPr>
          <w:bCs/>
          <w:color w:val="000000"/>
          <w:sz w:val="20"/>
          <w:szCs w:val="20"/>
        </w:rPr>
        <w:t xml:space="preserve">Source: </w:t>
      </w:r>
      <w:r w:rsidR="003E3C1D" w:rsidRPr="009C4EFA">
        <w:rPr>
          <w:bCs/>
          <w:color w:val="000000"/>
          <w:sz w:val="20"/>
          <w:szCs w:val="20"/>
        </w:rPr>
        <w:t>FWC 2003</w:t>
      </w:r>
    </w:p>
    <w:p w14:paraId="3AB843D5" w14:textId="43E184A7" w:rsidR="004E2E49" w:rsidRDefault="004E2E49" w:rsidP="00C072AB">
      <w:pPr>
        <w:pStyle w:val="Heading2"/>
      </w:pPr>
      <w:bookmarkStart w:id="29" w:name="_Toc471980085"/>
      <w:bookmarkStart w:id="30" w:name="_Toc493166169"/>
      <w:r w:rsidRPr="00DB0640">
        <w:t>Physical Description</w:t>
      </w:r>
      <w:bookmarkEnd w:id="29"/>
      <w:bookmarkEnd w:id="30"/>
    </w:p>
    <w:p w14:paraId="4A0F1360" w14:textId="73C06DED" w:rsidR="004E2E49" w:rsidRDefault="004E2E49" w:rsidP="00760234">
      <w:r>
        <w:t>The Peninsular Florida BCR is a transition zone between the Southeastern Coastal Plain and the subtropics of south Florida. Though its highest points are lower than 100 m</w:t>
      </w:r>
      <w:r w:rsidR="00F20AF5">
        <w:t xml:space="preserve"> (328 ft)</w:t>
      </w:r>
      <w:r>
        <w:t xml:space="preserve">, the </w:t>
      </w:r>
      <w:r w:rsidR="00F42468">
        <w:t>p</w:t>
      </w:r>
      <w:r>
        <w:t xml:space="preserve">eninsula contains a diverse variety of fresh water, saltwater, and terrestrial bird habitats (see Section </w:t>
      </w:r>
      <w:r w:rsidR="00AD119B">
        <w:fldChar w:fldCharType="begin"/>
      </w:r>
      <w:r w:rsidR="00AD119B">
        <w:instrText xml:space="preserve"> REF _Ref473278918 \r \h </w:instrText>
      </w:r>
      <w:r w:rsidR="00AD119B">
        <w:fldChar w:fldCharType="separate"/>
      </w:r>
      <w:r w:rsidR="008A4121">
        <w:t>3.2</w:t>
      </w:r>
      <w:r w:rsidR="00AD119B">
        <w:fldChar w:fldCharType="end"/>
      </w:r>
      <w:r>
        <w:t xml:space="preserve">). Excellent descriptions of these natural communities and processes that helped give the state its present character can be found in the following resources: State Wildlife Action Plan (SWAP; FWC 2012), Ecosystems of Florida (Myers and Ewel 1990), and </w:t>
      </w:r>
      <w:r w:rsidRPr="00B72EA3">
        <w:t>Redner</w:t>
      </w:r>
      <w:r>
        <w:t xml:space="preserve"> </w:t>
      </w:r>
      <w:r w:rsidRPr="00B72EA3">
        <w:t>and Srinivasan</w:t>
      </w:r>
      <w:r>
        <w:t xml:space="preserve"> (2014).</w:t>
      </w:r>
    </w:p>
    <w:p w14:paraId="3F673147" w14:textId="77777777" w:rsidR="004E2E49" w:rsidRDefault="004E2E49" w:rsidP="00760234"/>
    <w:p w14:paraId="74DA3DBE" w14:textId="02E08FD0" w:rsidR="004E2E49" w:rsidRDefault="004E2E49" w:rsidP="00760234">
      <w:r>
        <w:t xml:space="preserve">Numerous and diverse interior and coastal wetlands provide </w:t>
      </w:r>
      <w:r w:rsidR="008B26E3">
        <w:t xml:space="preserve">habitat </w:t>
      </w:r>
      <w:r>
        <w:t>for waterbirds and the highest diver</w:t>
      </w:r>
      <w:r w:rsidR="000A390F">
        <w:t>sity of wading birds in the United States.</w:t>
      </w:r>
      <w:r>
        <w:t xml:space="preserve"> Priority bird species in BCR 31 typically considered landbirds</w:t>
      </w:r>
      <w:r w:rsidR="00C40B5E">
        <w:t xml:space="preserve"> (e.g., Snail Kite, Mangrove Cuckoo)</w:t>
      </w:r>
      <w:r w:rsidR="009C04C9">
        <w:t xml:space="preserve"> </w:t>
      </w:r>
      <w:r>
        <w:t xml:space="preserve">also use aquatic habitats. Coastal beaches and mudflats hold diverse breeding shorebirds and larids such as </w:t>
      </w:r>
      <w:r w:rsidR="009C04C9">
        <w:t>t</w:t>
      </w:r>
      <w:r>
        <w:t>erns</w:t>
      </w:r>
      <w:r w:rsidR="00CD4AEE" w:rsidRPr="00CD4AEE">
        <w:t xml:space="preserve"> </w:t>
      </w:r>
      <w:r w:rsidR="00CD4AEE">
        <w:t xml:space="preserve">and Black </w:t>
      </w:r>
      <w:r w:rsidR="00CD4AEE">
        <w:lastRenderedPageBreak/>
        <w:t>Skimmers</w:t>
      </w:r>
      <w:r>
        <w:t xml:space="preserve">. In the winter and during migration, these coastal habitats are </w:t>
      </w:r>
      <w:r w:rsidR="00C072AB">
        <w:t xml:space="preserve">used </w:t>
      </w:r>
      <w:r>
        <w:t xml:space="preserve">by a much larger diversity of shorebirds. Many of the peninsula’s wetlands are managed by local, state, or federal governments, affording them more protection from habitat conversion pressures than uplands. Still, many wetlands face altered </w:t>
      </w:r>
      <w:r w:rsidR="000A390F">
        <w:t>hydrologic</w:t>
      </w:r>
      <w:r>
        <w:t xml:space="preserve"> regimes from canals, and unnatural inputs from agriculture and urban runoff often degrade water quality. Coastal areas have high human use pressure and can even be affected by red tides.</w:t>
      </w:r>
    </w:p>
    <w:p w14:paraId="737F90C4" w14:textId="77777777" w:rsidR="004E2E49" w:rsidRDefault="004E2E49" w:rsidP="00760234"/>
    <w:p w14:paraId="7FE19B05" w14:textId="75B0BB33" w:rsidR="004E2E49" w:rsidRDefault="004E2E49" w:rsidP="00760234">
      <w:r>
        <w:t>The peninsula’s uplands have also faced an abundance of human threats</w:t>
      </w:r>
      <w:r w:rsidR="009110E2">
        <w:t xml:space="preserve"> including habitat conversion and fire suppression</w:t>
      </w:r>
      <w:r>
        <w:t xml:space="preserve">. </w:t>
      </w:r>
      <w:r w:rsidR="00AB283F">
        <w:t>Almost</w:t>
      </w:r>
      <w:r>
        <w:t xml:space="preserve"> half of the peninsula’s </w:t>
      </w:r>
      <w:r w:rsidR="00892739">
        <w:t>land cover</w:t>
      </w:r>
      <w:r w:rsidR="00075CBC">
        <w:t xml:space="preserve"> is categorized at Cultural </w:t>
      </w:r>
      <w:r>
        <w:t xml:space="preserve">Terrestrial, and only two natural communities contain more than 10% coverage: freshwater forested and nonforested wetlands (see Section </w:t>
      </w:r>
      <w:r w:rsidR="00AD119B">
        <w:fldChar w:fldCharType="begin"/>
      </w:r>
      <w:r w:rsidR="00AD119B">
        <w:instrText xml:space="preserve"> REF _Ref473278828 \r \h </w:instrText>
      </w:r>
      <w:r w:rsidR="00AD119B">
        <w:fldChar w:fldCharType="separate"/>
      </w:r>
      <w:r w:rsidR="008A4121">
        <w:t>3.2</w:t>
      </w:r>
      <w:r w:rsidR="00AD119B">
        <w:fldChar w:fldCharType="end"/>
      </w:r>
      <w:r>
        <w:t>).</w:t>
      </w:r>
      <w:r w:rsidR="00133A4B">
        <w:t xml:space="preserve"> Sandhill, scrub, and dry prairie </w:t>
      </w:r>
      <w:r w:rsidR="00877FDF">
        <w:t>a</w:t>
      </w:r>
      <w:r w:rsidR="00133A4B">
        <w:t>re particularly subject to conversion to housing and agriculture.</w:t>
      </w:r>
      <w:r>
        <w:t xml:space="preserve"> Because of high level</w:t>
      </w:r>
      <w:r w:rsidR="00133A4B">
        <w:t>s</w:t>
      </w:r>
      <w:r>
        <w:t xml:space="preserve"> of habitat fragmentation, </w:t>
      </w:r>
      <w:r w:rsidR="009110E2">
        <w:t>f</w:t>
      </w:r>
      <w:r>
        <w:t>ires can no longer spread across the landscape as they did in the past. Now wildfires are quickly controlled</w:t>
      </w:r>
      <w:r w:rsidR="00133A4B">
        <w:t xml:space="preserve"> and </w:t>
      </w:r>
      <w:r>
        <w:t>smoldering embers</w:t>
      </w:r>
      <w:r w:rsidR="00133A4B">
        <w:t xml:space="preserve"> that would have helped fires spread</w:t>
      </w:r>
      <w:r>
        <w:t xml:space="preserve"> are </w:t>
      </w:r>
      <w:r w:rsidR="009110E2">
        <w:t>swiftly</w:t>
      </w:r>
      <w:r>
        <w:t xml:space="preserve"> extinguished. </w:t>
      </w:r>
      <w:r w:rsidR="009110E2">
        <w:t xml:space="preserve">The majority of Florida’s uplands and many of its wetlands depend on fires as frequent as every few years to maintain </w:t>
      </w:r>
      <w:r w:rsidR="0052490A">
        <w:t xml:space="preserve">the </w:t>
      </w:r>
      <w:r w:rsidR="009110E2">
        <w:t>habitat structure needed for priority bird species such as Bachman’s Sparrows and Northern Bobwhite.</w:t>
      </w:r>
      <w:r w:rsidR="00133A4B">
        <w:t xml:space="preserve"> Now land managers implement prescribed fires for the safety of humans and the benefit of wildlife, but there are many barriers to implementing these fires including weather, proximity to urban areas, and funding. Many once-burned areas have become overgrown and unsuitable for the bird species they once harbored.</w:t>
      </w:r>
    </w:p>
    <w:p w14:paraId="18516B38" w14:textId="77777777" w:rsidR="004E2E49" w:rsidRDefault="004E2E49" w:rsidP="00C072AB">
      <w:pPr>
        <w:pStyle w:val="Heading2"/>
      </w:pPr>
      <w:bookmarkStart w:id="31" w:name="_Toc471980087"/>
      <w:bookmarkStart w:id="32" w:name="_Toc493166170"/>
      <w:r w:rsidRPr="00DB0640">
        <w:t>Threats</w:t>
      </w:r>
      <w:bookmarkEnd w:id="31"/>
      <w:bookmarkEnd w:id="32"/>
    </w:p>
    <w:p w14:paraId="068AFB3E" w14:textId="332CFAC2" w:rsidR="004E2E49" w:rsidRDefault="004E2E49" w:rsidP="00760234">
      <w:r w:rsidRPr="00EC1A36">
        <w:t xml:space="preserve">Florida’s </w:t>
      </w:r>
      <w:r>
        <w:t xml:space="preserve">SWAP </w:t>
      </w:r>
      <w:r w:rsidR="00624401">
        <w:t>(</w:t>
      </w:r>
      <w:r>
        <w:t xml:space="preserve">FWC 2012) lists statewide </w:t>
      </w:r>
      <w:hyperlink r:id="rId27" w:history="1">
        <w:r w:rsidRPr="00C56757">
          <w:rPr>
            <w:rStyle w:val="Hyperlink"/>
          </w:rPr>
          <w:t>threats</w:t>
        </w:r>
      </w:hyperlink>
      <w:r>
        <w:t xml:space="preserve"> to wildlife. More information about </w:t>
      </w:r>
      <w:r w:rsidR="00971B76">
        <w:t>the majority</w:t>
      </w:r>
      <w:r>
        <w:t xml:space="preserve"> of these threats can be found in the SWAP. The statewide threats that are most applicable to BCR 31 birds are briefly presented here</w:t>
      </w:r>
      <w:r w:rsidR="00AD119B">
        <w:t xml:space="preserve">. </w:t>
      </w:r>
    </w:p>
    <w:p w14:paraId="1CD54055" w14:textId="77777777" w:rsidR="004E2E49" w:rsidRDefault="004E2E49" w:rsidP="00CA4043">
      <w:pPr>
        <w:pStyle w:val="Heading3"/>
        <w:numPr>
          <w:ilvl w:val="2"/>
          <w:numId w:val="1"/>
        </w:numPr>
      </w:pPr>
      <w:bookmarkStart w:id="33" w:name="_Toc471980088"/>
      <w:bookmarkStart w:id="34" w:name="_Toc493166171"/>
      <w:r w:rsidRPr="00B324A9">
        <w:t>Alterations of the Physical Environment</w:t>
      </w:r>
      <w:bookmarkEnd w:id="33"/>
      <w:bookmarkEnd w:id="34"/>
    </w:p>
    <w:p w14:paraId="3C11C94E" w14:textId="321C47FB" w:rsidR="004E2E49" w:rsidRDefault="004E2E49" w:rsidP="00760234">
      <w:r>
        <w:t>H</w:t>
      </w:r>
      <w:r w:rsidRPr="00B324A9">
        <w:t>abitat</w:t>
      </w:r>
      <w:r>
        <w:t xml:space="preserve"> conversion, including habitat </w:t>
      </w:r>
      <w:r w:rsidRPr="00B324A9">
        <w:t>loss and fragmentation</w:t>
      </w:r>
      <w:r>
        <w:t>, affects most bird habitats statewide and is the most serious threats to the majority of Florida’s wildlife. These alterations of the physical environment are directly related to human activities such as construction of housing developments, commercial areas, and roads. Alteration of surface</w:t>
      </w:r>
      <w:r w:rsidR="00C072AB">
        <w:t xml:space="preserve"> </w:t>
      </w:r>
      <w:r w:rsidR="000A390F">
        <w:t>water</w:t>
      </w:r>
      <w:r>
        <w:t xml:space="preserve"> flows th</w:t>
      </w:r>
      <w:r w:rsidR="00877FDF">
        <w:t>r</w:t>
      </w:r>
      <w:r>
        <w:t xml:space="preserve">ough these </w:t>
      </w:r>
      <w:r w:rsidR="00B944E2">
        <w:t>activities</w:t>
      </w:r>
      <w:r>
        <w:t xml:space="preserve"> as well as </w:t>
      </w:r>
      <w:r w:rsidR="00B944E2">
        <w:t xml:space="preserve">from </w:t>
      </w:r>
      <w:r>
        <w:t xml:space="preserve">canals has also changed the state’s landscape. As the state’s human population increases, more </w:t>
      </w:r>
      <w:r w:rsidRPr="00C3258A">
        <w:t xml:space="preserve">alterations of the physical environment </w:t>
      </w:r>
      <w:r>
        <w:t>can be expected to occur, with the highest pressure occurring on coastal and upland habitats.</w:t>
      </w:r>
    </w:p>
    <w:p w14:paraId="116499AB" w14:textId="77777777" w:rsidR="004E2E49" w:rsidRDefault="004E2E49" w:rsidP="00CA4043">
      <w:pPr>
        <w:pStyle w:val="Heading3"/>
        <w:numPr>
          <w:ilvl w:val="2"/>
          <w:numId w:val="1"/>
        </w:numPr>
      </w:pPr>
      <w:bookmarkStart w:id="35" w:name="_Toc471980089"/>
      <w:bookmarkStart w:id="36" w:name="_Toc493166172"/>
      <w:r w:rsidRPr="00C3258A">
        <w:t>Degradation of Water Resources</w:t>
      </w:r>
      <w:bookmarkEnd w:id="35"/>
      <w:bookmarkEnd w:id="36"/>
    </w:p>
    <w:p w14:paraId="5B67F0EA" w14:textId="79490564" w:rsidR="004E2E49" w:rsidRPr="00C3258A" w:rsidRDefault="004E2E49" w:rsidP="00760234">
      <w:r>
        <w:t xml:space="preserve">This widespread threat includes </w:t>
      </w:r>
      <w:r w:rsidR="00CD4AEE">
        <w:t xml:space="preserve">factors that alter hydrology and water quality, such as </w:t>
      </w:r>
      <w:r>
        <w:t>groundwater and surface</w:t>
      </w:r>
      <w:r w:rsidR="00C072AB">
        <w:t xml:space="preserve"> </w:t>
      </w:r>
      <w:r w:rsidR="000A390F">
        <w:t>water</w:t>
      </w:r>
      <w:r>
        <w:t xml:space="preserve"> withdrawal, drainage or channelization of wetlands, diversion of rainfall from impervious cover, and various types of nonpoint source pollution including contamination from industrial and agricultural operations, inadequate stormwater treatment, and improper sewage management. </w:t>
      </w:r>
      <w:r w:rsidRPr="00C3258A">
        <w:t>Degradation of water resources</w:t>
      </w:r>
      <w:r>
        <w:t xml:space="preserve"> is expected to continue in the near future as inputs increase and limits on groundwater withdrawals are reached. </w:t>
      </w:r>
    </w:p>
    <w:p w14:paraId="3D9218E6" w14:textId="77777777" w:rsidR="004E2E49" w:rsidRDefault="004E2E49" w:rsidP="00CA4043">
      <w:pPr>
        <w:pStyle w:val="Heading3"/>
        <w:numPr>
          <w:ilvl w:val="2"/>
          <w:numId w:val="1"/>
        </w:numPr>
      </w:pPr>
      <w:bookmarkStart w:id="37" w:name="_Toc471980090"/>
      <w:bookmarkStart w:id="38" w:name="_Toc493166173"/>
      <w:r>
        <w:lastRenderedPageBreak/>
        <w:t>Incompatible Fire Management</w:t>
      </w:r>
      <w:bookmarkEnd w:id="37"/>
      <w:bookmarkEnd w:id="38"/>
    </w:p>
    <w:p w14:paraId="28D20BDE" w14:textId="1D8EEF85" w:rsidR="004E2E49" w:rsidRPr="00C3258A" w:rsidRDefault="004E2E49" w:rsidP="00760234">
      <w:r>
        <w:t>The majority of Florida’s birds are adapted to live in habitats shaped by fire. As increased human population and habitat fragmentation make the practice of prescribed burning more difficult, these fire</w:t>
      </w:r>
      <w:r w:rsidR="00F3619F">
        <w:t>-</w:t>
      </w:r>
      <w:r>
        <w:t xml:space="preserve">maintained habitats </w:t>
      </w:r>
      <w:r w:rsidR="008B26E3">
        <w:t>become degraded</w:t>
      </w:r>
      <w:r>
        <w:t>. Increased awareness of the value of prescribed fire for wildlife as well as human safety is currently leading to improvements in habitat management in parts of the state, but lack of burning is still a problem, especially in fragmented or otherwise difficult to safely burn habitats.</w:t>
      </w:r>
    </w:p>
    <w:p w14:paraId="1D1E1519" w14:textId="77777777" w:rsidR="004E2E49" w:rsidRDefault="004E2E49" w:rsidP="00CA4043">
      <w:pPr>
        <w:pStyle w:val="Heading3"/>
        <w:numPr>
          <w:ilvl w:val="2"/>
          <w:numId w:val="1"/>
        </w:numPr>
      </w:pPr>
      <w:bookmarkStart w:id="39" w:name="_Toc471980091"/>
      <w:bookmarkStart w:id="40" w:name="_Toc493166174"/>
      <w:r w:rsidRPr="00B324A9">
        <w:t>Introduced</w:t>
      </w:r>
      <w:r>
        <w:t xml:space="preserve"> </w:t>
      </w:r>
      <w:r w:rsidRPr="00B34DE3">
        <w:t>Plants and Animals</w:t>
      </w:r>
      <w:bookmarkEnd w:id="39"/>
      <w:bookmarkEnd w:id="40"/>
    </w:p>
    <w:p w14:paraId="261C2492" w14:textId="50CF122C" w:rsidR="004E2E49" w:rsidRDefault="004E2E49" w:rsidP="00760234">
      <w:r>
        <w:t xml:space="preserve">Invasive species, especially plants, can change community structure and composition and can alter </w:t>
      </w:r>
      <w:r w:rsidR="000A390F">
        <w:t>hydrologic</w:t>
      </w:r>
      <w:r>
        <w:t xml:space="preserve"> and fire regimes, soil sedimentation and erosion processes, and habitat values for birds. Invasive </w:t>
      </w:r>
      <w:r w:rsidR="00877FDF">
        <w:t>animals</w:t>
      </w:r>
      <w:r>
        <w:t xml:space="preserve"> can also pose direct threats to birds, primarily through predation.</w:t>
      </w:r>
    </w:p>
    <w:p w14:paraId="20B3A944" w14:textId="77777777" w:rsidR="004E2E49" w:rsidRDefault="004E2E49" w:rsidP="00CA4043">
      <w:pPr>
        <w:pStyle w:val="Heading3"/>
        <w:numPr>
          <w:ilvl w:val="2"/>
          <w:numId w:val="1"/>
        </w:numPr>
      </w:pPr>
      <w:bookmarkStart w:id="41" w:name="_Toc471980092"/>
      <w:bookmarkStart w:id="42" w:name="_Toc493166175"/>
      <w:r>
        <w:t>Climate Change</w:t>
      </w:r>
      <w:bookmarkEnd w:id="41"/>
      <w:bookmarkEnd w:id="42"/>
    </w:p>
    <w:p w14:paraId="27716055" w14:textId="5DBBA61D" w:rsidR="004E2E49" w:rsidRPr="00B34DE3" w:rsidRDefault="00971B76" w:rsidP="00760234">
      <w:r>
        <w:t>M</w:t>
      </w:r>
      <w:r w:rsidR="004E2E49">
        <w:t xml:space="preserve">uch of the Florida </w:t>
      </w:r>
      <w:r w:rsidR="00F42468">
        <w:t>p</w:t>
      </w:r>
      <w:r w:rsidR="004E2E49">
        <w:t xml:space="preserve">eninsula will be impacted </w:t>
      </w:r>
      <w:r w:rsidR="00877FDF">
        <w:t>by</w:t>
      </w:r>
      <w:r w:rsidR="004E2E49">
        <w:t xml:space="preserve"> only a small rise in sea level. Other effects of climate change could include shifts in rainfall patterns or fire regimes, both of which are difficult to accurately predict, but would almost certainly have dramatic impacts on birds. Finally, the human impact of climate change is also very difficult to predict, but such human actions a</w:t>
      </w:r>
      <w:r w:rsidR="00073EE1">
        <w:t>s population shifts, major road-</w:t>
      </w:r>
      <w:r w:rsidR="004E2E49">
        <w:t xml:space="preserve">building projects, and coastal armoring </w:t>
      </w:r>
      <w:r w:rsidR="004D4882">
        <w:t>could have dramatic</w:t>
      </w:r>
      <w:r w:rsidR="004E2E49">
        <w:t xml:space="preserve"> impact</w:t>
      </w:r>
      <w:r w:rsidR="004D4882">
        <w:t>s</w:t>
      </w:r>
      <w:r w:rsidR="004E2E49">
        <w:t xml:space="preserve"> Florida’s birds.</w:t>
      </w:r>
    </w:p>
    <w:p w14:paraId="4389736C" w14:textId="77777777" w:rsidR="004E2E49" w:rsidRDefault="004E2E49" w:rsidP="00CA4043">
      <w:pPr>
        <w:pStyle w:val="Heading3"/>
        <w:numPr>
          <w:ilvl w:val="2"/>
          <w:numId w:val="1"/>
        </w:numPr>
      </w:pPr>
      <w:bookmarkStart w:id="43" w:name="_Toc471980093"/>
      <w:bookmarkStart w:id="44" w:name="_Toc493166176"/>
      <w:r>
        <w:t>Disturbance to Nesting and Roosting Birds</w:t>
      </w:r>
      <w:bookmarkEnd w:id="43"/>
      <w:bookmarkEnd w:id="44"/>
    </w:p>
    <w:p w14:paraId="0B1DC836" w14:textId="7547F0C1" w:rsidR="004E2E49" w:rsidRPr="008F19F8" w:rsidRDefault="00971B76" w:rsidP="00760234">
      <w:r>
        <w:t>D</w:t>
      </w:r>
      <w:r w:rsidR="004E2E49">
        <w:t>isturbances to nesting and roosting areas can negatively impact birds. Some disturbances may cause long-term effects that might not be immediately apparent at the time of the disturbance. Other disturbances, such as a dog running through a colony of nesting terns, can cause an immediate</w:t>
      </w:r>
      <w:r w:rsidR="00F3619F">
        <w:t>,</w:t>
      </w:r>
      <w:r w:rsidR="004E2E49">
        <w:t xml:space="preserve"> pronounced negative effect locally. Programs such as the Florida Shorebird Alliance and an increase in education and awareness about the negative effects of disturbance may reduce this threat in the future, though increased population pressure and a transient public make education a constant need.</w:t>
      </w:r>
    </w:p>
    <w:p w14:paraId="10966828" w14:textId="77777777" w:rsidR="004E2E49" w:rsidRDefault="004E2E49" w:rsidP="00CA4043">
      <w:pPr>
        <w:pStyle w:val="Heading1"/>
        <w:keepNext w:val="0"/>
        <w:numPr>
          <w:ilvl w:val="0"/>
          <w:numId w:val="1"/>
        </w:numPr>
      </w:pPr>
      <w:bookmarkStart w:id="45" w:name="_Toc471980094"/>
      <w:bookmarkStart w:id="46" w:name="_Toc493166177"/>
      <w:r w:rsidRPr="00DB0640">
        <w:t>Priority Species and Habitats</w:t>
      </w:r>
      <w:bookmarkEnd w:id="45"/>
      <w:bookmarkEnd w:id="46"/>
    </w:p>
    <w:p w14:paraId="37949954" w14:textId="77777777" w:rsidR="00CD4AEE" w:rsidRPr="00136B61" w:rsidRDefault="00CD4AEE" w:rsidP="00CD4AEE">
      <w:r>
        <w:t>We classified priority bird species, identified priority habitats used by birds, and described priority species and habitat suites within the BCR, with the goal of providing guidance to partners when identifying and choosing among conservation actions.</w:t>
      </w:r>
    </w:p>
    <w:p w14:paraId="75268445" w14:textId="77777777" w:rsidR="004E2E49" w:rsidRDefault="004E2E49" w:rsidP="00C072AB">
      <w:pPr>
        <w:pStyle w:val="Heading2"/>
      </w:pPr>
      <w:bookmarkStart w:id="47" w:name="_Toc471980095"/>
      <w:bookmarkStart w:id="48" w:name="_Toc493166178"/>
      <w:r>
        <w:t>Species</w:t>
      </w:r>
      <w:bookmarkEnd w:id="47"/>
      <w:bookmarkEnd w:id="48"/>
      <w:r>
        <w:t xml:space="preserve"> </w:t>
      </w:r>
    </w:p>
    <w:p w14:paraId="2E3B62D6" w14:textId="1EFB8F37" w:rsidR="000A0B7A" w:rsidRDefault="000A0B7A" w:rsidP="0003324B">
      <w:r w:rsidRPr="00DE5A58">
        <w:t xml:space="preserve">Bird species specifically mentioned in this plan </w:t>
      </w:r>
      <w:r>
        <w:t xml:space="preserve">are </w:t>
      </w:r>
      <w:r w:rsidRPr="00DE5A58">
        <w:t xml:space="preserve">typically considered </w:t>
      </w:r>
      <w:r>
        <w:t>higher</w:t>
      </w:r>
      <w:r w:rsidRPr="00DE5A58">
        <w:t xml:space="preserve"> priority for conservation</w:t>
      </w:r>
      <w:r w:rsidR="002028E6">
        <w:t>, but it</w:t>
      </w:r>
      <w:r w:rsidRPr="00DE5A58">
        <w:t xml:space="preserve"> </w:t>
      </w:r>
      <w:r>
        <w:t xml:space="preserve">is anticipated that many species not specifically mentioned in this plan will also benefit from the actions suggested to benefit priority bird species.     </w:t>
      </w:r>
    </w:p>
    <w:p w14:paraId="625FAFB4" w14:textId="77777777" w:rsidR="000A0B7A" w:rsidRDefault="000A0B7A" w:rsidP="0003324B"/>
    <w:p w14:paraId="337C6AE9" w14:textId="374B649D" w:rsidR="0003324B" w:rsidRPr="0003324B" w:rsidRDefault="0003324B" w:rsidP="0003324B">
      <w:r>
        <w:t xml:space="preserve">Species composition of groups of birds occurring in BCR 31 is outlined below. </w:t>
      </w:r>
    </w:p>
    <w:p w14:paraId="61AD3EAE" w14:textId="77777777" w:rsidR="004E2E49" w:rsidRDefault="004E2E49" w:rsidP="00CA4043">
      <w:pPr>
        <w:pStyle w:val="Heading3"/>
        <w:numPr>
          <w:ilvl w:val="2"/>
          <w:numId w:val="1"/>
        </w:numPr>
      </w:pPr>
      <w:bookmarkStart w:id="49" w:name="_Toc471980096"/>
      <w:bookmarkStart w:id="50" w:name="_Toc493166179"/>
      <w:r>
        <w:t>Species Groups</w:t>
      </w:r>
      <w:bookmarkEnd w:id="49"/>
      <w:bookmarkEnd w:id="50"/>
    </w:p>
    <w:p w14:paraId="6AC46EE6" w14:textId="77777777" w:rsidR="00520A65" w:rsidRDefault="00520A65" w:rsidP="00520A65">
      <w:pPr>
        <w:pStyle w:val="Heading4"/>
      </w:pPr>
      <w:r>
        <w:t xml:space="preserve">Waterfowl </w:t>
      </w:r>
    </w:p>
    <w:p w14:paraId="0CDF56FB" w14:textId="77777777" w:rsidR="00520A65" w:rsidRDefault="00520A65" w:rsidP="00520A65">
      <w:r>
        <w:t>Priority Waterfowl include members of the order Anseriformes (waterfowl).</w:t>
      </w:r>
    </w:p>
    <w:p w14:paraId="49C920C2" w14:textId="77777777" w:rsidR="00614B9A" w:rsidRDefault="00614B9A" w:rsidP="00314BB4">
      <w:pPr>
        <w:pStyle w:val="Heading4"/>
      </w:pPr>
    </w:p>
    <w:p w14:paraId="2841D4D5" w14:textId="77777777" w:rsidR="00614B9A" w:rsidRDefault="00614B9A" w:rsidP="00614B9A">
      <w:pPr>
        <w:pStyle w:val="Heading4"/>
      </w:pPr>
      <w:r>
        <w:t>Waterbirds and Seabirds</w:t>
      </w:r>
    </w:p>
    <w:p w14:paraId="008EC301" w14:textId="7337F2FC" w:rsidR="00614B9A" w:rsidRDefault="00614B9A" w:rsidP="00614B9A">
      <w:r>
        <w:t>For BCR 31, this group includes members of the families Gaviidae (loons), Podicipedidae (grebes), Phalacrocoracidae (cormorants), Anhingidae (</w:t>
      </w:r>
      <w:r w:rsidR="00116124">
        <w:t>A</w:t>
      </w:r>
      <w:r>
        <w:t xml:space="preserve">nhinga), Rallidae (rails, gallinules, and American Coot), Aramidae (Limpkin), and Gruidae (cranes). This group includes members of a group of birds often referred to as wading birds, including members of the families Ardeidae (herons, egrets, and bitterns), Ciconiidae (Wood Stork), and Threskiornithidae (ibises and Roseate Spoonbill). This group also includes seabirds, specifically members of the families Laridae (gulls, terns, and Black Skimmer), Pelecanidae (pelicans), Fregatidae (Magnificent Frigatebird), and Sulidae (boobies and Northern Gannet). </w:t>
      </w:r>
    </w:p>
    <w:p w14:paraId="7FDBA5BF" w14:textId="77777777" w:rsidR="00614B9A" w:rsidRDefault="00614B9A" w:rsidP="00614B9A"/>
    <w:p w14:paraId="28728CEC" w14:textId="69A9D50E" w:rsidR="00614B9A" w:rsidRDefault="00614B9A" w:rsidP="00614B9A">
      <w:r>
        <w:t xml:space="preserve">Members of the order Procellariiformes (tubenoses) are usually considered waterbirds, but are not covered in this plan because they are truly pelagic and do not nest in Florida. They therefore fall in BCRs 19 and 20, the Southeast U.S. Continental Shelf and the Gulf of Mexico respectively. Other pelagic seabirds such as Roseate Terns that nest in BCR 31 are associated with their nesting habitat in this plan (see Section </w:t>
      </w:r>
      <w:r>
        <w:fldChar w:fldCharType="begin"/>
      </w:r>
      <w:r>
        <w:instrText xml:space="preserve"> REF _Ref473278838 \r \h </w:instrText>
      </w:r>
      <w:r>
        <w:fldChar w:fldCharType="separate"/>
      </w:r>
      <w:r w:rsidR="008A4121">
        <w:t>3.2</w:t>
      </w:r>
      <w:r>
        <w:fldChar w:fldCharType="end"/>
      </w:r>
      <w:r>
        <w:t>).</w:t>
      </w:r>
    </w:p>
    <w:p w14:paraId="2B6E63C6" w14:textId="77777777" w:rsidR="00314BB4" w:rsidRDefault="00314BB4" w:rsidP="00760234"/>
    <w:p w14:paraId="44F67F3E" w14:textId="77777777" w:rsidR="004E2E49" w:rsidRDefault="004E2E49" w:rsidP="00314BB4">
      <w:pPr>
        <w:pStyle w:val="Heading4"/>
      </w:pPr>
      <w:r>
        <w:t xml:space="preserve">Shorebirds </w:t>
      </w:r>
    </w:p>
    <w:p w14:paraId="3F7C3EF9" w14:textId="21931F09" w:rsidR="004E2E49" w:rsidRDefault="00A00F37" w:rsidP="00760234">
      <w:r>
        <w:t xml:space="preserve">Priority </w:t>
      </w:r>
      <w:r w:rsidR="004E2E49">
        <w:t>Shorebirds include members of the families Haematopodidae (oystercatchers), Recurvirostridae (stilts and avocets), Charadriidae (plovers), and Scolopacidae (sandpipers and allies).</w:t>
      </w:r>
    </w:p>
    <w:p w14:paraId="33DF0276" w14:textId="77777777" w:rsidR="00520A65" w:rsidRDefault="00520A65" w:rsidP="00520A65">
      <w:pPr>
        <w:pStyle w:val="Heading4"/>
      </w:pPr>
    </w:p>
    <w:p w14:paraId="0D6E3586" w14:textId="77777777" w:rsidR="00520A65" w:rsidRDefault="00520A65" w:rsidP="00520A65">
      <w:pPr>
        <w:pStyle w:val="Heading4"/>
      </w:pPr>
      <w:r>
        <w:t xml:space="preserve">Landbirds </w:t>
      </w:r>
    </w:p>
    <w:p w14:paraId="58080230" w14:textId="01322D7F" w:rsidR="00520A65" w:rsidRDefault="00520A65" w:rsidP="00520A65">
      <w:r>
        <w:t xml:space="preserve">Priority </w:t>
      </w:r>
      <w:r w:rsidR="00F3619F">
        <w:t>l</w:t>
      </w:r>
      <w:r>
        <w:t xml:space="preserve">andbirds comprise the </w:t>
      </w:r>
      <w:r w:rsidR="00CD4AEE">
        <w:t>order Passeriformes (perching birds/songbirds) and the following groups</w:t>
      </w:r>
      <w:r>
        <w:t>: Accipitridae (hawks, eagles, and kites), Apodidae (Chimney Swift), Caprimulgidae (nightjars), Columbidae (pigeons and doves), Cuculidae (cuckoos), Falconidae (falcons and Crested Caracara), Odontophoridae (New World quail), Phasianidae (Wild Turkey), Picidae (woodpeckers), and Strigidae (</w:t>
      </w:r>
      <w:r w:rsidR="00116124">
        <w:t xml:space="preserve">typical </w:t>
      </w:r>
      <w:r>
        <w:t>owls).</w:t>
      </w:r>
    </w:p>
    <w:p w14:paraId="121AE64C" w14:textId="77777777" w:rsidR="004E2E49" w:rsidRPr="00DE7E82" w:rsidRDefault="004E2E49" w:rsidP="00CA4043">
      <w:pPr>
        <w:pStyle w:val="Heading3"/>
        <w:numPr>
          <w:ilvl w:val="2"/>
          <w:numId w:val="1"/>
        </w:numPr>
      </w:pPr>
      <w:bookmarkStart w:id="51" w:name="_Toc471980097"/>
      <w:bookmarkStart w:id="52" w:name="_Toc493166180"/>
      <w:r>
        <w:t>Species Rankings</w:t>
      </w:r>
      <w:bookmarkEnd w:id="51"/>
      <w:bookmarkEnd w:id="52"/>
    </w:p>
    <w:p w14:paraId="61417808" w14:textId="3E28EC75" w:rsidR="003E1247" w:rsidRDefault="003E1247" w:rsidP="003E1247">
      <w:r>
        <w:t xml:space="preserve">The scoring rubric was derived from </w:t>
      </w:r>
      <w:r w:rsidRPr="00DE5A58">
        <w:t>rules developed for the Atlantic Northern Forest (BCR 14</w:t>
      </w:r>
      <w:r>
        <w:t>)</w:t>
      </w:r>
      <w:r w:rsidRPr="00DE5A58">
        <w:t xml:space="preserve"> planning process</w:t>
      </w:r>
      <w:r>
        <w:t xml:space="preserve"> (</w:t>
      </w:r>
      <w:r w:rsidRPr="00DE5A58">
        <w:t>Dettmers 200</w:t>
      </w:r>
      <w:r>
        <w:t>6</w:t>
      </w:r>
      <w:r w:rsidRPr="00DE5A58">
        <w:t xml:space="preserve">) </w:t>
      </w:r>
      <w:r w:rsidR="00116124" w:rsidRPr="00DE5A58">
        <w:t>and</w:t>
      </w:r>
      <w:r w:rsidRPr="00DE5A58">
        <w:t xml:space="preserve"> followed </w:t>
      </w:r>
      <w:r>
        <w:t>in the Piedmont (</w:t>
      </w:r>
      <w:r w:rsidRPr="00DE5A58">
        <w:t>BCR 29</w:t>
      </w:r>
      <w:r>
        <w:t>) Implementation Plan</w:t>
      </w:r>
      <w:r w:rsidRPr="00DE5A58">
        <w:t xml:space="preserve"> (</w:t>
      </w:r>
      <w:r>
        <w:fldChar w:fldCharType="begin"/>
      </w:r>
      <w:r>
        <w:instrText xml:space="preserve"> REF _Ref471818006 \h </w:instrText>
      </w:r>
      <w:r>
        <w:fldChar w:fldCharType="separate"/>
      </w:r>
      <w:r w:rsidR="008A4121">
        <w:t xml:space="preserve">Table </w:t>
      </w:r>
      <w:r w:rsidR="008A4121">
        <w:rPr>
          <w:noProof/>
        </w:rPr>
        <w:t>2</w:t>
      </w:r>
      <w:r>
        <w:fldChar w:fldCharType="end"/>
      </w:r>
      <w:r>
        <w:t>)</w:t>
      </w:r>
      <w:r w:rsidRPr="00DE5A58">
        <w:t xml:space="preserve">. </w:t>
      </w:r>
      <w:r w:rsidR="00D309B7">
        <w:t xml:space="preserve">The scoring rubric is based on three factors:  continental concern, BCR responsibility (i.e., </w:t>
      </w:r>
      <w:r w:rsidR="00D309B7" w:rsidRPr="00DE5A58">
        <w:t>the importance of the BCR to a species’ global or continental distribution</w:t>
      </w:r>
      <w:r w:rsidR="00D309B7">
        <w:t>), and BCR concern</w:t>
      </w:r>
      <w:r w:rsidR="007933D4">
        <w:t xml:space="preserve"> (Table 2)</w:t>
      </w:r>
      <w:r w:rsidR="00D309B7">
        <w:t>.</w:t>
      </w:r>
      <w:r w:rsidR="00D309B7" w:rsidRPr="00DE5A58">
        <w:t xml:space="preserve"> </w:t>
      </w:r>
      <w:r w:rsidR="007933D4">
        <w:t>A variety of data sources was used to derive scores for each of these three factors (Table 1), and d</w:t>
      </w:r>
      <w:r w:rsidRPr="00DE5A58">
        <w:t xml:space="preserve">iscussions with Florida bird conservation partners also informed these scores. </w:t>
      </w:r>
      <w:r>
        <w:t xml:space="preserve">More information about </w:t>
      </w:r>
      <w:r w:rsidR="007933D4">
        <w:t>the components (see footnotes in Table 2) used to score</w:t>
      </w:r>
      <w:r>
        <w:t xml:space="preserve"> </w:t>
      </w:r>
      <w:r w:rsidR="00D309B7">
        <w:t xml:space="preserve">each of these factors </w:t>
      </w:r>
      <w:r>
        <w:t xml:space="preserve">can be found in the PIF Species Assessment Handbook (Panjabi et al. </w:t>
      </w:r>
      <w:r w:rsidRPr="004873DD">
        <w:t>2012</w:t>
      </w:r>
      <w:r>
        <w:t>). Subspecies and distinct population segments of concern in Florida were scored separately following a similar process</w:t>
      </w:r>
      <w:r w:rsidR="00D309B7">
        <w:t xml:space="preserve">, and continental concern was evaluated at the distinct population segment or subspecies level for those species. </w:t>
      </w:r>
      <w:r>
        <w:t>Federally</w:t>
      </w:r>
      <w:r w:rsidR="00C56757">
        <w:t xml:space="preserve"> and state-</w:t>
      </w:r>
      <w:r>
        <w:t>listed species were automatically listed as highest priority ex</w:t>
      </w:r>
      <w:r w:rsidR="00AA0B66">
        <w:t>c</w:t>
      </w:r>
      <w:r>
        <w:t>e</w:t>
      </w:r>
      <w:r w:rsidR="00AA0B66">
        <w:t>p</w:t>
      </w:r>
      <w:r>
        <w:t>t for the Whooping Crane</w:t>
      </w:r>
      <w:r w:rsidR="004D01B9">
        <w:t>,</w:t>
      </w:r>
      <w:r>
        <w:t xml:space="preserve"> which </w:t>
      </w:r>
      <w:r w:rsidR="00C56757">
        <w:t xml:space="preserve">is </w:t>
      </w:r>
      <w:r>
        <w:t xml:space="preserve">a </w:t>
      </w:r>
      <w:r w:rsidR="00AA0B66">
        <w:t>Non</w:t>
      </w:r>
      <w:r w:rsidR="009A2CFD">
        <w:t>e</w:t>
      </w:r>
      <w:r w:rsidR="00AA0B66">
        <w:t>ssential Experimental Population</w:t>
      </w:r>
      <w:r>
        <w:t xml:space="preserve">. </w:t>
      </w:r>
    </w:p>
    <w:p w14:paraId="423E4033" w14:textId="77777777" w:rsidR="003E1247" w:rsidRDefault="003E1247" w:rsidP="00760234"/>
    <w:p w14:paraId="2D01A742" w14:textId="43309E0A" w:rsidR="004E2E49" w:rsidRDefault="00CD4AEE" w:rsidP="00760234">
      <w:r>
        <w:lastRenderedPageBreak/>
        <w:t>Scores for identifying priority species</w:t>
      </w:r>
      <w:r w:rsidRPr="00DE5A58">
        <w:t xml:space="preserve"> </w:t>
      </w:r>
      <w:r w:rsidR="004E2E49">
        <w:t>were</w:t>
      </w:r>
      <w:r w:rsidR="004E2E49" w:rsidRPr="00DE5A58">
        <w:t xml:space="preserve"> derived from the </w:t>
      </w:r>
      <w:r w:rsidR="00A00F37">
        <w:t xml:space="preserve">most recent available information in </w:t>
      </w:r>
      <w:r w:rsidR="004E2E49" w:rsidRPr="00DE5A58">
        <w:t>continental and regional plans</w:t>
      </w:r>
      <w:r w:rsidR="00F80ED4">
        <w:t xml:space="preserve"> </w:t>
      </w:r>
      <w:r w:rsidR="00A00F37">
        <w:t xml:space="preserve">including the </w:t>
      </w:r>
      <w:r w:rsidR="00F80ED4" w:rsidRPr="00AE728B">
        <w:t xml:space="preserve">State of the Birds </w:t>
      </w:r>
      <w:r w:rsidR="00DA0F56">
        <w:t>report (North American Bird Conservation Initiative</w:t>
      </w:r>
      <w:r w:rsidR="007B742E">
        <w:t xml:space="preserve"> [NABCI]</w:t>
      </w:r>
      <w:r w:rsidR="00DA0F56">
        <w:t xml:space="preserve"> </w:t>
      </w:r>
      <w:r w:rsidR="00F80ED4" w:rsidRPr="00AE728B">
        <w:t>2016</w:t>
      </w:r>
      <w:r w:rsidR="00DA0F56">
        <w:t>)</w:t>
      </w:r>
      <w:r w:rsidR="00F80ED4">
        <w:t xml:space="preserve">, </w:t>
      </w:r>
      <w:r w:rsidR="009F72AB">
        <w:t xml:space="preserve">the </w:t>
      </w:r>
      <w:r w:rsidR="00F80ED4">
        <w:t xml:space="preserve">2012 </w:t>
      </w:r>
      <w:r w:rsidRPr="00AE728B">
        <w:t>P</w:t>
      </w:r>
      <w:r>
        <w:t>artners in Flight (</w:t>
      </w:r>
      <w:r w:rsidR="00F80ED4" w:rsidRPr="00AE728B">
        <w:t>PIF</w:t>
      </w:r>
      <w:r>
        <w:t>)</w:t>
      </w:r>
      <w:r w:rsidR="00F80ED4" w:rsidRPr="00AE728B">
        <w:t xml:space="preserve"> Species Status Assessment</w:t>
      </w:r>
      <w:r w:rsidR="009F72AB">
        <w:t xml:space="preserve"> </w:t>
      </w:r>
      <w:r>
        <w:t>(</w:t>
      </w:r>
      <w:r w:rsidR="009F72AB">
        <w:t>PIF Science Committee 2012)</w:t>
      </w:r>
      <w:r w:rsidR="00F80ED4">
        <w:rPr>
          <w:rStyle w:val="CommentReference"/>
        </w:rPr>
        <w:t xml:space="preserve">, </w:t>
      </w:r>
      <w:r w:rsidR="00022E23">
        <w:rPr>
          <w:rStyle w:val="CommentReference"/>
          <w:sz w:val="24"/>
          <w:szCs w:val="24"/>
        </w:rPr>
        <w:t>the 2016 PIF Landbird Conservation Plan</w:t>
      </w:r>
      <w:r w:rsidR="009B1722">
        <w:rPr>
          <w:rStyle w:val="CommentReference"/>
          <w:sz w:val="24"/>
          <w:szCs w:val="24"/>
        </w:rPr>
        <w:t xml:space="preserve"> (Rosenberg et al. 2016)</w:t>
      </w:r>
      <w:r w:rsidR="00022E23">
        <w:rPr>
          <w:rStyle w:val="CommentReference"/>
          <w:sz w:val="24"/>
          <w:szCs w:val="24"/>
        </w:rPr>
        <w:t xml:space="preserve">, </w:t>
      </w:r>
      <w:r w:rsidR="009F72AB">
        <w:t>the Southeast United States Regional Waterbird Conservation Plan (</w:t>
      </w:r>
      <w:r w:rsidR="007B742E">
        <w:t>Hunter et al. 2006), and the</w:t>
      </w:r>
      <w:r w:rsidR="009F72AB">
        <w:t xml:space="preserve"> N</w:t>
      </w:r>
      <w:r w:rsidR="00F80ED4" w:rsidRPr="00F80ED4">
        <w:t>orth American Waterfowl Management Plan</w:t>
      </w:r>
      <w:r w:rsidR="009F72AB">
        <w:t xml:space="preserve"> (North American Waterfowl Management Plan, Plan Committee 2004)</w:t>
      </w:r>
      <w:r>
        <w:t>.</w:t>
      </w:r>
      <w:r w:rsidR="00F80ED4">
        <w:rPr>
          <w:rStyle w:val="CommentReference"/>
        </w:rPr>
        <w:t xml:space="preserve"> </w:t>
      </w:r>
      <w:r w:rsidR="004E2E49" w:rsidRPr="00DE5A58">
        <w:t xml:space="preserve"> </w:t>
      </w:r>
      <w:r>
        <w:t xml:space="preserve">Scoring for BCR Concern was based on </w:t>
      </w:r>
      <w:r w:rsidR="004E2E49" w:rsidRPr="00DE5A58">
        <w:t>BCR</w:t>
      </w:r>
      <w:r w:rsidR="004E2E49">
        <w:t xml:space="preserve"> 31</w:t>
      </w:r>
      <w:r w:rsidR="004E2E49" w:rsidRPr="00DE5A58">
        <w:t>-specific information when possible</w:t>
      </w:r>
      <w:r w:rsidR="004E2E49">
        <w:t xml:space="preserve"> (</w:t>
      </w:r>
      <w:r w:rsidR="004E2E49">
        <w:fldChar w:fldCharType="begin"/>
      </w:r>
      <w:r w:rsidR="004E2E49">
        <w:instrText xml:space="preserve"> REF _Ref471818403 \h </w:instrText>
      </w:r>
      <w:r w:rsidR="004E2E49">
        <w:fldChar w:fldCharType="separate"/>
      </w:r>
      <w:r w:rsidR="008A4121">
        <w:t xml:space="preserve">Table </w:t>
      </w:r>
      <w:r w:rsidR="008A4121">
        <w:rPr>
          <w:noProof/>
        </w:rPr>
        <w:t>1</w:t>
      </w:r>
      <w:r w:rsidR="004E2E49">
        <w:fldChar w:fldCharType="end"/>
      </w:r>
      <w:r w:rsidR="004E2E49">
        <w:t xml:space="preserve">). </w:t>
      </w:r>
      <w:r>
        <w:t xml:space="preserve">When BCR-level scores were not available, continental scores were used, with some alterations to the scoring based on expert opinion of BCR-level threats. </w:t>
      </w:r>
      <w:r w:rsidR="004E2E49" w:rsidRPr="00AE728B">
        <w:t>Continental Concern and BCR Concern</w:t>
      </w:r>
      <w:r w:rsidR="004E2E49">
        <w:t xml:space="preserve"> scores were not always available from the same source. </w:t>
      </w:r>
      <w:r w:rsidR="00022E23">
        <w:t xml:space="preserve">BCR Responsibility was determined using these same plans and databases, with more specific input from partners knowledgeable about those species occurring in BCR 31. </w:t>
      </w:r>
      <w:r w:rsidR="004E2E49">
        <w:t>The most up-to-date available scores</w:t>
      </w:r>
      <w:r w:rsidR="00022E23">
        <w:t xml:space="preserve"> and data</w:t>
      </w:r>
      <w:r w:rsidR="004E2E49">
        <w:t xml:space="preserve"> were used. </w:t>
      </w:r>
    </w:p>
    <w:p w14:paraId="337A6AEA" w14:textId="77777777" w:rsidR="004E2E49" w:rsidRDefault="004E2E49" w:rsidP="00760234"/>
    <w:p w14:paraId="7A6467F9" w14:textId="4AB99013" w:rsidR="004E2E49" w:rsidRDefault="004E2E49" w:rsidP="00F80E51">
      <w:pPr>
        <w:pStyle w:val="Caption"/>
      </w:pPr>
      <w:bookmarkStart w:id="53" w:name="_Ref471818403"/>
      <w:bookmarkStart w:id="54" w:name="_Toc493163803"/>
      <w:r>
        <w:t xml:space="preserve">Table </w:t>
      </w:r>
      <w:fldSimple w:instr=" SEQ Table \* ARABIC ">
        <w:r w:rsidR="008A4121">
          <w:rPr>
            <w:noProof/>
          </w:rPr>
          <w:t>1</w:t>
        </w:r>
      </w:fldSimple>
      <w:bookmarkEnd w:id="53"/>
      <w:r>
        <w:t>.</w:t>
      </w:r>
      <w:r>
        <w:tab/>
        <w:t>Sources of Data Used to Rank Priority Species in BCR 31</w:t>
      </w:r>
      <w:bookmarkEnd w:id="54"/>
    </w:p>
    <w:tbl>
      <w:tblPr>
        <w:tblW w:w="9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3100"/>
        <w:gridCol w:w="3315"/>
      </w:tblGrid>
      <w:tr w:rsidR="004E2E49" w:rsidRPr="00F80E51" w14:paraId="132F15A3" w14:textId="77777777" w:rsidTr="00125DE2">
        <w:trPr>
          <w:trHeight w:val="315"/>
          <w:tblHeader/>
        </w:trPr>
        <w:tc>
          <w:tcPr>
            <w:tcW w:w="2960" w:type="dxa"/>
            <w:shd w:val="clear" w:color="auto" w:fill="BFBFBF" w:themeFill="background1" w:themeFillShade="BF"/>
            <w:vAlign w:val="bottom"/>
            <w:hideMark/>
          </w:tcPr>
          <w:p w14:paraId="78F5BAE8" w14:textId="77777777" w:rsidR="004E2E49" w:rsidRPr="00F80E51" w:rsidRDefault="004E2E49" w:rsidP="00630F3F">
            <w:pPr>
              <w:jc w:val="center"/>
              <w:rPr>
                <w:b/>
                <w:bCs/>
                <w:sz w:val="22"/>
                <w:szCs w:val="22"/>
              </w:rPr>
            </w:pPr>
            <w:r w:rsidRPr="00F80E51">
              <w:rPr>
                <w:b/>
                <w:bCs/>
                <w:sz w:val="22"/>
                <w:szCs w:val="22"/>
              </w:rPr>
              <w:t>ACJV Ranking Process</w:t>
            </w:r>
          </w:p>
        </w:tc>
        <w:tc>
          <w:tcPr>
            <w:tcW w:w="3100" w:type="dxa"/>
            <w:shd w:val="clear" w:color="auto" w:fill="BFBFBF" w:themeFill="background1" w:themeFillShade="BF"/>
            <w:vAlign w:val="bottom"/>
            <w:hideMark/>
          </w:tcPr>
          <w:p w14:paraId="06105570" w14:textId="77777777" w:rsidR="004E2E49" w:rsidRPr="00F80E51" w:rsidRDefault="004E2E49" w:rsidP="00630F3F">
            <w:pPr>
              <w:jc w:val="center"/>
              <w:rPr>
                <w:b/>
                <w:bCs/>
                <w:sz w:val="22"/>
                <w:szCs w:val="22"/>
              </w:rPr>
            </w:pPr>
            <w:r w:rsidRPr="00F80E51">
              <w:rPr>
                <w:b/>
                <w:bCs/>
                <w:sz w:val="22"/>
                <w:szCs w:val="22"/>
              </w:rPr>
              <w:t>Continental Concern</w:t>
            </w:r>
          </w:p>
        </w:tc>
        <w:tc>
          <w:tcPr>
            <w:tcW w:w="3315" w:type="dxa"/>
            <w:shd w:val="clear" w:color="auto" w:fill="BFBFBF" w:themeFill="background1" w:themeFillShade="BF"/>
            <w:vAlign w:val="bottom"/>
            <w:hideMark/>
          </w:tcPr>
          <w:p w14:paraId="3BAA669B" w14:textId="77777777" w:rsidR="004E2E49" w:rsidRPr="00F80E51" w:rsidRDefault="004E2E49" w:rsidP="00630F3F">
            <w:pPr>
              <w:jc w:val="center"/>
              <w:rPr>
                <w:b/>
                <w:bCs/>
                <w:sz w:val="22"/>
                <w:szCs w:val="22"/>
              </w:rPr>
            </w:pPr>
            <w:r w:rsidRPr="00F80E51">
              <w:rPr>
                <w:b/>
                <w:bCs/>
                <w:sz w:val="22"/>
                <w:szCs w:val="22"/>
              </w:rPr>
              <w:t>BCR Concern*</w:t>
            </w:r>
          </w:p>
        </w:tc>
      </w:tr>
      <w:tr w:rsidR="00520A65" w:rsidRPr="00F80E51" w14:paraId="21EFFE34" w14:textId="77777777" w:rsidTr="00125DE2">
        <w:trPr>
          <w:trHeight w:val="600"/>
        </w:trPr>
        <w:tc>
          <w:tcPr>
            <w:tcW w:w="2960" w:type="dxa"/>
            <w:shd w:val="clear" w:color="auto" w:fill="auto"/>
            <w:vAlign w:val="center"/>
          </w:tcPr>
          <w:p w14:paraId="02DDC554" w14:textId="21A82AA5" w:rsidR="00520A65" w:rsidRPr="00F80E51" w:rsidRDefault="00520A65" w:rsidP="00520A65">
            <w:pPr>
              <w:rPr>
                <w:sz w:val="22"/>
                <w:szCs w:val="22"/>
              </w:rPr>
            </w:pPr>
            <w:r w:rsidRPr="00F80E51">
              <w:rPr>
                <w:sz w:val="22"/>
                <w:szCs w:val="22"/>
              </w:rPr>
              <w:t>Waterfowl</w:t>
            </w:r>
          </w:p>
        </w:tc>
        <w:tc>
          <w:tcPr>
            <w:tcW w:w="3100" w:type="dxa"/>
            <w:shd w:val="clear" w:color="auto" w:fill="auto"/>
            <w:vAlign w:val="center"/>
          </w:tcPr>
          <w:p w14:paraId="4B78B4F6" w14:textId="77777777" w:rsidR="00520A65" w:rsidRPr="00F80E51" w:rsidRDefault="00520A65" w:rsidP="00520A65">
            <w:pPr>
              <w:rPr>
                <w:sz w:val="22"/>
                <w:szCs w:val="22"/>
              </w:rPr>
            </w:pPr>
            <w:r w:rsidRPr="00F80E51">
              <w:rPr>
                <w:sz w:val="22"/>
                <w:szCs w:val="22"/>
              </w:rPr>
              <w:t>Updated continental scores</w:t>
            </w:r>
          </w:p>
          <w:p w14:paraId="10E7DFDD" w14:textId="40F96F18" w:rsidR="00520A65" w:rsidRPr="00F80E51" w:rsidRDefault="00520A65" w:rsidP="00022E23">
            <w:pPr>
              <w:rPr>
                <w:sz w:val="22"/>
                <w:szCs w:val="22"/>
              </w:rPr>
            </w:pPr>
            <w:r w:rsidRPr="00F80E51">
              <w:rPr>
                <w:sz w:val="22"/>
                <w:szCs w:val="22"/>
              </w:rPr>
              <w:t>(NA</w:t>
            </w:r>
            <w:r w:rsidR="00022E23" w:rsidRPr="00F80E51">
              <w:rPr>
                <w:sz w:val="22"/>
                <w:szCs w:val="22"/>
              </w:rPr>
              <w:t>WMP</w:t>
            </w:r>
            <w:r w:rsidRPr="00F80E51">
              <w:rPr>
                <w:sz w:val="22"/>
                <w:szCs w:val="22"/>
              </w:rPr>
              <w:t xml:space="preserve"> 2016)</w:t>
            </w:r>
          </w:p>
        </w:tc>
        <w:tc>
          <w:tcPr>
            <w:tcW w:w="3315" w:type="dxa"/>
            <w:shd w:val="clear" w:color="auto" w:fill="auto"/>
            <w:vAlign w:val="center"/>
          </w:tcPr>
          <w:p w14:paraId="2A83EB8B" w14:textId="0947E2CC" w:rsidR="00520A65" w:rsidRPr="00F80E51" w:rsidRDefault="00520A65" w:rsidP="00520A65">
            <w:pPr>
              <w:rPr>
                <w:sz w:val="22"/>
                <w:szCs w:val="22"/>
              </w:rPr>
            </w:pPr>
            <w:r w:rsidRPr="00F80E51">
              <w:rPr>
                <w:sz w:val="22"/>
                <w:szCs w:val="22"/>
              </w:rPr>
              <w:t>Derived from North American Waterfowl Management Plan</w:t>
            </w:r>
          </w:p>
        </w:tc>
      </w:tr>
      <w:tr w:rsidR="00520A65" w:rsidRPr="00F80E51" w14:paraId="5436F344" w14:textId="77777777" w:rsidTr="00125DE2">
        <w:trPr>
          <w:trHeight w:val="600"/>
        </w:trPr>
        <w:tc>
          <w:tcPr>
            <w:tcW w:w="2960" w:type="dxa"/>
            <w:shd w:val="clear" w:color="auto" w:fill="auto"/>
            <w:vAlign w:val="center"/>
          </w:tcPr>
          <w:p w14:paraId="5C45C824" w14:textId="7C6F7460" w:rsidR="00520A65" w:rsidRPr="00F80E51" w:rsidRDefault="00520A65" w:rsidP="00520A65">
            <w:pPr>
              <w:rPr>
                <w:sz w:val="22"/>
                <w:szCs w:val="22"/>
              </w:rPr>
            </w:pPr>
            <w:r w:rsidRPr="00F80E51">
              <w:rPr>
                <w:sz w:val="22"/>
                <w:szCs w:val="22"/>
              </w:rPr>
              <w:t>Waterbirds (breeding)</w:t>
            </w:r>
          </w:p>
        </w:tc>
        <w:tc>
          <w:tcPr>
            <w:tcW w:w="3100" w:type="dxa"/>
            <w:shd w:val="clear" w:color="auto" w:fill="auto"/>
            <w:vAlign w:val="center"/>
          </w:tcPr>
          <w:p w14:paraId="5AD07685" w14:textId="77777777" w:rsidR="00520A65" w:rsidRPr="00F80E51" w:rsidRDefault="00520A65" w:rsidP="00520A65">
            <w:pPr>
              <w:rPr>
                <w:sz w:val="22"/>
                <w:szCs w:val="22"/>
              </w:rPr>
            </w:pPr>
            <w:r w:rsidRPr="00F80E51">
              <w:rPr>
                <w:sz w:val="22"/>
                <w:szCs w:val="22"/>
              </w:rPr>
              <w:t>Updated continental scores</w:t>
            </w:r>
          </w:p>
          <w:p w14:paraId="7C1BFC7F" w14:textId="0A5FAF9A" w:rsidR="00520A65" w:rsidRPr="00F80E51" w:rsidRDefault="00520A65" w:rsidP="00520A65">
            <w:pPr>
              <w:rPr>
                <w:sz w:val="22"/>
                <w:szCs w:val="22"/>
              </w:rPr>
            </w:pPr>
            <w:r w:rsidRPr="00F80E51">
              <w:rPr>
                <w:sz w:val="22"/>
                <w:szCs w:val="22"/>
              </w:rPr>
              <w:t>(NABCI 2016)</w:t>
            </w:r>
          </w:p>
        </w:tc>
        <w:tc>
          <w:tcPr>
            <w:tcW w:w="3315" w:type="dxa"/>
            <w:shd w:val="clear" w:color="auto" w:fill="auto"/>
            <w:vAlign w:val="center"/>
          </w:tcPr>
          <w:p w14:paraId="706F0DD8" w14:textId="420F1F9F" w:rsidR="00520A65" w:rsidRPr="00F80E51" w:rsidRDefault="00520A65" w:rsidP="00520A65">
            <w:pPr>
              <w:rPr>
                <w:sz w:val="22"/>
                <w:szCs w:val="22"/>
              </w:rPr>
            </w:pPr>
            <w:r w:rsidRPr="00F80E51">
              <w:rPr>
                <w:sz w:val="22"/>
                <w:szCs w:val="22"/>
              </w:rPr>
              <w:t>SE US Regional Waterbird Conservation Plan (Hunter et al. 2006) BCR 31 scores</w:t>
            </w:r>
          </w:p>
          <w:p w14:paraId="58B288CD" w14:textId="1C9E3722" w:rsidR="00520A65" w:rsidRPr="00F80E51" w:rsidRDefault="00520A65" w:rsidP="00520A65">
            <w:pPr>
              <w:rPr>
                <w:sz w:val="22"/>
                <w:szCs w:val="22"/>
              </w:rPr>
            </w:pPr>
            <w:r w:rsidRPr="00F80E51">
              <w:rPr>
                <w:sz w:val="22"/>
                <w:szCs w:val="22"/>
              </w:rPr>
              <w:t>(using TBx2+PT)</w:t>
            </w:r>
          </w:p>
        </w:tc>
      </w:tr>
      <w:tr w:rsidR="00520A65" w:rsidRPr="00F80E51" w14:paraId="7BDA11BC" w14:textId="77777777" w:rsidTr="00125DE2">
        <w:trPr>
          <w:trHeight w:val="600"/>
        </w:trPr>
        <w:tc>
          <w:tcPr>
            <w:tcW w:w="2960" w:type="dxa"/>
            <w:shd w:val="clear" w:color="auto" w:fill="auto"/>
            <w:vAlign w:val="center"/>
          </w:tcPr>
          <w:p w14:paraId="04F7C62D" w14:textId="4DF122F8" w:rsidR="00520A65" w:rsidRPr="00F80E51" w:rsidRDefault="00520A65" w:rsidP="00520A65">
            <w:pPr>
              <w:rPr>
                <w:sz w:val="22"/>
                <w:szCs w:val="22"/>
              </w:rPr>
            </w:pPr>
            <w:r w:rsidRPr="00F80E51">
              <w:rPr>
                <w:sz w:val="22"/>
                <w:szCs w:val="22"/>
              </w:rPr>
              <w:t>Waterbirds (nonbreeding/transient)</w:t>
            </w:r>
          </w:p>
        </w:tc>
        <w:tc>
          <w:tcPr>
            <w:tcW w:w="3100" w:type="dxa"/>
            <w:shd w:val="clear" w:color="auto" w:fill="auto"/>
            <w:vAlign w:val="center"/>
          </w:tcPr>
          <w:p w14:paraId="36D75E88" w14:textId="77777777" w:rsidR="00520A65" w:rsidRPr="00F80E51" w:rsidRDefault="00520A65" w:rsidP="00520A65">
            <w:pPr>
              <w:rPr>
                <w:sz w:val="22"/>
                <w:szCs w:val="22"/>
              </w:rPr>
            </w:pPr>
            <w:r w:rsidRPr="00F80E51">
              <w:rPr>
                <w:sz w:val="22"/>
                <w:szCs w:val="22"/>
              </w:rPr>
              <w:t>Updated continental scores</w:t>
            </w:r>
          </w:p>
          <w:p w14:paraId="307A5569" w14:textId="7F526A75" w:rsidR="00520A65" w:rsidRPr="00F80E51" w:rsidRDefault="00520A65" w:rsidP="00520A65">
            <w:pPr>
              <w:rPr>
                <w:sz w:val="22"/>
                <w:szCs w:val="22"/>
              </w:rPr>
            </w:pPr>
            <w:r w:rsidRPr="00F80E51">
              <w:rPr>
                <w:sz w:val="22"/>
                <w:szCs w:val="22"/>
              </w:rPr>
              <w:t>(NABCI 2016)</w:t>
            </w:r>
          </w:p>
        </w:tc>
        <w:tc>
          <w:tcPr>
            <w:tcW w:w="3315" w:type="dxa"/>
            <w:shd w:val="clear" w:color="auto" w:fill="auto"/>
            <w:vAlign w:val="center"/>
          </w:tcPr>
          <w:p w14:paraId="04A3F06A" w14:textId="593CF71E" w:rsidR="00520A65" w:rsidRPr="00F80E51" w:rsidRDefault="00520A65" w:rsidP="00520A65">
            <w:pPr>
              <w:rPr>
                <w:sz w:val="22"/>
                <w:szCs w:val="22"/>
              </w:rPr>
            </w:pPr>
            <w:r w:rsidRPr="00F80E51">
              <w:rPr>
                <w:sz w:val="22"/>
                <w:szCs w:val="22"/>
              </w:rPr>
              <w:t>SE US Regional Waterbird Conservation Plan (Hunter et al. 2006) BCR 31 scores</w:t>
            </w:r>
          </w:p>
          <w:p w14:paraId="602B654D" w14:textId="1E37E8C3" w:rsidR="00520A65" w:rsidRPr="00F80E51" w:rsidRDefault="00520A65" w:rsidP="00520A65">
            <w:pPr>
              <w:rPr>
                <w:sz w:val="22"/>
                <w:szCs w:val="22"/>
              </w:rPr>
            </w:pPr>
            <w:r w:rsidRPr="00F80E51">
              <w:rPr>
                <w:sz w:val="22"/>
                <w:szCs w:val="22"/>
              </w:rPr>
              <w:t>(using TNx2+PT)</w:t>
            </w:r>
          </w:p>
        </w:tc>
      </w:tr>
      <w:tr w:rsidR="00520A65" w:rsidRPr="00F80E51" w14:paraId="5A997374" w14:textId="77777777" w:rsidTr="00125DE2">
        <w:trPr>
          <w:trHeight w:val="600"/>
        </w:trPr>
        <w:tc>
          <w:tcPr>
            <w:tcW w:w="2960" w:type="dxa"/>
            <w:shd w:val="clear" w:color="auto" w:fill="auto"/>
            <w:vAlign w:val="center"/>
          </w:tcPr>
          <w:p w14:paraId="1DE03D9F" w14:textId="4A47896A" w:rsidR="00520A65" w:rsidRPr="00F80E51" w:rsidRDefault="00520A65" w:rsidP="00520A65">
            <w:pPr>
              <w:rPr>
                <w:sz w:val="22"/>
                <w:szCs w:val="22"/>
              </w:rPr>
            </w:pPr>
            <w:r w:rsidRPr="00F80E51">
              <w:rPr>
                <w:sz w:val="22"/>
                <w:szCs w:val="22"/>
              </w:rPr>
              <w:t>Shorebirds (breeding)</w:t>
            </w:r>
          </w:p>
        </w:tc>
        <w:tc>
          <w:tcPr>
            <w:tcW w:w="3100" w:type="dxa"/>
            <w:shd w:val="clear" w:color="auto" w:fill="auto"/>
            <w:vAlign w:val="center"/>
          </w:tcPr>
          <w:p w14:paraId="356F9474" w14:textId="77777777" w:rsidR="00520A65" w:rsidRPr="00F80E51" w:rsidRDefault="00520A65" w:rsidP="00520A65">
            <w:pPr>
              <w:rPr>
                <w:sz w:val="22"/>
                <w:szCs w:val="22"/>
              </w:rPr>
            </w:pPr>
            <w:r w:rsidRPr="00F80E51">
              <w:rPr>
                <w:sz w:val="22"/>
                <w:szCs w:val="22"/>
              </w:rPr>
              <w:t>Updated continental scores</w:t>
            </w:r>
          </w:p>
          <w:p w14:paraId="3EA8AC57" w14:textId="149F0407" w:rsidR="00520A65" w:rsidRPr="00F80E51" w:rsidRDefault="00520A65" w:rsidP="00520A65">
            <w:pPr>
              <w:rPr>
                <w:sz w:val="22"/>
                <w:szCs w:val="22"/>
              </w:rPr>
            </w:pPr>
            <w:r w:rsidRPr="00F80E51">
              <w:rPr>
                <w:sz w:val="22"/>
                <w:szCs w:val="22"/>
              </w:rPr>
              <w:t>(NABCI 2016)</w:t>
            </w:r>
          </w:p>
        </w:tc>
        <w:tc>
          <w:tcPr>
            <w:tcW w:w="3315" w:type="dxa"/>
            <w:shd w:val="clear" w:color="auto" w:fill="auto"/>
            <w:vAlign w:val="center"/>
          </w:tcPr>
          <w:p w14:paraId="14E1025E" w14:textId="77777777" w:rsidR="00520A65" w:rsidRPr="00F80E51" w:rsidRDefault="00520A65" w:rsidP="00520A65">
            <w:pPr>
              <w:rPr>
                <w:sz w:val="22"/>
                <w:szCs w:val="22"/>
              </w:rPr>
            </w:pPr>
            <w:r w:rsidRPr="00F80E51">
              <w:rPr>
                <w:sz w:val="22"/>
                <w:szCs w:val="22"/>
              </w:rPr>
              <w:t>Updated continental scores</w:t>
            </w:r>
          </w:p>
          <w:p w14:paraId="67E86C8E" w14:textId="6DA5744A" w:rsidR="00520A65" w:rsidRPr="00F80E51" w:rsidRDefault="00520A65" w:rsidP="00CD4AEE">
            <w:pPr>
              <w:rPr>
                <w:sz w:val="22"/>
                <w:szCs w:val="22"/>
              </w:rPr>
            </w:pPr>
            <w:r w:rsidRPr="00F80E51">
              <w:rPr>
                <w:sz w:val="22"/>
                <w:szCs w:val="22"/>
              </w:rPr>
              <w:t>(</w:t>
            </w:r>
            <w:r w:rsidR="00CD4AEE" w:rsidRPr="00F80E51">
              <w:rPr>
                <w:sz w:val="22"/>
                <w:szCs w:val="22"/>
              </w:rPr>
              <w:t>NABCI</w:t>
            </w:r>
            <w:r w:rsidRPr="00F80E51">
              <w:rPr>
                <w:sz w:val="22"/>
                <w:szCs w:val="22"/>
              </w:rPr>
              <w:t xml:space="preserve"> 2016, using TBx2+PT)</w:t>
            </w:r>
          </w:p>
        </w:tc>
      </w:tr>
      <w:tr w:rsidR="00520A65" w:rsidRPr="00F80E51" w14:paraId="64BD7E49" w14:textId="77777777" w:rsidTr="00125DE2">
        <w:trPr>
          <w:trHeight w:val="600"/>
        </w:trPr>
        <w:tc>
          <w:tcPr>
            <w:tcW w:w="2960" w:type="dxa"/>
            <w:shd w:val="clear" w:color="auto" w:fill="auto"/>
            <w:vAlign w:val="center"/>
          </w:tcPr>
          <w:p w14:paraId="585773F7" w14:textId="21831651" w:rsidR="00520A65" w:rsidRPr="00F80E51" w:rsidRDefault="00520A65" w:rsidP="00520A65">
            <w:pPr>
              <w:rPr>
                <w:sz w:val="22"/>
                <w:szCs w:val="22"/>
              </w:rPr>
            </w:pPr>
            <w:r w:rsidRPr="00F80E51">
              <w:rPr>
                <w:sz w:val="22"/>
                <w:szCs w:val="22"/>
              </w:rPr>
              <w:t>Shorebirds (nonbreeding/transient)</w:t>
            </w:r>
          </w:p>
        </w:tc>
        <w:tc>
          <w:tcPr>
            <w:tcW w:w="3100" w:type="dxa"/>
            <w:shd w:val="clear" w:color="auto" w:fill="auto"/>
            <w:vAlign w:val="center"/>
          </w:tcPr>
          <w:p w14:paraId="3CFBE802" w14:textId="77777777" w:rsidR="00520A65" w:rsidRPr="00F80E51" w:rsidRDefault="00520A65" w:rsidP="00520A65">
            <w:pPr>
              <w:rPr>
                <w:sz w:val="22"/>
                <w:szCs w:val="22"/>
              </w:rPr>
            </w:pPr>
            <w:r w:rsidRPr="00F80E51">
              <w:rPr>
                <w:sz w:val="22"/>
                <w:szCs w:val="22"/>
              </w:rPr>
              <w:t>Updated continental scores</w:t>
            </w:r>
          </w:p>
          <w:p w14:paraId="2E08C0D2" w14:textId="2700729D" w:rsidR="00520A65" w:rsidRPr="00F80E51" w:rsidRDefault="00520A65" w:rsidP="00520A65">
            <w:pPr>
              <w:rPr>
                <w:sz w:val="22"/>
                <w:szCs w:val="22"/>
              </w:rPr>
            </w:pPr>
            <w:r w:rsidRPr="00F80E51">
              <w:rPr>
                <w:sz w:val="22"/>
                <w:szCs w:val="22"/>
              </w:rPr>
              <w:t>(NABCI 2016)</w:t>
            </w:r>
          </w:p>
        </w:tc>
        <w:tc>
          <w:tcPr>
            <w:tcW w:w="3315" w:type="dxa"/>
            <w:shd w:val="clear" w:color="auto" w:fill="auto"/>
            <w:vAlign w:val="center"/>
          </w:tcPr>
          <w:p w14:paraId="48692CBF" w14:textId="77777777" w:rsidR="00520A65" w:rsidRPr="00F80E51" w:rsidRDefault="00520A65" w:rsidP="00520A65">
            <w:pPr>
              <w:rPr>
                <w:sz w:val="22"/>
                <w:szCs w:val="22"/>
              </w:rPr>
            </w:pPr>
            <w:r w:rsidRPr="00F80E51">
              <w:rPr>
                <w:sz w:val="22"/>
                <w:szCs w:val="22"/>
              </w:rPr>
              <w:t>Updated continental scores</w:t>
            </w:r>
          </w:p>
          <w:p w14:paraId="20D9F5F5" w14:textId="6A058F20" w:rsidR="00520A65" w:rsidRPr="00F80E51" w:rsidRDefault="00520A65" w:rsidP="00520A65">
            <w:pPr>
              <w:rPr>
                <w:sz w:val="22"/>
                <w:szCs w:val="22"/>
              </w:rPr>
            </w:pPr>
            <w:r w:rsidRPr="00F80E51">
              <w:rPr>
                <w:sz w:val="22"/>
                <w:szCs w:val="22"/>
              </w:rPr>
              <w:t>(</w:t>
            </w:r>
            <w:r w:rsidR="00CD4AEE" w:rsidRPr="00F80E51">
              <w:rPr>
                <w:sz w:val="22"/>
                <w:szCs w:val="22"/>
              </w:rPr>
              <w:t xml:space="preserve">NABCI </w:t>
            </w:r>
            <w:r w:rsidRPr="00F80E51">
              <w:rPr>
                <w:sz w:val="22"/>
                <w:szCs w:val="22"/>
              </w:rPr>
              <w:t xml:space="preserve">2016, using </w:t>
            </w:r>
            <w:r w:rsidRPr="00F80E51">
              <w:rPr>
                <w:b/>
                <w:bCs/>
                <w:sz w:val="22"/>
                <w:szCs w:val="22"/>
              </w:rPr>
              <w:t>TN</w:t>
            </w:r>
            <w:r w:rsidRPr="00F80E51">
              <w:rPr>
                <w:sz w:val="22"/>
                <w:szCs w:val="22"/>
              </w:rPr>
              <w:t>x2+PT)</w:t>
            </w:r>
          </w:p>
        </w:tc>
      </w:tr>
      <w:tr w:rsidR="00626271" w:rsidRPr="00F80E51" w14:paraId="555FFB2C" w14:textId="77777777" w:rsidTr="00125DE2">
        <w:trPr>
          <w:trHeight w:val="1153"/>
        </w:trPr>
        <w:tc>
          <w:tcPr>
            <w:tcW w:w="2960" w:type="dxa"/>
            <w:shd w:val="clear" w:color="auto" w:fill="auto"/>
            <w:vAlign w:val="center"/>
            <w:hideMark/>
          </w:tcPr>
          <w:p w14:paraId="105DD314" w14:textId="77777777" w:rsidR="00626271" w:rsidRPr="00F80E51" w:rsidRDefault="00626271" w:rsidP="00520A65">
            <w:pPr>
              <w:rPr>
                <w:sz w:val="22"/>
                <w:szCs w:val="22"/>
              </w:rPr>
            </w:pPr>
            <w:r w:rsidRPr="00F80E51">
              <w:rPr>
                <w:sz w:val="22"/>
                <w:szCs w:val="22"/>
              </w:rPr>
              <w:t>Landbirds (breeding)</w:t>
            </w:r>
          </w:p>
        </w:tc>
        <w:tc>
          <w:tcPr>
            <w:tcW w:w="3100" w:type="dxa"/>
            <w:shd w:val="clear" w:color="auto" w:fill="auto"/>
            <w:vAlign w:val="center"/>
            <w:hideMark/>
          </w:tcPr>
          <w:p w14:paraId="7A7756F7" w14:textId="13064403" w:rsidR="00626271" w:rsidRPr="00F80E51" w:rsidRDefault="00626271" w:rsidP="009B1722">
            <w:pPr>
              <w:rPr>
                <w:sz w:val="22"/>
                <w:szCs w:val="22"/>
              </w:rPr>
            </w:pPr>
            <w:r w:rsidRPr="00F80E51">
              <w:rPr>
                <w:sz w:val="22"/>
                <w:szCs w:val="22"/>
              </w:rPr>
              <w:t>Updated continental scores (</w:t>
            </w:r>
            <w:r w:rsidR="009B1722" w:rsidRPr="00F80E51">
              <w:rPr>
                <w:rStyle w:val="CommentReference"/>
                <w:sz w:val="22"/>
                <w:szCs w:val="22"/>
              </w:rPr>
              <w:t>Rosenberg et al. 2016</w:t>
            </w:r>
            <w:r w:rsidRPr="00F80E51">
              <w:rPr>
                <w:sz w:val="22"/>
                <w:szCs w:val="22"/>
              </w:rPr>
              <w:t>)</w:t>
            </w:r>
          </w:p>
        </w:tc>
        <w:tc>
          <w:tcPr>
            <w:tcW w:w="3315" w:type="dxa"/>
            <w:shd w:val="clear" w:color="auto" w:fill="auto"/>
            <w:vAlign w:val="center"/>
            <w:hideMark/>
          </w:tcPr>
          <w:p w14:paraId="4F50447B" w14:textId="1015BDB7" w:rsidR="00626271" w:rsidRPr="00F80E51" w:rsidRDefault="00626271" w:rsidP="00520A65">
            <w:pPr>
              <w:rPr>
                <w:sz w:val="22"/>
                <w:szCs w:val="22"/>
              </w:rPr>
            </w:pPr>
            <w:r w:rsidRPr="00F80E51">
              <w:rPr>
                <w:sz w:val="22"/>
                <w:szCs w:val="22"/>
              </w:rPr>
              <w:t>PIF Species Status Assessment (PIF Science Committee 2012) BCR 31 scores (2012 version, using TBx2+PT)</w:t>
            </w:r>
          </w:p>
        </w:tc>
      </w:tr>
      <w:tr w:rsidR="00520A65" w:rsidRPr="00F80E51" w14:paraId="6DAC1E41" w14:textId="77777777" w:rsidTr="00125DE2">
        <w:trPr>
          <w:trHeight w:val="600"/>
        </w:trPr>
        <w:tc>
          <w:tcPr>
            <w:tcW w:w="2960" w:type="dxa"/>
            <w:vMerge w:val="restart"/>
            <w:shd w:val="clear" w:color="auto" w:fill="auto"/>
            <w:vAlign w:val="center"/>
            <w:hideMark/>
          </w:tcPr>
          <w:p w14:paraId="768E7C3E" w14:textId="77777777" w:rsidR="00520A65" w:rsidRPr="00F80E51" w:rsidRDefault="00520A65" w:rsidP="00520A65">
            <w:pPr>
              <w:rPr>
                <w:sz w:val="22"/>
                <w:szCs w:val="22"/>
              </w:rPr>
            </w:pPr>
            <w:r w:rsidRPr="00F80E51">
              <w:rPr>
                <w:sz w:val="22"/>
                <w:szCs w:val="22"/>
              </w:rPr>
              <w:t>Landbirds (nonbreeding/transient)</w:t>
            </w:r>
          </w:p>
        </w:tc>
        <w:tc>
          <w:tcPr>
            <w:tcW w:w="3100" w:type="dxa"/>
            <w:vMerge w:val="restart"/>
            <w:shd w:val="clear" w:color="auto" w:fill="auto"/>
            <w:vAlign w:val="center"/>
            <w:hideMark/>
          </w:tcPr>
          <w:p w14:paraId="53414AA9" w14:textId="46F1F64A" w:rsidR="00520A65" w:rsidRPr="00F80E51" w:rsidRDefault="00136644" w:rsidP="00520A65">
            <w:pPr>
              <w:rPr>
                <w:sz w:val="22"/>
                <w:szCs w:val="22"/>
              </w:rPr>
            </w:pPr>
            <w:r w:rsidRPr="00F80E51">
              <w:rPr>
                <w:sz w:val="22"/>
                <w:szCs w:val="22"/>
              </w:rPr>
              <w:t xml:space="preserve">Updated </w:t>
            </w:r>
            <w:r w:rsidR="00520A65" w:rsidRPr="00F80E51">
              <w:rPr>
                <w:sz w:val="22"/>
                <w:szCs w:val="22"/>
              </w:rPr>
              <w:t>continental scores (NABCI 2016)</w:t>
            </w:r>
          </w:p>
        </w:tc>
        <w:tc>
          <w:tcPr>
            <w:tcW w:w="3315" w:type="dxa"/>
            <w:shd w:val="clear" w:color="auto" w:fill="auto"/>
            <w:vAlign w:val="center"/>
            <w:hideMark/>
          </w:tcPr>
          <w:p w14:paraId="0ADA2438" w14:textId="2D62AAC3" w:rsidR="00520A65" w:rsidRPr="00F80E51" w:rsidRDefault="00520A65" w:rsidP="00520A65">
            <w:pPr>
              <w:rPr>
                <w:sz w:val="22"/>
                <w:szCs w:val="22"/>
              </w:rPr>
            </w:pPr>
            <w:r w:rsidRPr="00F80E51">
              <w:rPr>
                <w:sz w:val="22"/>
                <w:szCs w:val="22"/>
              </w:rPr>
              <w:t xml:space="preserve">PIF Species Status Assessment </w:t>
            </w:r>
            <w:r w:rsidRPr="00F80E51">
              <w:rPr>
                <w:rStyle w:val="CommentReference"/>
                <w:sz w:val="22"/>
                <w:szCs w:val="22"/>
              </w:rPr>
              <w:t xml:space="preserve"> </w:t>
            </w:r>
            <w:r w:rsidRPr="00F80E51">
              <w:rPr>
                <w:sz w:val="22"/>
                <w:szCs w:val="22"/>
              </w:rPr>
              <w:t>(PIF Science Committee 2012) continental scores</w:t>
            </w:r>
          </w:p>
        </w:tc>
      </w:tr>
      <w:tr w:rsidR="00520A65" w:rsidRPr="00F80E51" w14:paraId="4156971E" w14:textId="77777777" w:rsidTr="00125DE2">
        <w:trPr>
          <w:trHeight w:val="615"/>
        </w:trPr>
        <w:tc>
          <w:tcPr>
            <w:tcW w:w="2960" w:type="dxa"/>
            <w:vMerge/>
            <w:vAlign w:val="center"/>
            <w:hideMark/>
          </w:tcPr>
          <w:p w14:paraId="7F11A05E" w14:textId="77777777" w:rsidR="00520A65" w:rsidRPr="00F80E51" w:rsidRDefault="00520A65" w:rsidP="00520A65">
            <w:pPr>
              <w:rPr>
                <w:sz w:val="22"/>
                <w:szCs w:val="22"/>
              </w:rPr>
            </w:pPr>
          </w:p>
        </w:tc>
        <w:tc>
          <w:tcPr>
            <w:tcW w:w="3100" w:type="dxa"/>
            <w:vMerge/>
            <w:shd w:val="clear" w:color="auto" w:fill="auto"/>
            <w:vAlign w:val="center"/>
            <w:hideMark/>
          </w:tcPr>
          <w:p w14:paraId="6242209F" w14:textId="77777777" w:rsidR="00520A65" w:rsidRPr="00F80E51" w:rsidRDefault="00520A65" w:rsidP="00520A65">
            <w:pPr>
              <w:rPr>
                <w:sz w:val="22"/>
                <w:szCs w:val="22"/>
              </w:rPr>
            </w:pPr>
          </w:p>
        </w:tc>
        <w:tc>
          <w:tcPr>
            <w:tcW w:w="3315" w:type="dxa"/>
            <w:shd w:val="clear" w:color="auto" w:fill="auto"/>
            <w:vAlign w:val="center"/>
            <w:hideMark/>
          </w:tcPr>
          <w:p w14:paraId="1DEA51F3" w14:textId="32121469" w:rsidR="00520A65" w:rsidRPr="00F80E51" w:rsidRDefault="00520A65" w:rsidP="00520A65">
            <w:pPr>
              <w:rPr>
                <w:sz w:val="22"/>
                <w:szCs w:val="22"/>
              </w:rPr>
            </w:pPr>
            <w:r w:rsidRPr="00F80E51">
              <w:rPr>
                <w:sz w:val="22"/>
                <w:szCs w:val="22"/>
              </w:rPr>
              <w:t>(</w:t>
            </w:r>
            <w:r w:rsidR="00136644" w:rsidRPr="00F80E51">
              <w:rPr>
                <w:sz w:val="22"/>
                <w:szCs w:val="22"/>
              </w:rPr>
              <w:t xml:space="preserve">NABCI </w:t>
            </w:r>
            <w:r w:rsidRPr="00F80E51">
              <w:rPr>
                <w:sz w:val="22"/>
                <w:szCs w:val="22"/>
              </w:rPr>
              <w:t xml:space="preserve">2016, using </w:t>
            </w:r>
            <w:r w:rsidRPr="00F80E51">
              <w:rPr>
                <w:b/>
                <w:bCs/>
                <w:sz w:val="22"/>
                <w:szCs w:val="22"/>
              </w:rPr>
              <w:t>TN</w:t>
            </w:r>
            <w:r w:rsidRPr="00F80E51">
              <w:rPr>
                <w:sz w:val="22"/>
                <w:szCs w:val="22"/>
              </w:rPr>
              <w:t>x2+PT)</w:t>
            </w:r>
          </w:p>
        </w:tc>
      </w:tr>
    </w:tbl>
    <w:p w14:paraId="2CD37C86" w14:textId="7F966F59" w:rsidR="004E2E49" w:rsidRPr="00350456" w:rsidRDefault="00626271" w:rsidP="00760234">
      <w:pPr>
        <w:rPr>
          <w:sz w:val="20"/>
          <w:szCs w:val="20"/>
        </w:rPr>
      </w:pPr>
      <w:r w:rsidRPr="00350456">
        <w:rPr>
          <w:sz w:val="20"/>
          <w:szCs w:val="20"/>
        </w:rPr>
        <w:t>*In some cases values were changed based on updated data.</w:t>
      </w:r>
    </w:p>
    <w:p w14:paraId="15948105" w14:textId="77777777" w:rsidR="00626271" w:rsidRDefault="00626271" w:rsidP="00760234"/>
    <w:p w14:paraId="22073121" w14:textId="6EDBBDA3" w:rsidR="004E2E49" w:rsidRDefault="004E2E49" w:rsidP="00760234">
      <w:r>
        <w:t xml:space="preserve">This plan </w:t>
      </w:r>
      <w:r w:rsidRPr="002857C7">
        <w:t>recognize</w:t>
      </w:r>
      <w:r w:rsidR="00EE559C" w:rsidRPr="002857C7">
        <w:t>s</w:t>
      </w:r>
      <w:r w:rsidRPr="002857C7">
        <w:t xml:space="preserve"> </w:t>
      </w:r>
      <w:r w:rsidR="005E50E7" w:rsidRPr="002857C7">
        <w:t>13</w:t>
      </w:r>
      <w:r w:rsidR="0003324B" w:rsidRPr="002857C7">
        <w:t>0</w:t>
      </w:r>
      <w:r w:rsidRPr="002857C7">
        <w:t xml:space="preserve"> bird species</w:t>
      </w:r>
      <w:r w:rsidR="00EE559C" w:rsidRPr="002857C7">
        <w:t xml:space="preserve"> and subspecies</w:t>
      </w:r>
      <w:r w:rsidRPr="002857C7">
        <w:t xml:space="preserve"> as priority </w:t>
      </w:r>
      <w:r w:rsidR="00EE559C" w:rsidRPr="002857C7">
        <w:t>birds</w:t>
      </w:r>
      <w:r w:rsidRPr="002857C7">
        <w:t xml:space="preserve"> in BCR 31 (</w:t>
      </w:r>
      <w:r w:rsidRPr="002857C7">
        <w:fldChar w:fldCharType="begin"/>
      </w:r>
      <w:r w:rsidRPr="002857C7">
        <w:instrText xml:space="preserve"> REF _Ref471815240 \h </w:instrText>
      </w:r>
      <w:r w:rsidR="002857C7">
        <w:instrText xml:space="preserve"> \* MERGEFORMAT </w:instrText>
      </w:r>
      <w:r w:rsidRPr="002857C7">
        <w:fldChar w:fldCharType="separate"/>
      </w:r>
      <w:r w:rsidR="008A4121">
        <w:t xml:space="preserve">Table </w:t>
      </w:r>
      <w:r w:rsidR="008A4121">
        <w:rPr>
          <w:noProof/>
        </w:rPr>
        <w:t>3</w:t>
      </w:r>
      <w:r w:rsidRPr="002857C7">
        <w:fldChar w:fldCharType="end"/>
      </w:r>
      <w:r w:rsidRPr="002857C7">
        <w:t xml:space="preserve">). Of these, </w:t>
      </w:r>
      <w:r w:rsidR="00EE559C" w:rsidRPr="002857C7">
        <w:t xml:space="preserve">approximately half have permanent resident populations in Peninsular Florida, almost 40 are nonbreeding visitors only, </w:t>
      </w:r>
      <w:r w:rsidR="00A0749E" w:rsidRPr="002857C7">
        <w:t>only about a dozen</w:t>
      </w:r>
      <w:r w:rsidRPr="002857C7">
        <w:t xml:space="preserve"> are </w:t>
      </w:r>
      <w:r w:rsidR="00A0749E" w:rsidRPr="002857C7">
        <w:t>present in the breeding season</w:t>
      </w:r>
      <w:r w:rsidRPr="002857C7">
        <w:t xml:space="preserve"> </w:t>
      </w:r>
      <w:r w:rsidR="00A0749E" w:rsidRPr="002857C7">
        <w:t>only</w:t>
      </w:r>
      <w:r w:rsidRPr="002857C7">
        <w:t xml:space="preserve">, and </w:t>
      </w:r>
      <w:r w:rsidR="00EE559C" w:rsidRPr="002857C7">
        <w:t>about 15</w:t>
      </w:r>
      <w:r w:rsidRPr="002857C7">
        <w:t xml:space="preserve"> visit the region only as </w:t>
      </w:r>
      <w:r w:rsidR="00EE559C" w:rsidRPr="002857C7">
        <w:t>transients</w:t>
      </w:r>
      <w:r w:rsidRPr="002857C7">
        <w:t>. These species have been divided into a tiered framework ranked as Highest, High, and Moderate</w:t>
      </w:r>
      <w:r w:rsidR="00136644" w:rsidRPr="002857C7">
        <w:t xml:space="preserve"> (</w:t>
      </w:r>
      <w:r w:rsidR="00136644" w:rsidRPr="002857C7">
        <w:fldChar w:fldCharType="begin"/>
      </w:r>
      <w:r w:rsidR="00136644" w:rsidRPr="002857C7">
        <w:instrText xml:space="preserve"> REF _Ref471988526 \h </w:instrText>
      </w:r>
      <w:r w:rsidR="002857C7">
        <w:instrText xml:space="preserve"> \* MERGEFORMAT </w:instrText>
      </w:r>
      <w:r w:rsidR="00136644" w:rsidRPr="002857C7">
        <w:fldChar w:fldCharType="separate"/>
      </w:r>
      <w:r w:rsidR="008A4121">
        <w:t xml:space="preserve">Table </w:t>
      </w:r>
      <w:r w:rsidR="008A4121">
        <w:rPr>
          <w:noProof/>
        </w:rPr>
        <w:t>2</w:t>
      </w:r>
      <w:r w:rsidR="00136644" w:rsidRPr="002857C7">
        <w:fldChar w:fldCharType="end"/>
      </w:r>
      <w:r w:rsidR="00136644" w:rsidRPr="002857C7">
        <w:t>)</w:t>
      </w:r>
      <w:r w:rsidRPr="002857C7">
        <w:t>.</w:t>
      </w:r>
      <w:r w:rsidRPr="00EE559C">
        <w:t xml:space="preserve"> </w:t>
      </w:r>
    </w:p>
    <w:p w14:paraId="08F48A4B" w14:textId="77777777" w:rsidR="004E2E49" w:rsidRDefault="004E2E49" w:rsidP="00760234"/>
    <w:p w14:paraId="01411069" w14:textId="09B661A0" w:rsidR="004E2E49" w:rsidRDefault="004E2E49" w:rsidP="00125DE2">
      <w:pPr>
        <w:keepNext/>
      </w:pPr>
      <w:r>
        <w:t>The tiers are described as follows:</w:t>
      </w:r>
    </w:p>
    <w:p w14:paraId="381F2A31" w14:textId="77777777" w:rsidR="004E2E49" w:rsidRDefault="004E2E49" w:rsidP="00125DE2">
      <w:pPr>
        <w:pStyle w:val="ListParagraph"/>
        <w:numPr>
          <w:ilvl w:val="0"/>
          <w:numId w:val="15"/>
        </w:numPr>
        <w:spacing w:after="60"/>
        <w:contextualSpacing w:val="0"/>
      </w:pPr>
      <w:r w:rsidRPr="00DE5A58">
        <w:rPr>
          <w:b/>
        </w:rPr>
        <w:t>Highest</w:t>
      </w:r>
      <w:r>
        <w:t xml:space="preserve"> priority species are those requiring immediate action to recover, maintain, or improve existing populations levels or trends. These species are often given preference over lower ranked species when deciding where to focus efforts and allocate resources for management or other conservation actions. </w:t>
      </w:r>
    </w:p>
    <w:p w14:paraId="1EA26D6D" w14:textId="6BB6E6B0" w:rsidR="004E2E49" w:rsidRDefault="004E2E49" w:rsidP="00125DE2">
      <w:pPr>
        <w:pStyle w:val="ListParagraph"/>
        <w:numPr>
          <w:ilvl w:val="0"/>
          <w:numId w:val="15"/>
        </w:numPr>
        <w:spacing w:after="60"/>
        <w:contextualSpacing w:val="0"/>
      </w:pPr>
      <w:r w:rsidRPr="00DE5A58">
        <w:rPr>
          <w:b/>
        </w:rPr>
        <w:t>High</w:t>
      </w:r>
      <w:r>
        <w:t xml:space="preserve"> priority species are those </w:t>
      </w:r>
      <w:r w:rsidR="00586E0D">
        <w:t>in need of</w:t>
      </w:r>
      <w:r>
        <w:t xml:space="preserve"> immediate attention but </w:t>
      </w:r>
      <w:r w:rsidR="00586E0D">
        <w:t xml:space="preserve">from whom </w:t>
      </w:r>
      <w:r>
        <w:t xml:space="preserve">actions are not as time-sensitive as highest priority species because continental concerns or observed population declines are not as serious. </w:t>
      </w:r>
    </w:p>
    <w:p w14:paraId="584CA272" w14:textId="20D17CA2" w:rsidR="004E2E49" w:rsidRDefault="004E2E49" w:rsidP="00125DE2">
      <w:pPr>
        <w:pStyle w:val="ListParagraph"/>
        <w:numPr>
          <w:ilvl w:val="0"/>
          <w:numId w:val="15"/>
        </w:numPr>
        <w:spacing w:after="60"/>
        <w:contextualSpacing w:val="0"/>
      </w:pPr>
      <w:r w:rsidRPr="00DE5A58">
        <w:rPr>
          <w:b/>
        </w:rPr>
        <w:t>Moderate</w:t>
      </w:r>
      <w:r>
        <w:t xml:space="preserve"> priority species are those with </w:t>
      </w:r>
      <w:r w:rsidR="00136644">
        <w:t xml:space="preserve">populations that are more secure or </w:t>
      </w:r>
      <w:r>
        <w:t>subject to less serious threats</w:t>
      </w:r>
      <w:r w:rsidR="00136644" w:rsidRPr="00136644">
        <w:t xml:space="preserve"> </w:t>
      </w:r>
      <w:r w:rsidR="00136644">
        <w:t>at the continental or BCR level</w:t>
      </w:r>
      <w:r>
        <w:t xml:space="preserve">, and/or </w:t>
      </w:r>
      <w:r w:rsidR="00136644">
        <w:t xml:space="preserve">populations that have </w:t>
      </w:r>
      <w:r>
        <w:t>a smaller proportion of the</w:t>
      </w:r>
      <w:r w:rsidR="00136644">
        <w:t>ir</w:t>
      </w:r>
      <w:r>
        <w:t xml:space="preserve"> continental distribution in the </w:t>
      </w:r>
      <w:r w:rsidR="00F42468">
        <w:t>p</w:t>
      </w:r>
      <w:r>
        <w:t xml:space="preserve">eninsula (e.g., species of conservation concern at the edge of their range and uncommon in the BCR). This group also includes several common species </w:t>
      </w:r>
      <w:r w:rsidR="00136644">
        <w:t xml:space="preserve">that are of moderate continental or BCR concern and for which </w:t>
      </w:r>
      <w:r>
        <w:t xml:space="preserve">the Florida </w:t>
      </w:r>
      <w:r w:rsidR="00F42468">
        <w:t>p</w:t>
      </w:r>
      <w:r>
        <w:t xml:space="preserve">eninsula </w:t>
      </w:r>
      <w:r w:rsidR="00136644">
        <w:t xml:space="preserve">supports </w:t>
      </w:r>
      <w:r>
        <w:t>a significant portion of the gl</w:t>
      </w:r>
      <w:r w:rsidR="00136644">
        <w:t>obal population for the species</w:t>
      </w:r>
      <w:r>
        <w:t>.</w:t>
      </w:r>
    </w:p>
    <w:p w14:paraId="3034E63F" w14:textId="77777777" w:rsidR="004E2E49" w:rsidRDefault="004E2E49" w:rsidP="00760234"/>
    <w:p w14:paraId="7871CEFB" w14:textId="3DF23F4A" w:rsidR="004E2E49" w:rsidRDefault="004E2E49" w:rsidP="00760234">
      <w:r>
        <w:t xml:space="preserve">Nuisance species are not </w:t>
      </w:r>
      <w:r w:rsidR="009A0342">
        <w:t>addressed</w:t>
      </w:r>
      <w:r>
        <w:t xml:space="preserve"> in this plan</w:t>
      </w:r>
      <w:r w:rsidR="004D01B9">
        <w:t>,</w:t>
      </w:r>
      <w:r w:rsidR="009A0342">
        <w:t xml:space="preserve"> but </w:t>
      </w:r>
      <w:r>
        <w:t xml:space="preserve">information on </w:t>
      </w:r>
      <w:r w:rsidR="009A0342">
        <w:t xml:space="preserve">these </w:t>
      </w:r>
      <w:r>
        <w:t>species</w:t>
      </w:r>
      <w:r w:rsidR="009A0342">
        <w:t xml:space="preserve"> can be found on </w:t>
      </w:r>
      <w:r>
        <w:t xml:space="preserve">the FWC’s </w:t>
      </w:r>
      <w:hyperlink r:id="rId28" w:history="1">
        <w:r w:rsidRPr="00EE2508">
          <w:rPr>
            <w:rStyle w:val="Hyperlink"/>
          </w:rPr>
          <w:t>Nuisance Wildlife pages</w:t>
        </w:r>
      </w:hyperlink>
      <w:r>
        <w:t xml:space="preserve"> on their website.</w:t>
      </w:r>
    </w:p>
    <w:p w14:paraId="411E7A0E" w14:textId="77777777" w:rsidR="004E2E49" w:rsidRDefault="004E2E49" w:rsidP="00760234"/>
    <w:p w14:paraId="493D4320" w14:textId="0AF555DA" w:rsidR="004E2E49" w:rsidRDefault="004E2E49" w:rsidP="00F80E51">
      <w:pPr>
        <w:pStyle w:val="Caption"/>
      </w:pPr>
      <w:bookmarkStart w:id="55" w:name="_Ref471988526"/>
      <w:bookmarkStart w:id="56" w:name="_Ref471818006"/>
      <w:bookmarkStart w:id="57" w:name="_Toc493163804"/>
      <w:r>
        <w:t xml:space="preserve">Table </w:t>
      </w:r>
      <w:fldSimple w:instr=" SEQ Table \* ARABIC ">
        <w:r w:rsidR="008A4121">
          <w:rPr>
            <w:noProof/>
          </w:rPr>
          <w:t>2</w:t>
        </w:r>
      </w:fldSimple>
      <w:bookmarkEnd w:id="55"/>
      <w:bookmarkEnd w:id="56"/>
      <w:r>
        <w:t>.</w:t>
      </w:r>
      <w:r>
        <w:tab/>
      </w:r>
      <w:r w:rsidR="002D53CC">
        <w:t>Criteria</w:t>
      </w:r>
      <w:r>
        <w:t xml:space="preserve"> for Ranking Florida Priority Bird Species (</w:t>
      </w:r>
      <w:r w:rsidR="00AF1008">
        <w:t xml:space="preserve">adapted from </w:t>
      </w:r>
      <w:r>
        <w:t>Watson 2014)</w:t>
      </w:r>
      <w:bookmarkEnd w:id="57"/>
    </w:p>
    <w:tbl>
      <w:tblPr>
        <w:tblStyle w:val="TableGrid"/>
        <w:tblW w:w="0" w:type="auto"/>
        <w:tblLayout w:type="fixed"/>
        <w:tblLook w:val="04A0" w:firstRow="1" w:lastRow="0" w:firstColumn="1" w:lastColumn="0" w:noHBand="0" w:noVBand="1"/>
      </w:tblPr>
      <w:tblGrid>
        <w:gridCol w:w="1276"/>
        <w:gridCol w:w="2072"/>
        <w:gridCol w:w="1890"/>
        <w:gridCol w:w="1350"/>
        <w:gridCol w:w="2988"/>
      </w:tblGrid>
      <w:tr w:rsidR="002D53CC" w:rsidRPr="00F80E51" w14:paraId="5FCAE6CE" w14:textId="77777777" w:rsidTr="00310015">
        <w:tc>
          <w:tcPr>
            <w:tcW w:w="1276" w:type="dxa"/>
            <w:vMerge w:val="restart"/>
            <w:shd w:val="clear" w:color="auto" w:fill="BFBFBF" w:themeFill="background1" w:themeFillShade="BF"/>
            <w:vAlign w:val="bottom"/>
          </w:tcPr>
          <w:p w14:paraId="130381B8" w14:textId="29122626" w:rsidR="002D53CC" w:rsidRPr="00F80E51" w:rsidRDefault="002D53CC" w:rsidP="00F80E51">
            <w:pPr>
              <w:spacing w:before="40" w:after="40"/>
              <w:jc w:val="center"/>
              <w:rPr>
                <w:b/>
                <w:sz w:val="22"/>
                <w:szCs w:val="22"/>
              </w:rPr>
            </w:pPr>
            <w:r w:rsidRPr="00F80E51">
              <w:rPr>
                <w:b/>
                <w:sz w:val="22"/>
                <w:szCs w:val="22"/>
              </w:rPr>
              <w:t>Priority Tier</w:t>
            </w:r>
          </w:p>
        </w:tc>
        <w:tc>
          <w:tcPr>
            <w:tcW w:w="8300" w:type="dxa"/>
            <w:gridSpan w:val="4"/>
            <w:shd w:val="clear" w:color="auto" w:fill="BFBFBF" w:themeFill="background1" w:themeFillShade="BF"/>
            <w:vAlign w:val="bottom"/>
          </w:tcPr>
          <w:p w14:paraId="5D3545FD" w14:textId="2A802AC8" w:rsidR="002D53CC" w:rsidRPr="00F80E51" w:rsidRDefault="002D53CC" w:rsidP="00F80E51">
            <w:pPr>
              <w:spacing w:before="40" w:after="40"/>
              <w:jc w:val="center"/>
              <w:rPr>
                <w:b/>
                <w:sz w:val="22"/>
                <w:szCs w:val="22"/>
              </w:rPr>
            </w:pPr>
            <w:r w:rsidRPr="00F80E51">
              <w:rPr>
                <w:b/>
                <w:sz w:val="22"/>
                <w:szCs w:val="22"/>
              </w:rPr>
              <w:t>Criteria</w:t>
            </w:r>
          </w:p>
        </w:tc>
      </w:tr>
      <w:tr w:rsidR="002D53CC" w:rsidRPr="00F80E51" w14:paraId="3551919F" w14:textId="7B4BC079" w:rsidTr="00310015">
        <w:tc>
          <w:tcPr>
            <w:tcW w:w="1276" w:type="dxa"/>
            <w:vMerge/>
            <w:shd w:val="clear" w:color="auto" w:fill="BFBFBF" w:themeFill="background1" w:themeFillShade="BF"/>
            <w:vAlign w:val="bottom"/>
          </w:tcPr>
          <w:p w14:paraId="4A4FC588" w14:textId="4E5EE208" w:rsidR="002D53CC" w:rsidRPr="00F80E51" w:rsidRDefault="002D53CC" w:rsidP="00F80E51">
            <w:pPr>
              <w:spacing w:before="40" w:after="40"/>
              <w:jc w:val="center"/>
              <w:rPr>
                <w:b/>
                <w:sz w:val="22"/>
                <w:szCs w:val="22"/>
              </w:rPr>
            </w:pPr>
          </w:p>
        </w:tc>
        <w:tc>
          <w:tcPr>
            <w:tcW w:w="2072" w:type="dxa"/>
            <w:shd w:val="clear" w:color="auto" w:fill="BFBFBF" w:themeFill="background1" w:themeFillShade="BF"/>
            <w:vAlign w:val="bottom"/>
          </w:tcPr>
          <w:p w14:paraId="36F2140D" w14:textId="424DFE1F" w:rsidR="002D53CC" w:rsidRPr="00F80E51" w:rsidRDefault="002D53CC" w:rsidP="00F80E51">
            <w:pPr>
              <w:spacing w:before="40" w:after="40"/>
              <w:jc w:val="center"/>
              <w:rPr>
                <w:b/>
                <w:sz w:val="22"/>
                <w:szCs w:val="22"/>
              </w:rPr>
            </w:pPr>
            <w:r w:rsidRPr="00F80E51">
              <w:rPr>
                <w:b/>
                <w:sz w:val="22"/>
                <w:szCs w:val="22"/>
              </w:rPr>
              <w:t>Peninsular Florida Concern</w:t>
            </w:r>
            <w:r w:rsidR="00310015" w:rsidRPr="00F80E51">
              <w:rPr>
                <w:b/>
                <w:sz w:val="22"/>
                <w:szCs w:val="22"/>
                <w:vertAlign w:val="superscript"/>
              </w:rPr>
              <w:t>1</w:t>
            </w:r>
          </w:p>
        </w:tc>
        <w:tc>
          <w:tcPr>
            <w:tcW w:w="1890" w:type="dxa"/>
            <w:shd w:val="clear" w:color="auto" w:fill="BFBFBF" w:themeFill="background1" w:themeFillShade="BF"/>
            <w:vAlign w:val="bottom"/>
          </w:tcPr>
          <w:p w14:paraId="7FF805EB" w14:textId="568636F7" w:rsidR="002D53CC" w:rsidRPr="00F80E51" w:rsidRDefault="00E714EC" w:rsidP="00F80E51">
            <w:pPr>
              <w:spacing w:before="40" w:after="40"/>
              <w:jc w:val="center"/>
              <w:rPr>
                <w:b/>
                <w:sz w:val="22"/>
                <w:szCs w:val="22"/>
              </w:rPr>
            </w:pPr>
            <w:r w:rsidRPr="00F80E51">
              <w:rPr>
                <w:b/>
                <w:sz w:val="22"/>
                <w:szCs w:val="22"/>
              </w:rPr>
              <w:t>BCR</w:t>
            </w:r>
            <w:r w:rsidR="002D53CC" w:rsidRPr="00F80E51">
              <w:rPr>
                <w:b/>
                <w:sz w:val="22"/>
                <w:szCs w:val="22"/>
              </w:rPr>
              <w:t xml:space="preserve"> Responsibility</w:t>
            </w:r>
            <w:r w:rsidR="00310015" w:rsidRPr="00F80E51">
              <w:rPr>
                <w:b/>
                <w:sz w:val="22"/>
                <w:szCs w:val="22"/>
                <w:vertAlign w:val="superscript"/>
              </w:rPr>
              <w:t>2</w:t>
            </w:r>
          </w:p>
        </w:tc>
        <w:tc>
          <w:tcPr>
            <w:tcW w:w="1350" w:type="dxa"/>
            <w:shd w:val="clear" w:color="auto" w:fill="BFBFBF" w:themeFill="background1" w:themeFillShade="BF"/>
            <w:vAlign w:val="bottom"/>
          </w:tcPr>
          <w:p w14:paraId="69080859" w14:textId="2E812E32" w:rsidR="002D53CC" w:rsidRPr="00F80E51" w:rsidRDefault="002D53CC" w:rsidP="00F80E51">
            <w:pPr>
              <w:spacing w:before="40" w:after="40"/>
              <w:jc w:val="center"/>
              <w:rPr>
                <w:b/>
                <w:sz w:val="22"/>
                <w:szCs w:val="22"/>
              </w:rPr>
            </w:pPr>
            <w:r w:rsidRPr="00F80E51">
              <w:rPr>
                <w:b/>
                <w:sz w:val="22"/>
                <w:szCs w:val="22"/>
              </w:rPr>
              <w:t>BCR Concern</w:t>
            </w:r>
            <w:r w:rsidR="00310015" w:rsidRPr="00F80E51">
              <w:rPr>
                <w:b/>
                <w:sz w:val="22"/>
                <w:szCs w:val="22"/>
                <w:vertAlign w:val="superscript"/>
              </w:rPr>
              <w:t>3</w:t>
            </w:r>
          </w:p>
        </w:tc>
        <w:tc>
          <w:tcPr>
            <w:tcW w:w="2988" w:type="dxa"/>
            <w:shd w:val="clear" w:color="auto" w:fill="BFBFBF" w:themeFill="background1" w:themeFillShade="BF"/>
            <w:vAlign w:val="bottom"/>
          </w:tcPr>
          <w:p w14:paraId="2423ECCD" w14:textId="51BD0002" w:rsidR="002D53CC" w:rsidRPr="00F80E51" w:rsidRDefault="00310015" w:rsidP="00F80E51">
            <w:pPr>
              <w:spacing w:before="40" w:after="40"/>
              <w:jc w:val="center"/>
              <w:rPr>
                <w:b/>
                <w:sz w:val="22"/>
                <w:szCs w:val="22"/>
              </w:rPr>
            </w:pPr>
            <w:r w:rsidRPr="00F80E51">
              <w:rPr>
                <w:b/>
                <w:sz w:val="22"/>
                <w:szCs w:val="22"/>
              </w:rPr>
              <w:t>Narrative</w:t>
            </w:r>
          </w:p>
        </w:tc>
      </w:tr>
      <w:tr w:rsidR="00310015" w:rsidRPr="00F80E51" w14:paraId="42587F7B" w14:textId="11403E48" w:rsidTr="003A586F">
        <w:tc>
          <w:tcPr>
            <w:tcW w:w="1276" w:type="dxa"/>
            <w:shd w:val="clear" w:color="auto" w:fill="BFBFBF" w:themeFill="background1" w:themeFillShade="BF"/>
            <w:vAlign w:val="center"/>
          </w:tcPr>
          <w:p w14:paraId="1CDDCE5F" w14:textId="3D9467E1" w:rsidR="00797003" w:rsidRPr="00F80E51" w:rsidRDefault="00797003" w:rsidP="00F80E51">
            <w:pPr>
              <w:spacing w:before="40" w:after="40"/>
              <w:rPr>
                <w:sz w:val="22"/>
                <w:szCs w:val="22"/>
              </w:rPr>
            </w:pPr>
            <w:r w:rsidRPr="00F80E51">
              <w:rPr>
                <w:sz w:val="22"/>
                <w:szCs w:val="22"/>
              </w:rPr>
              <w:t>Highest</w:t>
            </w:r>
          </w:p>
        </w:tc>
        <w:tc>
          <w:tcPr>
            <w:tcW w:w="2072" w:type="dxa"/>
            <w:vAlign w:val="center"/>
          </w:tcPr>
          <w:p w14:paraId="2B53ED9B" w14:textId="0161F324" w:rsidR="00797003" w:rsidRPr="00F80E51" w:rsidRDefault="00797003" w:rsidP="00F80E51">
            <w:pPr>
              <w:spacing w:before="40" w:after="40"/>
              <w:rPr>
                <w:sz w:val="22"/>
                <w:szCs w:val="22"/>
              </w:rPr>
            </w:pPr>
            <w:r w:rsidRPr="00F80E51">
              <w:rPr>
                <w:sz w:val="22"/>
                <w:szCs w:val="22"/>
              </w:rPr>
              <w:t>High</w:t>
            </w:r>
          </w:p>
        </w:tc>
        <w:tc>
          <w:tcPr>
            <w:tcW w:w="1890" w:type="dxa"/>
            <w:vAlign w:val="center"/>
          </w:tcPr>
          <w:p w14:paraId="4DCF1060" w14:textId="3EA246A8" w:rsidR="00797003" w:rsidRPr="00F80E51" w:rsidRDefault="00797003" w:rsidP="00F80E51">
            <w:pPr>
              <w:spacing w:before="40" w:after="40"/>
              <w:rPr>
                <w:sz w:val="22"/>
                <w:szCs w:val="22"/>
              </w:rPr>
            </w:pPr>
            <w:r w:rsidRPr="00F80E51">
              <w:rPr>
                <w:sz w:val="22"/>
                <w:szCs w:val="22"/>
              </w:rPr>
              <w:t>High or Moderate</w:t>
            </w:r>
          </w:p>
        </w:tc>
        <w:tc>
          <w:tcPr>
            <w:tcW w:w="1350" w:type="dxa"/>
            <w:vAlign w:val="center"/>
          </w:tcPr>
          <w:p w14:paraId="1BB40E24" w14:textId="530102DB" w:rsidR="00797003" w:rsidRPr="00F80E51" w:rsidRDefault="00797003" w:rsidP="00F80E51">
            <w:pPr>
              <w:spacing w:before="40" w:after="40"/>
              <w:rPr>
                <w:sz w:val="22"/>
                <w:szCs w:val="22"/>
              </w:rPr>
            </w:pPr>
            <w:r w:rsidRPr="00F80E51">
              <w:rPr>
                <w:sz w:val="22"/>
                <w:szCs w:val="22"/>
              </w:rPr>
              <w:t>High</w:t>
            </w:r>
          </w:p>
        </w:tc>
        <w:tc>
          <w:tcPr>
            <w:tcW w:w="2988" w:type="dxa"/>
            <w:vAlign w:val="center"/>
          </w:tcPr>
          <w:p w14:paraId="68A20068" w14:textId="34B3A35E" w:rsidR="00797003" w:rsidRPr="00F80E51" w:rsidRDefault="002D53CC" w:rsidP="00F80E51">
            <w:pPr>
              <w:spacing w:before="40" w:after="40"/>
              <w:rPr>
                <w:sz w:val="22"/>
                <w:szCs w:val="22"/>
              </w:rPr>
            </w:pPr>
            <w:r w:rsidRPr="00F80E51">
              <w:rPr>
                <w:sz w:val="22"/>
                <w:szCs w:val="22"/>
              </w:rPr>
              <w:t>Concern must be high, responsibility must be at least moderate</w:t>
            </w:r>
          </w:p>
        </w:tc>
      </w:tr>
      <w:tr w:rsidR="002D53CC" w:rsidRPr="00F80E51" w14:paraId="288539AD" w14:textId="29F69516" w:rsidTr="003A586F">
        <w:tc>
          <w:tcPr>
            <w:tcW w:w="1276" w:type="dxa"/>
            <w:vMerge w:val="restart"/>
            <w:shd w:val="clear" w:color="auto" w:fill="BFBFBF" w:themeFill="background1" w:themeFillShade="BF"/>
            <w:vAlign w:val="center"/>
          </w:tcPr>
          <w:p w14:paraId="10F7497B" w14:textId="2E2237B0" w:rsidR="002D53CC" w:rsidRPr="00F80E51" w:rsidRDefault="002D53CC" w:rsidP="00F80E51">
            <w:pPr>
              <w:spacing w:before="40" w:after="40"/>
              <w:rPr>
                <w:sz w:val="22"/>
                <w:szCs w:val="22"/>
              </w:rPr>
            </w:pPr>
            <w:r w:rsidRPr="00F80E51">
              <w:rPr>
                <w:sz w:val="22"/>
                <w:szCs w:val="22"/>
              </w:rPr>
              <w:t>High</w:t>
            </w:r>
          </w:p>
        </w:tc>
        <w:tc>
          <w:tcPr>
            <w:tcW w:w="2072" w:type="dxa"/>
            <w:vAlign w:val="center"/>
          </w:tcPr>
          <w:p w14:paraId="47C04D1C" w14:textId="71BF28A3" w:rsidR="002D53CC" w:rsidRPr="00F80E51" w:rsidRDefault="002D53CC" w:rsidP="00F80E51">
            <w:pPr>
              <w:spacing w:before="40" w:after="40"/>
              <w:rPr>
                <w:sz w:val="22"/>
                <w:szCs w:val="22"/>
              </w:rPr>
            </w:pPr>
            <w:r w:rsidRPr="00F80E51">
              <w:rPr>
                <w:sz w:val="22"/>
                <w:szCs w:val="22"/>
              </w:rPr>
              <w:t>Moderate</w:t>
            </w:r>
          </w:p>
        </w:tc>
        <w:tc>
          <w:tcPr>
            <w:tcW w:w="1890" w:type="dxa"/>
            <w:vAlign w:val="center"/>
          </w:tcPr>
          <w:p w14:paraId="375B15A5" w14:textId="727D7D2F" w:rsidR="002D53CC" w:rsidRPr="00F80E51" w:rsidRDefault="002D53CC" w:rsidP="00F80E51">
            <w:pPr>
              <w:spacing w:before="40" w:after="40"/>
              <w:rPr>
                <w:sz w:val="22"/>
                <w:szCs w:val="22"/>
              </w:rPr>
            </w:pPr>
            <w:r w:rsidRPr="00F80E51">
              <w:rPr>
                <w:sz w:val="22"/>
                <w:szCs w:val="22"/>
              </w:rPr>
              <w:t>High or Moderate</w:t>
            </w:r>
          </w:p>
        </w:tc>
        <w:tc>
          <w:tcPr>
            <w:tcW w:w="1350" w:type="dxa"/>
            <w:vAlign w:val="center"/>
          </w:tcPr>
          <w:p w14:paraId="3C5A390D" w14:textId="49D5E5D5" w:rsidR="002D53CC" w:rsidRPr="00F80E51" w:rsidRDefault="002D53CC" w:rsidP="00F80E51">
            <w:pPr>
              <w:spacing w:before="40" w:after="40"/>
              <w:rPr>
                <w:sz w:val="22"/>
                <w:szCs w:val="22"/>
              </w:rPr>
            </w:pPr>
            <w:r w:rsidRPr="00F80E51">
              <w:rPr>
                <w:sz w:val="22"/>
                <w:szCs w:val="22"/>
              </w:rPr>
              <w:t>High</w:t>
            </w:r>
          </w:p>
        </w:tc>
        <w:tc>
          <w:tcPr>
            <w:tcW w:w="2988" w:type="dxa"/>
            <w:vMerge w:val="restart"/>
            <w:vAlign w:val="center"/>
          </w:tcPr>
          <w:p w14:paraId="73C237C5" w14:textId="3504EE28" w:rsidR="002D53CC" w:rsidRPr="00F80E51" w:rsidRDefault="002D53CC" w:rsidP="00F80E51">
            <w:pPr>
              <w:spacing w:before="40" w:after="40"/>
              <w:rPr>
                <w:sz w:val="22"/>
                <w:szCs w:val="22"/>
              </w:rPr>
            </w:pPr>
            <w:r w:rsidRPr="00F80E51">
              <w:rPr>
                <w:sz w:val="22"/>
                <w:szCs w:val="22"/>
              </w:rPr>
              <w:t xml:space="preserve">One or two </w:t>
            </w:r>
            <w:r w:rsidR="00136644" w:rsidRPr="00F80E51">
              <w:rPr>
                <w:sz w:val="22"/>
                <w:szCs w:val="22"/>
              </w:rPr>
              <w:t xml:space="preserve">criteria </w:t>
            </w:r>
            <w:r w:rsidRPr="00F80E51">
              <w:rPr>
                <w:sz w:val="22"/>
                <w:szCs w:val="22"/>
              </w:rPr>
              <w:t>must be high, the others must be moderate, none are low</w:t>
            </w:r>
          </w:p>
        </w:tc>
      </w:tr>
      <w:tr w:rsidR="002D53CC" w:rsidRPr="00F80E51" w14:paraId="7D85E0AE" w14:textId="7CE2650B" w:rsidTr="003A586F">
        <w:tc>
          <w:tcPr>
            <w:tcW w:w="1276" w:type="dxa"/>
            <w:vMerge/>
            <w:shd w:val="clear" w:color="auto" w:fill="BFBFBF" w:themeFill="background1" w:themeFillShade="BF"/>
            <w:vAlign w:val="center"/>
          </w:tcPr>
          <w:p w14:paraId="70D74668" w14:textId="77777777" w:rsidR="002D53CC" w:rsidRPr="00F80E51" w:rsidRDefault="002D53CC" w:rsidP="00F80E51">
            <w:pPr>
              <w:spacing w:before="40" w:after="40"/>
              <w:rPr>
                <w:sz w:val="22"/>
                <w:szCs w:val="22"/>
              </w:rPr>
            </w:pPr>
          </w:p>
        </w:tc>
        <w:tc>
          <w:tcPr>
            <w:tcW w:w="2072" w:type="dxa"/>
            <w:vAlign w:val="center"/>
          </w:tcPr>
          <w:p w14:paraId="6805D202" w14:textId="2DDEFAA4" w:rsidR="002D53CC" w:rsidRPr="00F80E51" w:rsidRDefault="002D53CC" w:rsidP="00F80E51">
            <w:pPr>
              <w:spacing w:before="40" w:after="40"/>
              <w:rPr>
                <w:sz w:val="22"/>
                <w:szCs w:val="22"/>
              </w:rPr>
            </w:pPr>
            <w:r w:rsidRPr="00F80E51">
              <w:rPr>
                <w:sz w:val="22"/>
                <w:szCs w:val="22"/>
              </w:rPr>
              <w:t>High</w:t>
            </w:r>
          </w:p>
        </w:tc>
        <w:tc>
          <w:tcPr>
            <w:tcW w:w="1890" w:type="dxa"/>
            <w:vAlign w:val="center"/>
          </w:tcPr>
          <w:p w14:paraId="425697D4" w14:textId="53387254" w:rsidR="002D53CC" w:rsidRPr="00F80E51" w:rsidRDefault="002D53CC" w:rsidP="00F80E51">
            <w:pPr>
              <w:spacing w:before="40" w:after="40"/>
              <w:rPr>
                <w:sz w:val="22"/>
                <w:szCs w:val="22"/>
              </w:rPr>
            </w:pPr>
            <w:r w:rsidRPr="00F80E51">
              <w:rPr>
                <w:sz w:val="22"/>
                <w:szCs w:val="22"/>
              </w:rPr>
              <w:t>High or Moderate</w:t>
            </w:r>
          </w:p>
        </w:tc>
        <w:tc>
          <w:tcPr>
            <w:tcW w:w="1350" w:type="dxa"/>
            <w:vAlign w:val="center"/>
          </w:tcPr>
          <w:p w14:paraId="0F0B7896" w14:textId="2BAD9E65" w:rsidR="002D53CC" w:rsidRPr="00F80E51" w:rsidRDefault="002D53CC" w:rsidP="00F80E51">
            <w:pPr>
              <w:spacing w:before="40" w:after="40"/>
              <w:rPr>
                <w:sz w:val="22"/>
                <w:szCs w:val="22"/>
              </w:rPr>
            </w:pPr>
            <w:r w:rsidRPr="00F80E51">
              <w:rPr>
                <w:sz w:val="22"/>
                <w:szCs w:val="22"/>
              </w:rPr>
              <w:t>Moderate</w:t>
            </w:r>
          </w:p>
        </w:tc>
        <w:tc>
          <w:tcPr>
            <w:tcW w:w="2988" w:type="dxa"/>
            <w:vMerge/>
            <w:vAlign w:val="center"/>
          </w:tcPr>
          <w:p w14:paraId="144B472B" w14:textId="77777777" w:rsidR="002D53CC" w:rsidRPr="00F80E51" w:rsidRDefault="002D53CC" w:rsidP="00F80E51">
            <w:pPr>
              <w:spacing w:before="40" w:after="40"/>
              <w:rPr>
                <w:sz w:val="22"/>
                <w:szCs w:val="22"/>
              </w:rPr>
            </w:pPr>
          </w:p>
        </w:tc>
      </w:tr>
      <w:tr w:rsidR="002D53CC" w:rsidRPr="00F80E51" w14:paraId="5DABC3F6" w14:textId="26F5ECF4" w:rsidTr="003A586F">
        <w:tc>
          <w:tcPr>
            <w:tcW w:w="1276" w:type="dxa"/>
            <w:vMerge/>
            <w:shd w:val="clear" w:color="auto" w:fill="BFBFBF" w:themeFill="background1" w:themeFillShade="BF"/>
            <w:vAlign w:val="center"/>
          </w:tcPr>
          <w:p w14:paraId="711F520E" w14:textId="77777777" w:rsidR="002D53CC" w:rsidRPr="00F80E51" w:rsidRDefault="002D53CC" w:rsidP="00F80E51">
            <w:pPr>
              <w:spacing w:before="40" w:after="40"/>
              <w:rPr>
                <w:sz w:val="22"/>
                <w:szCs w:val="22"/>
              </w:rPr>
            </w:pPr>
          </w:p>
        </w:tc>
        <w:tc>
          <w:tcPr>
            <w:tcW w:w="2072" w:type="dxa"/>
            <w:vAlign w:val="center"/>
          </w:tcPr>
          <w:p w14:paraId="46EB9A4B" w14:textId="3786DCE7" w:rsidR="002D53CC" w:rsidRPr="00F80E51" w:rsidRDefault="002D53CC" w:rsidP="00F80E51">
            <w:pPr>
              <w:spacing w:before="40" w:after="40"/>
              <w:rPr>
                <w:sz w:val="22"/>
                <w:szCs w:val="22"/>
              </w:rPr>
            </w:pPr>
            <w:r w:rsidRPr="00F80E51">
              <w:rPr>
                <w:sz w:val="22"/>
                <w:szCs w:val="22"/>
              </w:rPr>
              <w:t>Moderate</w:t>
            </w:r>
          </w:p>
        </w:tc>
        <w:tc>
          <w:tcPr>
            <w:tcW w:w="1890" w:type="dxa"/>
            <w:vAlign w:val="center"/>
          </w:tcPr>
          <w:p w14:paraId="578B0736" w14:textId="4BD56255" w:rsidR="002D53CC" w:rsidRPr="00F80E51" w:rsidRDefault="002D53CC" w:rsidP="00F80E51">
            <w:pPr>
              <w:spacing w:before="40" w:after="40"/>
              <w:rPr>
                <w:sz w:val="22"/>
                <w:szCs w:val="22"/>
              </w:rPr>
            </w:pPr>
            <w:r w:rsidRPr="00F80E51">
              <w:rPr>
                <w:sz w:val="22"/>
                <w:szCs w:val="22"/>
              </w:rPr>
              <w:t>High</w:t>
            </w:r>
          </w:p>
        </w:tc>
        <w:tc>
          <w:tcPr>
            <w:tcW w:w="1350" w:type="dxa"/>
            <w:vAlign w:val="center"/>
          </w:tcPr>
          <w:p w14:paraId="0BA085E7" w14:textId="542A3D9B" w:rsidR="002D53CC" w:rsidRPr="00F80E51" w:rsidRDefault="002D53CC" w:rsidP="00F80E51">
            <w:pPr>
              <w:spacing w:before="40" w:after="40"/>
              <w:rPr>
                <w:sz w:val="22"/>
                <w:szCs w:val="22"/>
              </w:rPr>
            </w:pPr>
            <w:r w:rsidRPr="00F80E51">
              <w:rPr>
                <w:sz w:val="22"/>
                <w:szCs w:val="22"/>
              </w:rPr>
              <w:t>Moderate</w:t>
            </w:r>
          </w:p>
        </w:tc>
        <w:tc>
          <w:tcPr>
            <w:tcW w:w="2988" w:type="dxa"/>
            <w:vMerge/>
            <w:vAlign w:val="center"/>
          </w:tcPr>
          <w:p w14:paraId="43900630" w14:textId="77777777" w:rsidR="002D53CC" w:rsidRPr="00F80E51" w:rsidRDefault="002D53CC" w:rsidP="00F80E51">
            <w:pPr>
              <w:spacing w:before="40" w:after="40"/>
              <w:rPr>
                <w:sz w:val="22"/>
                <w:szCs w:val="22"/>
              </w:rPr>
            </w:pPr>
          </w:p>
        </w:tc>
      </w:tr>
      <w:tr w:rsidR="002D53CC" w:rsidRPr="00F80E51" w14:paraId="1464BC68" w14:textId="074A2619" w:rsidTr="003A586F">
        <w:tc>
          <w:tcPr>
            <w:tcW w:w="1276" w:type="dxa"/>
            <w:vMerge w:val="restart"/>
            <w:shd w:val="clear" w:color="auto" w:fill="BFBFBF" w:themeFill="background1" w:themeFillShade="BF"/>
            <w:vAlign w:val="center"/>
          </w:tcPr>
          <w:p w14:paraId="49C21E34" w14:textId="738A3E45" w:rsidR="002D53CC" w:rsidRPr="00F80E51" w:rsidRDefault="002D53CC" w:rsidP="00F80E51">
            <w:pPr>
              <w:spacing w:before="40" w:after="40"/>
              <w:rPr>
                <w:sz w:val="22"/>
                <w:szCs w:val="22"/>
              </w:rPr>
            </w:pPr>
            <w:r w:rsidRPr="00F80E51">
              <w:rPr>
                <w:sz w:val="22"/>
                <w:szCs w:val="22"/>
              </w:rPr>
              <w:t>Moderate</w:t>
            </w:r>
          </w:p>
        </w:tc>
        <w:tc>
          <w:tcPr>
            <w:tcW w:w="2072" w:type="dxa"/>
            <w:vAlign w:val="center"/>
          </w:tcPr>
          <w:p w14:paraId="34B6FDB6" w14:textId="1983CA8A" w:rsidR="002D53CC" w:rsidRPr="00F80E51" w:rsidRDefault="002D53CC" w:rsidP="00F80E51">
            <w:pPr>
              <w:spacing w:before="40" w:after="40"/>
              <w:rPr>
                <w:sz w:val="22"/>
                <w:szCs w:val="22"/>
              </w:rPr>
            </w:pPr>
            <w:r w:rsidRPr="00F80E51">
              <w:rPr>
                <w:sz w:val="22"/>
                <w:szCs w:val="22"/>
              </w:rPr>
              <w:t>High or Moderate</w:t>
            </w:r>
          </w:p>
        </w:tc>
        <w:tc>
          <w:tcPr>
            <w:tcW w:w="1890" w:type="dxa"/>
            <w:vAlign w:val="center"/>
          </w:tcPr>
          <w:p w14:paraId="6B300788" w14:textId="61F84057" w:rsidR="002D53CC" w:rsidRPr="00F80E51" w:rsidRDefault="002D53CC" w:rsidP="00F80E51">
            <w:pPr>
              <w:spacing w:before="40" w:after="40"/>
              <w:rPr>
                <w:sz w:val="22"/>
                <w:szCs w:val="22"/>
              </w:rPr>
            </w:pPr>
            <w:r w:rsidRPr="00F80E51">
              <w:rPr>
                <w:sz w:val="22"/>
                <w:szCs w:val="22"/>
              </w:rPr>
              <w:t>Low</w:t>
            </w:r>
          </w:p>
        </w:tc>
        <w:tc>
          <w:tcPr>
            <w:tcW w:w="1350" w:type="dxa"/>
            <w:vAlign w:val="center"/>
          </w:tcPr>
          <w:p w14:paraId="2C9DD322" w14:textId="7773B040" w:rsidR="002D53CC" w:rsidRPr="00F80E51" w:rsidRDefault="002D53CC" w:rsidP="00F80E51">
            <w:pPr>
              <w:spacing w:before="40" w:after="40"/>
              <w:rPr>
                <w:sz w:val="22"/>
                <w:szCs w:val="22"/>
              </w:rPr>
            </w:pPr>
            <w:r w:rsidRPr="00F80E51">
              <w:rPr>
                <w:sz w:val="22"/>
                <w:szCs w:val="22"/>
              </w:rPr>
              <w:t>High</w:t>
            </w:r>
          </w:p>
        </w:tc>
        <w:tc>
          <w:tcPr>
            <w:tcW w:w="2988" w:type="dxa"/>
            <w:vMerge w:val="restart"/>
            <w:vAlign w:val="center"/>
          </w:tcPr>
          <w:p w14:paraId="42A44B93" w14:textId="0A23A718" w:rsidR="002D53CC" w:rsidRPr="00F80E51" w:rsidRDefault="002D53CC" w:rsidP="00F80E51">
            <w:pPr>
              <w:spacing w:before="40" w:after="40"/>
              <w:rPr>
                <w:sz w:val="22"/>
                <w:szCs w:val="22"/>
              </w:rPr>
            </w:pPr>
            <w:r w:rsidRPr="00F80E51">
              <w:rPr>
                <w:sz w:val="22"/>
                <w:szCs w:val="22"/>
              </w:rPr>
              <w:t xml:space="preserve">Average must be at least moderate, one </w:t>
            </w:r>
            <w:r w:rsidR="00136644" w:rsidRPr="00F80E51">
              <w:rPr>
                <w:sz w:val="22"/>
                <w:szCs w:val="22"/>
              </w:rPr>
              <w:t xml:space="preserve">criterion </w:t>
            </w:r>
            <w:r w:rsidRPr="00F80E51">
              <w:rPr>
                <w:sz w:val="22"/>
                <w:szCs w:val="22"/>
              </w:rPr>
              <w:t>may be low</w:t>
            </w:r>
          </w:p>
        </w:tc>
      </w:tr>
      <w:tr w:rsidR="002D53CC" w:rsidRPr="00F80E51" w14:paraId="52EAAC32" w14:textId="33F40C9C" w:rsidTr="003A586F">
        <w:tc>
          <w:tcPr>
            <w:tcW w:w="1276" w:type="dxa"/>
            <w:vMerge/>
            <w:shd w:val="clear" w:color="auto" w:fill="BFBFBF" w:themeFill="background1" w:themeFillShade="BF"/>
          </w:tcPr>
          <w:p w14:paraId="20223BFE" w14:textId="77777777" w:rsidR="002D53CC" w:rsidRPr="00F80E51" w:rsidRDefault="002D53CC" w:rsidP="00F80E51">
            <w:pPr>
              <w:spacing w:before="40" w:after="40"/>
              <w:rPr>
                <w:sz w:val="22"/>
                <w:szCs w:val="22"/>
              </w:rPr>
            </w:pPr>
          </w:p>
        </w:tc>
        <w:tc>
          <w:tcPr>
            <w:tcW w:w="2072" w:type="dxa"/>
            <w:vAlign w:val="center"/>
          </w:tcPr>
          <w:p w14:paraId="4EA384CD" w14:textId="2C3D8D26" w:rsidR="002D53CC" w:rsidRPr="00F80E51" w:rsidRDefault="002D53CC" w:rsidP="00F80E51">
            <w:pPr>
              <w:spacing w:before="40" w:after="40"/>
              <w:rPr>
                <w:sz w:val="22"/>
                <w:szCs w:val="22"/>
              </w:rPr>
            </w:pPr>
            <w:r w:rsidRPr="00F80E51">
              <w:rPr>
                <w:sz w:val="22"/>
                <w:szCs w:val="22"/>
              </w:rPr>
              <w:t>Low</w:t>
            </w:r>
          </w:p>
        </w:tc>
        <w:tc>
          <w:tcPr>
            <w:tcW w:w="1890" w:type="dxa"/>
            <w:vAlign w:val="center"/>
          </w:tcPr>
          <w:p w14:paraId="722A8C9A" w14:textId="505CB50F" w:rsidR="002D53CC" w:rsidRPr="00F80E51" w:rsidRDefault="002D53CC" w:rsidP="00F80E51">
            <w:pPr>
              <w:spacing w:before="40" w:after="40"/>
              <w:rPr>
                <w:sz w:val="22"/>
                <w:szCs w:val="22"/>
              </w:rPr>
            </w:pPr>
            <w:r w:rsidRPr="00F80E51">
              <w:rPr>
                <w:sz w:val="22"/>
                <w:szCs w:val="22"/>
              </w:rPr>
              <w:t>High or Moderate</w:t>
            </w:r>
          </w:p>
        </w:tc>
        <w:tc>
          <w:tcPr>
            <w:tcW w:w="1350" w:type="dxa"/>
            <w:vAlign w:val="center"/>
          </w:tcPr>
          <w:p w14:paraId="6560F1DE" w14:textId="0F9ADA84" w:rsidR="002D53CC" w:rsidRPr="00F80E51" w:rsidRDefault="002D53CC" w:rsidP="00F80E51">
            <w:pPr>
              <w:spacing w:before="40" w:after="40"/>
              <w:rPr>
                <w:sz w:val="22"/>
                <w:szCs w:val="22"/>
              </w:rPr>
            </w:pPr>
            <w:r w:rsidRPr="00F80E51">
              <w:rPr>
                <w:sz w:val="22"/>
                <w:szCs w:val="22"/>
              </w:rPr>
              <w:t>High</w:t>
            </w:r>
          </w:p>
        </w:tc>
        <w:tc>
          <w:tcPr>
            <w:tcW w:w="2988" w:type="dxa"/>
            <w:vMerge/>
          </w:tcPr>
          <w:p w14:paraId="34949E14" w14:textId="77777777" w:rsidR="002D53CC" w:rsidRPr="00F80E51" w:rsidRDefault="002D53CC" w:rsidP="00F80E51">
            <w:pPr>
              <w:spacing w:before="40" w:after="40"/>
              <w:rPr>
                <w:sz w:val="22"/>
                <w:szCs w:val="22"/>
              </w:rPr>
            </w:pPr>
          </w:p>
        </w:tc>
      </w:tr>
      <w:tr w:rsidR="002D53CC" w:rsidRPr="00F80E51" w14:paraId="6B77F1FF" w14:textId="77777777" w:rsidTr="003A586F">
        <w:tc>
          <w:tcPr>
            <w:tcW w:w="1276" w:type="dxa"/>
            <w:vMerge/>
            <w:shd w:val="clear" w:color="auto" w:fill="BFBFBF" w:themeFill="background1" w:themeFillShade="BF"/>
          </w:tcPr>
          <w:p w14:paraId="54FEB9EF" w14:textId="77777777" w:rsidR="002D53CC" w:rsidRPr="00F80E51" w:rsidRDefault="002D53CC" w:rsidP="00F80E51">
            <w:pPr>
              <w:spacing w:before="40" w:after="40"/>
              <w:rPr>
                <w:sz w:val="22"/>
                <w:szCs w:val="22"/>
              </w:rPr>
            </w:pPr>
          </w:p>
        </w:tc>
        <w:tc>
          <w:tcPr>
            <w:tcW w:w="2072" w:type="dxa"/>
            <w:vAlign w:val="center"/>
          </w:tcPr>
          <w:p w14:paraId="4B2FF23F" w14:textId="1112815C" w:rsidR="002D53CC" w:rsidRPr="00F80E51" w:rsidRDefault="002D53CC" w:rsidP="00F80E51">
            <w:pPr>
              <w:spacing w:before="40" w:after="40"/>
              <w:rPr>
                <w:sz w:val="22"/>
                <w:szCs w:val="22"/>
              </w:rPr>
            </w:pPr>
            <w:r w:rsidRPr="00F80E51">
              <w:rPr>
                <w:sz w:val="22"/>
                <w:szCs w:val="22"/>
              </w:rPr>
              <w:t>High</w:t>
            </w:r>
          </w:p>
        </w:tc>
        <w:tc>
          <w:tcPr>
            <w:tcW w:w="1890" w:type="dxa"/>
            <w:vAlign w:val="center"/>
          </w:tcPr>
          <w:p w14:paraId="096D2E5C" w14:textId="0BC9307C" w:rsidR="002D53CC" w:rsidRPr="00F80E51" w:rsidRDefault="002D53CC" w:rsidP="00F80E51">
            <w:pPr>
              <w:spacing w:before="40" w:after="40"/>
              <w:rPr>
                <w:sz w:val="22"/>
                <w:szCs w:val="22"/>
              </w:rPr>
            </w:pPr>
            <w:r w:rsidRPr="00F80E51">
              <w:rPr>
                <w:sz w:val="22"/>
                <w:szCs w:val="22"/>
              </w:rPr>
              <w:t>Low</w:t>
            </w:r>
          </w:p>
        </w:tc>
        <w:tc>
          <w:tcPr>
            <w:tcW w:w="1350" w:type="dxa"/>
            <w:vAlign w:val="center"/>
          </w:tcPr>
          <w:p w14:paraId="3C98403C" w14:textId="34AF21F7" w:rsidR="002D53CC" w:rsidRPr="00F80E51" w:rsidRDefault="002D53CC" w:rsidP="00F80E51">
            <w:pPr>
              <w:spacing w:before="40" w:after="40"/>
              <w:rPr>
                <w:sz w:val="22"/>
                <w:szCs w:val="22"/>
              </w:rPr>
            </w:pPr>
            <w:r w:rsidRPr="00F80E51">
              <w:rPr>
                <w:sz w:val="22"/>
                <w:szCs w:val="22"/>
              </w:rPr>
              <w:t>Moderate</w:t>
            </w:r>
          </w:p>
        </w:tc>
        <w:tc>
          <w:tcPr>
            <w:tcW w:w="2988" w:type="dxa"/>
            <w:vMerge/>
          </w:tcPr>
          <w:p w14:paraId="37E51C35" w14:textId="77777777" w:rsidR="002D53CC" w:rsidRPr="00F80E51" w:rsidRDefault="002D53CC" w:rsidP="00F80E51">
            <w:pPr>
              <w:spacing w:before="40" w:after="40"/>
              <w:rPr>
                <w:sz w:val="22"/>
                <w:szCs w:val="22"/>
              </w:rPr>
            </w:pPr>
          </w:p>
        </w:tc>
      </w:tr>
      <w:tr w:rsidR="002D53CC" w:rsidRPr="00F80E51" w14:paraId="7EB45180" w14:textId="77777777" w:rsidTr="003A586F">
        <w:tc>
          <w:tcPr>
            <w:tcW w:w="1276" w:type="dxa"/>
            <w:vMerge/>
            <w:shd w:val="clear" w:color="auto" w:fill="BFBFBF" w:themeFill="background1" w:themeFillShade="BF"/>
          </w:tcPr>
          <w:p w14:paraId="1F258B18" w14:textId="77777777" w:rsidR="002D53CC" w:rsidRPr="00F80E51" w:rsidRDefault="002D53CC" w:rsidP="00F80E51">
            <w:pPr>
              <w:spacing w:before="40" w:after="40"/>
              <w:rPr>
                <w:sz w:val="22"/>
                <w:szCs w:val="22"/>
              </w:rPr>
            </w:pPr>
          </w:p>
        </w:tc>
        <w:tc>
          <w:tcPr>
            <w:tcW w:w="2072" w:type="dxa"/>
            <w:vAlign w:val="center"/>
          </w:tcPr>
          <w:p w14:paraId="7E55DE13" w14:textId="66A7A6B7" w:rsidR="002D53CC" w:rsidRPr="00F80E51" w:rsidRDefault="002D53CC" w:rsidP="00F80E51">
            <w:pPr>
              <w:spacing w:before="40" w:after="40"/>
              <w:rPr>
                <w:sz w:val="22"/>
                <w:szCs w:val="22"/>
              </w:rPr>
            </w:pPr>
            <w:r w:rsidRPr="00F80E51">
              <w:rPr>
                <w:sz w:val="22"/>
                <w:szCs w:val="22"/>
              </w:rPr>
              <w:t>Moderate</w:t>
            </w:r>
          </w:p>
        </w:tc>
        <w:tc>
          <w:tcPr>
            <w:tcW w:w="1890" w:type="dxa"/>
            <w:vAlign w:val="center"/>
          </w:tcPr>
          <w:p w14:paraId="3F356E3F" w14:textId="48D6FB84" w:rsidR="002D53CC" w:rsidRPr="00F80E51" w:rsidRDefault="002D53CC" w:rsidP="00F80E51">
            <w:pPr>
              <w:spacing w:before="40" w:after="40"/>
              <w:rPr>
                <w:sz w:val="22"/>
                <w:szCs w:val="22"/>
              </w:rPr>
            </w:pPr>
            <w:r w:rsidRPr="00F80E51">
              <w:rPr>
                <w:sz w:val="22"/>
                <w:szCs w:val="22"/>
              </w:rPr>
              <w:t>Moderate</w:t>
            </w:r>
          </w:p>
        </w:tc>
        <w:tc>
          <w:tcPr>
            <w:tcW w:w="1350" w:type="dxa"/>
            <w:vAlign w:val="center"/>
          </w:tcPr>
          <w:p w14:paraId="7FD33D93" w14:textId="3DB6C2F8" w:rsidR="002D53CC" w:rsidRPr="00F80E51" w:rsidRDefault="002D53CC" w:rsidP="00F80E51">
            <w:pPr>
              <w:spacing w:before="40" w:after="40"/>
              <w:rPr>
                <w:sz w:val="22"/>
                <w:szCs w:val="22"/>
              </w:rPr>
            </w:pPr>
            <w:r w:rsidRPr="00F80E51">
              <w:rPr>
                <w:sz w:val="22"/>
                <w:szCs w:val="22"/>
              </w:rPr>
              <w:t>Moderate</w:t>
            </w:r>
          </w:p>
        </w:tc>
        <w:tc>
          <w:tcPr>
            <w:tcW w:w="2988" w:type="dxa"/>
            <w:vMerge/>
          </w:tcPr>
          <w:p w14:paraId="65EE36AC" w14:textId="77777777" w:rsidR="002D53CC" w:rsidRPr="00F80E51" w:rsidRDefault="002D53CC" w:rsidP="00F80E51">
            <w:pPr>
              <w:spacing w:before="40" w:after="40"/>
              <w:rPr>
                <w:sz w:val="22"/>
                <w:szCs w:val="22"/>
              </w:rPr>
            </w:pPr>
          </w:p>
        </w:tc>
      </w:tr>
      <w:tr w:rsidR="002D53CC" w:rsidRPr="00F80E51" w14:paraId="1AE9E202" w14:textId="77777777" w:rsidTr="003A586F">
        <w:tc>
          <w:tcPr>
            <w:tcW w:w="1276" w:type="dxa"/>
            <w:vMerge/>
            <w:shd w:val="clear" w:color="auto" w:fill="BFBFBF" w:themeFill="background1" w:themeFillShade="BF"/>
          </w:tcPr>
          <w:p w14:paraId="6221D387" w14:textId="77777777" w:rsidR="002D53CC" w:rsidRPr="00F80E51" w:rsidRDefault="002D53CC" w:rsidP="00F80E51">
            <w:pPr>
              <w:spacing w:before="40" w:after="40"/>
              <w:rPr>
                <w:sz w:val="22"/>
                <w:szCs w:val="22"/>
              </w:rPr>
            </w:pPr>
          </w:p>
        </w:tc>
        <w:tc>
          <w:tcPr>
            <w:tcW w:w="2072" w:type="dxa"/>
            <w:vAlign w:val="center"/>
          </w:tcPr>
          <w:p w14:paraId="46BCCADE" w14:textId="19902286" w:rsidR="002D53CC" w:rsidRPr="00F80E51" w:rsidRDefault="002D53CC" w:rsidP="00F80E51">
            <w:pPr>
              <w:spacing w:before="40" w:after="40"/>
              <w:rPr>
                <w:sz w:val="22"/>
                <w:szCs w:val="22"/>
              </w:rPr>
            </w:pPr>
            <w:r w:rsidRPr="00F80E51">
              <w:rPr>
                <w:sz w:val="22"/>
                <w:szCs w:val="22"/>
              </w:rPr>
              <w:t>Low</w:t>
            </w:r>
          </w:p>
        </w:tc>
        <w:tc>
          <w:tcPr>
            <w:tcW w:w="1890" w:type="dxa"/>
            <w:vAlign w:val="center"/>
          </w:tcPr>
          <w:p w14:paraId="53BF84E8" w14:textId="7A7BCEB1" w:rsidR="002D53CC" w:rsidRPr="00F80E51" w:rsidRDefault="002D53CC" w:rsidP="00F80E51">
            <w:pPr>
              <w:spacing w:before="40" w:after="40"/>
              <w:rPr>
                <w:sz w:val="22"/>
                <w:szCs w:val="22"/>
              </w:rPr>
            </w:pPr>
            <w:r w:rsidRPr="00F80E51">
              <w:rPr>
                <w:sz w:val="22"/>
                <w:szCs w:val="22"/>
              </w:rPr>
              <w:t>High</w:t>
            </w:r>
          </w:p>
        </w:tc>
        <w:tc>
          <w:tcPr>
            <w:tcW w:w="1350" w:type="dxa"/>
            <w:vAlign w:val="center"/>
          </w:tcPr>
          <w:p w14:paraId="755AA573" w14:textId="27626D73" w:rsidR="002D53CC" w:rsidRPr="00F80E51" w:rsidRDefault="002D53CC" w:rsidP="00F80E51">
            <w:pPr>
              <w:spacing w:before="40" w:after="40"/>
              <w:rPr>
                <w:sz w:val="22"/>
                <w:szCs w:val="22"/>
              </w:rPr>
            </w:pPr>
            <w:r w:rsidRPr="00F80E51">
              <w:rPr>
                <w:sz w:val="22"/>
                <w:szCs w:val="22"/>
              </w:rPr>
              <w:t>Moderate</w:t>
            </w:r>
          </w:p>
        </w:tc>
        <w:tc>
          <w:tcPr>
            <w:tcW w:w="2988" w:type="dxa"/>
            <w:vMerge/>
          </w:tcPr>
          <w:p w14:paraId="318A1F92" w14:textId="77777777" w:rsidR="002D53CC" w:rsidRPr="00F80E51" w:rsidRDefault="002D53CC" w:rsidP="00F80E51">
            <w:pPr>
              <w:spacing w:before="40" w:after="40"/>
              <w:rPr>
                <w:sz w:val="22"/>
                <w:szCs w:val="22"/>
              </w:rPr>
            </w:pPr>
          </w:p>
        </w:tc>
      </w:tr>
      <w:tr w:rsidR="002D53CC" w:rsidRPr="00F80E51" w14:paraId="15D73B16" w14:textId="77777777" w:rsidTr="003A586F">
        <w:tc>
          <w:tcPr>
            <w:tcW w:w="1276" w:type="dxa"/>
            <w:vMerge/>
            <w:shd w:val="clear" w:color="auto" w:fill="BFBFBF" w:themeFill="background1" w:themeFillShade="BF"/>
          </w:tcPr>
          <w:p w14:paraId="2B332878" w14:textId="77777777" w:rsidR="002D53CC" w:rsidRPr="00F80E51" w:rsidRDefault="002D53CC" w:rsidP="00F80E51">
            <w:pPr>
              <w:spacing w:before="40" w:after="40"/>
              <w:rPr>
                <w:sz w:val="22"/>
                <w:szCs w:val="22"/>
              </w:rPr>
            </w:pPr>
          </w:p>
        </w:tc>
        <w:tc>
          <w:tcPr>
            <w:tcW w:w="2072" w:type="dxa"/>
            <w:vAlign w:val="center"/>
          </w:tcPr>
          <w:p w14:paraId="64A45A22" w14:textId="7D0278E1" w:rsidR="002D53CC" w:rsidRPr="00F80E51" w:rsidRDefault="002D53CC" w:rsidP="00F80E51">
            <w:pPr>
              <w:spacing w:before="40" w:after="40"/>
              <w:rPr>
                <w:sz w:val="22"/>
                <w:szCs w:val="22"/>
              </w:rPr>
            </w:pPr>
            <w:r w:rsidRPr="00F80E51">
              <w:rPr>
                <w:sz w:val="22"/>
                <w:szCs w:val="22"/>
              </w:rPr>
              <w:t>High</w:t>
            </w:r>
          </w:p>
        </w:tc>
        <w:tc>
          <w:tcPr>
            <w:tcW w:w="1890" w:type="dxa"/>
            <w:vAlign w:val="center"/>
          </w:tcPr>
          <w:p w14:paraId="1022C2B1" w14:textId="7AB55109" w:rsidR="002D53CC" w:rsidRPr="00F80E51" w:rsidRDefault="002D53CC" w:rsidP="00F80E51">
            <w:pPr>
              <w:spacing w:before="40" w:after="40"/>
              <w:rPr>
                <w:sz w:val="22"/>
                <w:szCs w:val="22"/>
              </w:rPr>
            </w:pPr>
            <w:r w:rsidRPr="00F80E51">
              <w:rPr>
                <w:sz w:val="22"/>
                <w:szCs w:val="22"/>
              </w:rPr>
              <w:t>High or Moderate</w:t>
            </w:r>
          </w:p>
        </w:tc>
        <w:tc>
          <w:tcPr>
            <w:tcW w:w="1350" w:type="dxa"/>
            <w:vAlign w:val="center"/>
          </w:tcPr>
          <w:p w14:paraId="2093A8D7" w14:textId="060DA7F4" w:rsidR="002D53CC" w:rsidRPr="00F80E51" w:rsidRDefault="002D53CC" w:rsidP="00F80E51">
            <w:pPr>
              <w:spacing w:before="40" w:after="40"/>
              <w:rPr>
                <w:sz w:val="22"/>
                <w:szCs w:val="22"/>
              </w:rPr>
            </w:pPr>
            <w:r w:rsidRPr="00F80E51">
              <w:rPr>
                <w:sz w:val="22"/>
                <w:szCs w:val="22"/>
              </w:rPr>
              <w:t>Low</w:t>
            </w:r>
          </w:p>
        </w:tc>
        <w:tc>
          <w:tcPr>
            <w:tcW w:w="2988" w:type="dxa"/>
            <w:vMerge/>
          </w:tcPr>
          <w:p w14:paraId="5BC0FDD8" w14:textId="77777777" w:rsidR="002D53CC" w:rsidRPr="00F80E51" w:rsidRDefault="002D53CC" w:rsidP="00F80E51">
            <w:pPr>
              <w:spacing w:before="40" w:after="40"/>
              <w:rPr>
                <w:sz w:val="22"/>
                <w:szCs w:val="22"/>
              </w:rPr>
            </w:pPr>
          </w:p>
        </w:tc>
      </w:tr>
      <w:tr w:rsidR="002D53CC" w:rsidRPr="00F80E51" w14:paraId="47B9E645" w14:textId="77777777" w:rsidTr="003A586F">
        <w:tc>
          <w:tcPr>
            <w:tcW w:w="1276" w:type="dxa"/>
            <w:vMerge/>
            <w:shd w:val="clear" w:color="auto" w:fill="BFBFBF" w:themeFill="background1" w:themeFillShade="BF"/>
          </w:tcPr>
          <w:p w14:paraId="3A0E7ECE" w14:textId="77777777" w:rsidR="002D53CC" w:rsidRPr="00F80E51" w:rsidRDefault="002D53CC" w:rsidP="00F80E51">
            <w:pPr>
              <w:spacing w:before="40" w:after="40"/>
              <w:rPr>
                <w:sz w:val="22"/>
                <w:szCs w:val="22"/>
              </w:rPr>
            </w:pPr>
          </w:p>
        </w:tc>
        <w:tc>
          <w:tcPr>
            <w:tcW w:w="2072" w:type="dxa"/>
            <w:vAlign w:val="center"/>
          </w:tcPr>
          <w:p w14:paraId="59236C77" w14:textId="41C3C4E6" w:rsidR="002D53CC" w:rsidRPr="00F80E51" w:rsidRDefault="002D53CC" w:rsidP="00F80E51">
            <w:pPr>
              <w:spacing w:before="40" w:after="40"/>
              <w:rPr>
                <w:sz w:val="22"/>
                <w:szCs w:val="22"/>
              </w:rPr>
            </w:pPr>
            <w:r w:rsidRPr="00F80E51">
              <w:rPr>
                <w:sz w:val="22"/>
                <w:szCs w:val="22"/>
              </w:rPr>
              <w:t>Moderate</w:t>
            </w:r>
          </w:p>
        </w:tc>
        <w:tc>
          <w:tcPr>
            <w:tcW w:w="1890" w:type="dxa"/>
            <w:vAlign w:val="center"/>
          </w:tcPr>
          <w:p w14:paraId="3F0503F2" w14:textId="18F2C653" w:rsidR="002D53CC" w:rsidRPr="00F80E51" w:rsidRDefault="002D53CC" w:rsidP="00F80E51">
            <w:pPr>
              <w:spacing w:before="40" w:after="40"/>
              <w:rPr>
                <w:sz w:val="22"/>
                <w:szCs w:val="22"/>
              </w:rPr>
            </w:pPr>
            <w:r w:rsidRPr="00F80E51">
              <w:rPr>
                <w:sz w:val="22"/>
                <w:szCs w:val="22"/>
              </w:rPr>
              <w:t>High</w:t>
            </w:r>
          </w:p>
        </w:tc>
        <w:tc>
          <w:tcPr>
            <w:tcW w:w="1350" w:type="dxa"/>
            <w:vAlign w:val="center"/>
          </w:tcPr>
          <w:p w14:paraId="3E753846" w14:textId="54F0E094" w:rsidR="002D53CC" w:rsidRPr="00F80E51" w:rsidRDefault="002D53CC" w:rsidP="00F80E51">
            <w:pPr>
              <w:spacing w:before="40" w:after="40"/>
              <w:rPr>
                <w:sz w:val="22"/>
                <w:szCs w:val="22"/>
              </w:rPr>
            </w:pPr>
            <w:r w:rsidRPr="00F80E51">
              <w:rPr>
                <w:sz w:val="22"/>
                <w:szCs w:val="22"/>
              </w:rPr>
              <w:t>Low</w:t>
            </w:r>
          </w:p>
        </w:tc>
        <w:tc>
          <w:tcPr>
            <w:tcW w:w="2988" w:type="dxa"/>
            <w:vMerge/>
          </w:tcPr>
          <w:p w14:paraId="31FCBBB5" w14:textId="77777777" w:rsidR="002D53CC" w:rsidRPr="00F80E51" w:rsidRDefault="002D53CC" w:rsidP="00F80E51">
            <w:pPr>
              <w:spacing w:before="40" w:after="40"/>
              <w:rPr>
                <w:sz w:val="22"/>
                <w:szCs w:val="22"/>
              </w:rPr>
            </w:pPr>
          </w:p>
        </w:tc>
      </w:tr>
      <w:tr w:rsidR="002D53CC" w:rsidRPr="00F80E51" w14:paraId="179BE3A0" w14:textId="77777777" w:rsidTr="00310015">
        <w:tc>
          <w:tcPr>
            <w:tcW w:w="9576" w:type="dxa"/>
            <w:gridSpan w:val="5"/>
          </w:tcPr>
          <w:p w14:paraId="76A9255A" w14:textId="77777777" w:rsidR="002D53CC" w:rsidRPr="00F80E51" w:rsidRDefault="00310015" w:rsidP="00F80E51">
            <w:pPr>
              <w:spacing w:before="40" w:after="40"/>
              <w:rPr>
                <w:sz w:val="18"/>
                <w:szCs w:val="18"/>
              </w:rPr>
            </w:pPr>
            <w:r w:rsidRPr="00F80E51">
              <w:rPr>
                <w:sz w:val="18"/>
                <w:szCs w:val="18"/>
                <w:vertAlign w:val="superscript"/>
              </w:rPr>
              <w:t>1</w:t>
            </w:r>
            <w:r w:rsidRPr="00F80E51">
              <w:rPr>
                <w:sz w:val="18"/>
                <w:szCs w:val="18"/>
              </w:rPr>
              <w:t xml:space="preserve">Peninsular Florida Concern is High </w:t>
            </w:r>
            <w:r w:rsidR="002D53CC" w:rsidRPr="00F80E51">
              <w:rPr>
                <w:sz w:val="18"/>
                <w:szCs w:val="18"/>
              </w:rPr>
              <w:t>if on PIF Watch List (CCS-max = 14 or 13 and PT-c = 5</w:t>
            </w:r>
            <w:r w:rsidRPr="00F80E51">
              <w:rPr>
                <w:sz w:val="18"/>
                <w:szCs w:val="18"/>
              </w:rPr>
              <w:t>)</w:t>
            </w:r>
            <w:r w:rsidR="002D53CC" w:rsidRPr="00F80E51">
              <w:rPr>
                <w:sz w:val="18"/>
                <w:szCs w:val="18"/>
              </w:rPr>
              <w:t>; Moderate if PIF Combined Continental Score of 12 or 13; otherwise L</w:t>
            </w:r>
            <w:r w:rsidRPr="00F80E51">
              <w:rPr>
                <w:sz w:val="18"/>
                <w:szCs w:val="18"/>
              </w:rPr>
              <w:t>ow</w:t>
            </w:r>
          </w:p>
          <w:p w14:paraId="658E55F9" w14:textId="3BB2DBFB" w:rsidR="00310015" w:rsidRPr="00F80E51" w:rsidRDefault="00310015" w:rsidP="00F80E51">
            <w:pPr>
              <w:spacing w:before="40" w:after="40"/>
              <w:rPr>
                <w:sz w:val="18"/>
                <w:szCs w:val="18"/>
              </w:rPr>
            </w:pPr>
            <w:r w:rsidRPr="00F80E51">
              <w:rPr>
                <w:sz w:val="18"/>
                <w:szCs w:val="18"/>
                <w:vertAlign w:val="superscript"/>
              </w:rPr>
              <w:t>2</w:t>
            </w:r>
            <w:r w:rsidRPr="00F80E51">
              <w:rPr>
                <w:sz w:val="18"/>
                <w:szCs w:val="18"/>
              </w:rPr>
              <w:t>BCR Responsibility is High if RD</w:t>
            </w:r>
            <w:r w:rsidR="00E714EC" w:rsidRPr="00F80E51">
              <w:rPr>
                <w:sz w:val="18"/>
                <w:szCs w:val="18"/>
              </w:rPr>
              <w:t xml:space="preserve"> </w:t>
            </w:r>
            <w:r w:rsidRPr="00F80E51">
              <w:rPr>
                <w:sz w:val="18"/>
                <w:szCs w:val="18"/>
              </w:rPr>
              <w:t>=</w:t>
            </w:r>
            <w:r w:rsidR="00E714EC" w:rsidRPr="00F80E51">
              <w:rPr>
                <w:sz w:val="18"/>
                <w:szCs w:val="18"/>
              </w:rPr>
              <w:t xml:space="preserve"> </w:t>
            </w:r>
            <w:r w:rsidRPr="00F80E51">
              <w:rPr>
                <w:sz w:val="18"/>
                <w:szCs w:val="18"/>
              </w:rPr>
              <w:t>5 and %Pop &gt;</w:t>
            </w:r>
            <w:r w:rsidR="00E714EC" w:rsidRPr="00F80E51">
              <w:rPr>
                <w:sz w:val="18"/>
                <w:szCs w:val="18"/>
              </w:rPr>
              <w:t xml:space="preserve"> </w:t>
            </w:r>
            <w:r w:rsidRPr="00F80E51">
              <w:rPr>
                <w:sz w:val="18"/>
                <w:szCs w:val="18"/>
              </w:rPr>
              <w:t>5% or if RD</w:t>
            </w:r>
            <w:r w:rsidR="00E714EC" w:rsidRPr="00F80E51">
              <w:rPr>
                <w:sz w:val="18"/>
                <w:szCs w:val="18"/>
              </w:rPr>
              <w:t xml:space="preserve"> </w:t>
            </w:r>
            <w:r w:rsidRPr="00F80E51">
              <w:rPr>
                <w:sz w:val="18"/>
                <w:szCs w:val="18"/>
              </w:rPr>
              <w:t>=</w:t>
            </w:r>
            <w:r w:rsidR="00E714EC" w:rsidRPr="00F80E51">
              <w:rPr>
                <w:sz w:val="18"/>
                <w:szCs w:val="18"/>
              </w:rPr>
              <w:t xml:space="preserve"> </w:t>
            </w:r>
            <w:r w:rsidRPr="00F80E51">
              <w:rPr>
                <w:sz w:val="18"/>
                <w:szCs w:val="18"/>
              </w:rPr>
              <w:t>4 and %Pop</w:t>
            </w:r>
            <w:r w:rsidR="00E714EC" w:rsidRPr="00F80E51">
              <w:rPr>
                <w:sz w:val="18"/>
                <w:szCs w:val="18"/>
              </w:rPr>
              <w:t xml:space="preserve"> </w:t>
            </w:r>
            <w:r w:rsidRPr="00F80E51">
              <w:rPr>
                <w:sz w:val="18"/>
                <w:szCs w:val="18"/>
              </w:rPr>
              <w:t>&gt;</w:t>
            </w:r>
            <w:r w:rsidR="00E714EC" w:rsidRPr="00F80E51">
              <w:rPr>
                <w:sz w:val="18"/>
                <w:szCs w:val="18"/>
              </w:rPr>
              <w:t xml:space="preserve"> </w:t>
            </w:r>
            <w:r w:rsidRPr="00F80E51">
              <w:rPr>
                <w:sz w:val="18"/>
                <w:szCs w:val="18"/>
              </w:rPr>
              <w:t>25%; Moderate</w:t>
            </w:r>
          </w:p>
          <w:p w14:paraId="520AE91A" w14:textId="72BE4651" w:rsidR="00310015" w:rsidRPr="00F80E51" w:rsidRDefault="00310015" w:rsidP="00F80E51">
            <w:pPr>
              <w:spacing w:before="40" w:after="40"/>
              <w:rPr>
                <w:sz w:val="18"/>
                <w:szCs w:val="18"/>
              </w:rPr>
            </w:pPr>
            <w:r w:rsidRPr="00F80E51">
              <w:rPr>
                <w:sz w:val="18"/>
                <w:szCs w:val="18"/>
              </w:rPr>
              <w:t>if RD</w:t>
            </w:r>
            <w:r w:rsidR="00E714EC" w:rsidRPr="00F80E51">
              <w:rPr>
                <w:sz w:val="18"/>
                <w:szCs w:val="18"/>
              </w:rPr>
              <w:t xml:space="preserve"> </w:t>
            </w:r>
            <w:r w:rsidRPr="00F80E51">
              <w:rPr>
                <w:sz w:val="18"/>
                <w:szCs w:val="18"/>
              </w:rPr>
              <w:t>&gt;</w:t>
            </w:r>
            <w:r w:rsidR="00E714EC" w:rsidRPr="00F80E51">
              <w:rPr>
                <w:sz w:val="18"/>
                <w:szCs w:val="18"/>
              </w:rPr>
              <w:t xml:space="preserve"> </w:t>
            </w:r>
            <w:r w:rsidRPr="00F80E51">
              <w:rPr>
                <w:sz w:val="18"/>
                <w:szCs w:val="18"/>
              </w:rPr>
              <w:t>3 and %Pop</w:t>
            </w:r>
            <w:r w:rsidR="00E714EC" w:rsidRPr="00F80E51">
              <w:rPr>
                <w:sz w:val="18"/>
                <w:szCs w:val="18"/>
              </w:rPr>
              <w:t xml:space="preserve"> </w:t>
            </w:r>
            <w:r w:rsidRPr="00F80E51">
              <w:rPr>
                <w:sz w:val="18"/>
                <w:szCs w:val="18"/>
              </w:rPr>
              <w:t>&gt;</w:t>
            </w:r>
            <w:r w:rsidR="00E714EC" w:rsidRPr="00F80E51">
              <w:rPr>
                <w:sz w:val="18"/>
                <w:szCs w:val="18"/>
              </w:rPr>
              <w:t xml:space="preserve"> </w:t>
            </w:r>
            <w:r w:rsidRPr="00F80E51">
              <w:rPr>
                <w:sz w:val="18"/>
                <w:szCs w:val="18"/>
              </w:rPr>
              <w:t>1%; Low if RD</w:t>
            </w:r>
            <w:r w:rsidR="00E714EC" w:rsidRPr="00F80E51">
              <w:rPr>
                <w:sz w:val="18"/>
                <w:szCs w:val="18"/>
              </w:rPr>
              <w:t xml:space="preserve"> </w:t>
            </w:r>
            <w:r w:rsidRPr="00F80E51">
              <w:rPr>
                <w:sz w:val="18"/>
                <w:szCs w:val="18"/>
              </w:rPr>
              <w:t>&gt;</w:t>
            </w:r>
            <w:r w:rsidR="00E714EC" w:rsidRPr="00F80E51">
              <w:rPr>
                <w:sz w:val="18"/>
                <w:szCs w:val="18"/>
              </w:rPr>
              <w:t xml:space="preserve"> </w:t>
            </w:r>
            <w:r w:rsidRPr="00F80E51">
              <w:rPr>
                <w:sz w:val="18"/>
                <w:szCs w:val="18"/>
              </w:rPr>
              <w:t>2</w:t>
            </w:r>
            <w:r w:rsidR="00122A93" w:rsidRPr="00F80E51">
              <w:rPr>
                <w:sz w:val="18"/>
                <w:szCs w:val="18"/>
              </w:rPr>
              <w:t>, but where RD = 1 the species is only eligible for a Priority Tier if specifically designated as a priority by PIF regional partnership</w:t>
            </w:r>
          </w:p>
          <w:p w14:paraId="078D9C11" w14:textId="77777777" w:rsidR="00511BE2" w:rsidRPr="00F80E51" w:rsidRDefault="00511BE2" w:rsidP="00F80E51">
            <w:pPr>
              <w:pStyle w:val="ListParagraph"/>
              <w:numPr>
                <w:ilvl w:val="0"/>
                <w:numId w:val="35"/>
              </w:numPr>
              <w:spacing w:before="40" w:after="40"/>
              <w:ind w:left="517"/>
              <w:rPr>
                <w:sz w:val="18"/>
                <w:szCs w:val="18"/>
              </w:rPr>
            </w:pPr>
            <w:r w:rsidRPr="00F80E51">
              <w:rPr>
                <w:sz w:val="18"/>
                <w:szCs w:val="18"/>
              </w:rPr>
              <w:t>RD=Relative Density. Reflects the mean density of a species within a given BCR relative to density in the single BCR in which the species occurs in its highest density.</w:t>
            </w:r>
          </w:p>
          <w:p w14:paraId="5EA8E80E" w14:textId="77777777" w:rsidR="00511BE2" w:rsidRPr="00F80E51" w:rsidRDefault="00511BE2" w:rsidP="00F80E51">
            <w:pPr>
              <w:pStyle w:val="ListParagraph"/>
              <w:numPr>
                <w:ilvl w:val="0"/>
                <w:numId w:val="35"/>
              </w:numPr>
              <w:spacing w:before="40" w:after="40"/>
              <w:ind w:left="517"/>
              <w:rPr>
                <w:sz w:val="18"/>
                <w:szCs w:val="18"/>
              </w:rPr>
            </w:pPr>
            <w:r w:rsidRPr="00F80E51">
              <w:rPr>
                <w:sz w:val="18"/>
                <w:szCs w:val="18"/>
              </w:rPr>
              <w:lastRenderedPageBreak/>
              <w:t>%Pop=The proportion of the global population of a species that is contained within a BCR during the breeding season.</w:t>
            </w:r>
          </w:p>
          <w:p w14:paraId="436A2143" w14:textId="677A5A9D" w:rsidR="00310015" w:rsidRPr="00F80E51" w:rsidRDefault="00310015" w:rsidP="00F80E51">
            <w:pPr>
              <w:spacing w:before="40" w:after="40"/>
              <w:rPr>
                <w:sz w:val="18"/>
                <w:szCs w:val="18"/>
              </w:rPr>
            </w:pPr>
            <w:r w:rsidRPr="00F80E51">
              <w:rPr>
                <w:sz w:val="18"/>
                <w:szCs w:val="18"/>
                <w:vertAlign w:val="superscript"/>
              </w:rPr>
              <w:t>3</w:t>
            </w:r>
            <w:r w:rsidRPr="00F80E51">
              <w:rPr>
                <w:sz w:val="18"/>
                <w:szCs w:val="18"/>
              </w:rPr>
              <w:t xml:space="preserve">BCR Concern is High if TB </w:t>
            </w:r>
            <w:r w:rsidR="00E714EC" w:rsidRPr="00F80E51">
              <w:rPr>
                <w:sz w:val="18"/>
                <w:szCs w:val="18"/>
              </w:rPr>
              <w:t>×</w:t>
            </w:r>
            <w:r w:rsidRPr="00F80E51">
              <w:rPr>
                <w:sz w:val="18"/>
                <w:szCs w:val="18"/>
              </w:rPr>
              <w:t xml:space="preserve"> 2 + PT &gt; 10; Moderate if TB </w:t>
            </w:r>
            <w:r w:rsidR="00E714EC" w:rsidRPr="00F80E51">
              <w:rPr>
                <w:sz w:val="18"/>
                <w:szCs w:val="18"/>
              </w:rPr>
              <w:t>×</w:t>
            </w:r>
            <w:r w:rsidRPr="00F80E51">
              <w:rPr>
                <w:sz w:val="18"/>
                <w:szCs w:val="18"/>
              </w:rPr>
              <w:t xml:space="preserve"> 2 + PT &gt; 7; otherwise Low</w:t>
            </w:r>
          </w:p>
          <w:p w14:paraId="3B1910C6" w14:textId="06404442" w:rsidR="00310015" w:rsidRPr="00F80E51" w:rsidRDefault="00122A93" w:rsidP="00F80E51">
            <w:pPr>
              <w:pStyle w:val="ListParagraph"/>
              <w:numPr>
                <w:ilvl w:val="0"/>
                <w:numId w:val="36"/>
              </w:numPr>
              <w:spacing w:before="40" w:after="40"/>
              <w:ind w:left="517"/>
              <w:rPr>
                <w:sz w:val="18"/>
                <w:szCs w:val="18"/>
              </w:rPr>
            </w:pPr>
            <w:r w:rsidRPr="00F80E51">
              <w:rPr>
                <w:sz w:val="18"/>
                <w:szCs w:val="18"/>
              </w:rPr>
              <w:t>TB=</w:t>
            </w:r>
            <w:r w:rsidR="00310015" w:rsidRPr="00F80E51">
              <w:rPr>
                <w:sz w:val="18"/>
                <w:szCs w:val="18"/>
              </w:rPr>
              <w:t>Th</w:t>
            </w:r>
            <w:r w:rsidRPr="00F80E51">
              <w:rPr>
                <w:sz w:val="18"/>
                <w:szCs w:val="18"/>
              </w:rPr>
              <w:t>reats to Breeding Populations. I</w:t>
            </w:r>
            <w:r w:rsidR="00310015" w:rsidRPr="00F80E51">
              <w:rPr>
                <w:sz w:val="18"/>
                <w:szCs w:val="18"/>
              </w:rPr>
              <w:t>ndicates vulnerability due to the effects of current and</w:t>
            </w:r>
            <w:r w:rsidRPr="00F80E51">
              <w:rPr>
                <w:sz w:val="18"/>
                <w:szCs w:val="18"/>
              </w:rPr>
              <w:t xml:space="preserve"> </w:t>
            </w:r>
            <w:r w:rsidR="00310015" w:rsidRPr="00F80E51">
              <w:rPr>
                <w:sz w:val="18"/>
                <w:szCs w:val="18"/>
              </w:rPr>
              <w:t>probable future extrinsic conditions that threaten the ability of populations to survive and successfully reproduce in bree</w:t>
            </w:r>
            <w:r w:rsidRPr="00F80E51">
              <w:rPr>
                <w:sz w:val="18"/>
                <w:szCs w:val="18"/>
              </w:rPr>
              <w:t>ding areas within North America.</w:t>
            </w:r>
          </w:p>
          <w:p w14:paraId="538E5D3E" w14:textId="2B9EDF5B" w:rsidR="00310015" w:rsidRPr="00F80E51" w:rsidRDefault="00122A93" w:rsidP="00F80E51">
            <w:pPr>
              <w:pStyle w:val="ListParagraph"/>
              <w:numPr>
                <w:ilvl w:val="0"/>
                <w:numId w:val="36"/>
              </w:numPr>
              <w:spacing w:before="40" w:after="40"/>
              <w:ind w:left="517"/>
              <w:rPr>
                <w:sz w:val="18"/>
                <w:szCs w:val="18"/>
              </w:rPr>
            </w:pPr>
            <w:r w:rsidRPr="00F80E51">
              <w:rPr>
                <w:sz w:val="18"/>
                <w:szCs w:val="18"/>
              </w:rPr>
              <w:t>PT=Population Trend. I</w:t>
            </w:r>
            <w:r w:rsidR="00310015" w:rsidRPr="00F80E51">
              <w:rPr>
                <w:sz w:val="18"/>
                <w:szCs w:val="18"/>
              </w:rPr>
              <w:t>ndicates vulnerability due to the direction and magnitude of recent changes in population size.</w:t>
            </w:r>
          </w:p>
        </w:tc>
      </w:tr>
    </w:tbl>
    <w:p w14:paraId="407B2F14" w14:textId="77777777" w:rsidR="00E73CB4" w:rsidRPr="00E73CB4" w:rsidRDefault="00E73CB4" w:rsidP="00E73CB4"/>
    <w:p w14:paraId="66328AA9" w14:textId="5405042B" w:rsidR="004E2E49" w:rsidRDefault="004E2E49" w:rsidP="00F80E51">
      <w:pPr>
        <w:pStyle w:val="Caption"/>
      </w:pPr>
      <w:bookmarkStart w:id="58" w:name="_Ref471815240"/>
      <w:bookmarkStart w:id="59" w:name="_Toc493163805"/>
      <w:r>
        <w:t xml:space="preserve">Table </w:t>
      </w:r>
      <w:fldSimple w:instr=" SEQ Table \* ARABIC ">
        <w:r w:rsidR="008A4121">
          <w:rPr>
            <w:noProof/>
          </w:rPr>
          <w:t>3</w:t>
        </w:r>
      </w:fldSimple>
      <w:bookmarkEnd w:id="58"/>
      <w:r>
        <w:t>.</w:t>
      </w:r>
      <w:r>
        <w:tab/>
        <w:t xml:space="preserve">Priority Bird Species in the Peninsular Florida </w:t>
      </w:r>
      <w:r w:rsidR="00B2379B">
        <w:t>Bird Conservation Region (</w:t>
      </w:r>
      <w:r>
        <w:t>BCR</w:t>
      </w:r>
      <w:r w:rsidR="00177113">
        <w:t xml:space="preserve"> 31</w:t>
      </w:r>
      <w:r w:rsidR="00B2379B">
        <w:t>)</w:t>
      </w:r>
      <w:r>
        <w:t>.</w:t>
      </w:r>
      <w:r w:rsidR="00626271">
        <w:t xml:space="preserve"> Italicized species are FWC State Threatened</w:t>
      </w:r>
      <w:r w:rsidR="008A1139">
        <w:t>. B</w:t>
      </w:r>
      <w:r w:rsidR="00974398">
        <w:t>old</w:t>
      </w:r>
      <w:r w:rsidR="008A1139">
        <w:t>ed</w:t>
      </w:r>
      <w:r w:rsidR="00974398">
        <w:t xml:space="preserve"> species are federally </w:t>
      </w:r>
      <w:r w:rsidR="008A1139">
        <w:t>T</w:t>
      </w:r>
      <w:r w:rsidR="00974398">
        <w:t xml:space="preserve">hreatened or </w:t>
      </w:r>
      <w:r w:rsidR="008A1139">
        <w:t>E</w:t>
      </w:r>
      <w:r w:rsidR="00974398">
        <w:t>ndangered</w:t>
      </w:r>
      <w:r w:rsidR="00626271">
        <w:t>.</w:t>
      </w:r>
      <w:bookmarkEnd w:id="59"/>
    </w:p>
    <w:tbl>
      <w:tblPr>
        <w:tblW w:w="9985" w:type="dxa"/>
        <w:tblLook w:val="04A0" w:firstRow="1" w:lastRow="0" w:firstColumn="1" w:lastColumn="0" w:noHBand="0" w:noVBand="1"/>
      </w:tblPr>
      <w:tblGrid>
        <w:gridCol w:w="3505"/>
        <w:gridCol w:w="3060"/>
        <w:gridCol w:w="3420"/>
      </w:tblGrid>
      <w:tr w:rsidR="0003324B" w:rsidRPr="00F80E51" w14:paraId="5D16842E" w14:textId="77777777" w:rsidTr="00F80E51">
        <w:trPr>
          <w:trHeight w:val="300"/>
        </w:trPr>
        <w:tc>
          <w:tcPr>
            <w:tcW w:w="998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DE74A33" w14:textId="77777777" w:rsidR="0003324B" w:rsidRPr="00F80E51" w:rsidRDefault="0003324B" w:rsidP="00F80E51">
            <w:pPr>
              <w:spacing w:before="40" w:after="40"/>
              <w:jc w:val="center"/>
              <w:rPr>
                <w:b/>
                <w:sz w:val="22"/>
                <w:szCs w:val="22"/>
              </w:rPr>
            </w:pPr>
            <w:r w:rsidRPr="00F80E51">
              <w:rPr>
                <w:b/>
                <w:sz w:val="22"/>
                <w:szCs w:val="22"/>
              </w:rPr>
              <w:t>HIGHEST PRIORITY SPECIES</w:t>
            </w:r>
          </w:p>
        </w:tc>
      </w:tr>
      <w:tr w:rsidR="0003324B" w:rsidRPr="00F80E51" w14:paraId="0EBD4007"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43D9CA14" w14:textId="77777777" w:rsidR="0003324B" w:rsidRPr="00F80E51" w:rsidRDefault="0003324B" w:rsidP="00F80E51">
            <w:pPr>
              <w:spacing w:before="40" w:after="40"/>
              <w:rPr>
                <w:i/>
                <w:sz w:val="22"/>
                <w:szCs w:val="22"/>
              </w:rPr>
            </w:pPr>
            <w:r w:rsidRPr="00F80E51">
              <w:rPr>
                <w:i/>
                <w:sz w:val="22"/>
                <w:szCs w:val="22"/>
              </w:rPr>
              <w:t>American Kestrel (Southeastern)</w:t>
            </w:r>
          </w:p>
        </w:tc>
        <w:tc>
          <w:tcPr>
            <w:tcW w:w="3060" w:type="dxa"/>
            <w:tcBorders>
              <w:top w:val="nil"/>
              <w:left w:val="nil"/>
              <w:bottom w:val="single" w:sz="4" w:space="0" w:color="auto"/>
              <w:right w:val="single" w:sz="4" w:space="0" w:color="auto"/>
            </w:tcBorders>
            <w:shd w:val="clear" w:color="auto" w:fill="auto"/>
            <w:noWrap/>
            <w:vAlign w:val="bottom"/>
            <w:hideMark/>
          </w:tcPr>
          <w:p w14:paraId="152A344A" w14:textId="77777777" w:rsidR="0003324B" w:rsidRPr="00F80E51" w:rsidRDefault="0003324B" w:rsidP="00F80E51">
            <w:pPr>
              <w:spacing w:before="40" w:after="40"/>
              <w:rPr>
                <w:i/>
                <w:sz w:val="22"/>
                <w:szCs w:val="22"/>
              </w:rPr>
            </w:pPr>
            <w:r w:rsidRPr="00F80E51">
              <w:rPr>
                <w:i/>
                <w:sz w:val="22"/>
                <w:szCs w:val="22"/>
              </w:rPr>
              <w:t>Least Tern</w:t>
            </w:r>
          </w:p>
        </w:tc>
        <w:tc>
          <w:tcPr>
            <w:tcW w:w="3420" w:type="dxa"/>
            <w:tcBorders>
              <w:top w:val="nil"/>
              <w:left w:val="nil"/>
              <w:bottom w:val="single" w:sz="4" w:space="0" w:color="auto"/>
              <w:right w:val="single" w:sz="4" w:space="0" w:color="auto"/>
            </w:tcBorders>
            <w:shd w:val="clear" w:color="auto" w:fill="auto"/>
            <w:noWrap/>
            <w:vAlign w:val="bottom"/>
            <w:hideMark/>
          </w:tcPr>
          <w:p w14:paraId="0F24B841" w14:textId="77777777" w:rsidR="0003324B" w:rsidRPr="00F80E51" w:rsidRDefault="0003324B" w:rsidP="00F80E51">
            <w:pPr>
              <w:spacing w:before="40" w:after="40"/>
              <w:rPr>
                <w:b/>
                <w:sz w:val="22"/>
                <w:szCs w:val="22"/>
              </w:rPr>
            </w:pPr>
            <w:r w:rsidRPr="00F80E51">
              <w:rPr>
                <w:b/>
                <w:sz w:val="22"/>
                <w:szCs w:val="22"/>
              </w:rPr>
              <w:t>Seaside Sparrow (Cape Sable)</w:t>
            </w:r>
          </w:p>
        </w:tc>
      </w:tr>
      <w:tr w:rsidR="0003324B" w:rsidRPr="00F80E51" w14:paraId="059F6FD5"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D4DF8AE" w14:textId="77777777" w:rsidR="0003324B" w:rsidRPr="00F80E51" w:rsidRDefault="0003324B" w:rsidP="00F80E51">
            <w:pPr>
              <w:spacing w:before="40" w:after="40"/>
              <w:rPr>
                <w:i/>
                <w:sz w:val="22"/>
                <w:szCs w:val="22"/>
              </w:rPr>
            </w:pPr>
            <w:r w:rsidRPr="00F80E51">
              <w:rPr>
                <w:i/>
                <w:sz w:val="22"/>
                <w:szCs w:val="22"/>
              </w:rPr>
              <w:t>American Oystercatcher</w:t>
            </w:r>
          </w:p>
        </w:tc>
        <w:tc>
          <w:tcPr>
            <w:tcW w:w="3060" w:type="dxa"/>
            <w:tcBorders>
              <w:top w:val="nil"/>
              <w:left w:val="nil"/>
              <w:bottom w:val="single" w:sz="4" w:space="0" w:color="auto"/>
              <w:right w:val="single" w:sz="4" w:space="0" w:color="auto"/>
            </w:tcBorders>
            <w:shd w:val="clear" w:color="auto" w:fill="auto"/>
            <w:noWrap/>
            <w:vAlign w:val="bottom"/>
            <w:hideMark/>
          </w:tcPr>
          <w:p w14:paraId="0349DE2B" w14:textId="77777777" w:rsidR="0003324B" w:rsidRPr="00F80E51" w:rsidRDefault="0003324B" w:rsidP="00F80E51">
            <w:pPr>
              <w:spacing w:before="40" w:after="40"/>
              <w:rPr>
                <w:sz w:val="22"/>
                <w:szCs w:val="22"/>
              </w:rPr>
            </w:pPr>
            <w:r w:rsidRPr="00F80E51">
              <w:rPr>
                <w:sz w:val="22"/>
                <w:szCs w:val="22"/>
              </w:rPr>
              <w:t>Lesser Yellowlegs</w:t>
            </w:r>
          </w:p>
        </w:tc>
        <w:tc>
          <w:tcPr>
            <w:tcW w:w="3420" w:type="dxa"/>
            <w:tcBorders>
              <w:top w:val="nil"/>
              <w:left w:val="nil"/>
              <w:bottom w:val="single" w:sz="4" w:space="0" w:color="auto"/>
              <w:right w:val="single" w:sz="4" w:space="0" w:color="auto"/>
            </w:tcBorders>
            <w:shd w:val="clear" w:color="auto" w:fill="auto"/>
            <w:noWrap/>
            <w:vAlign w:val="bottom"/>
            <w:hideMark/>
          </w:tcPr>
          <w:p w14:paraId="43DCB884" w14:textId="77777777" w:rsidR="0003324B" w:rsidRPr="00F80E51" w:rsidRDefault="0003324B" w:rsidP="00F80E51">
            <w:pPr>
              <w:spacing w:before="40" w:after="40"/>
              <w:rPr>
                <w:sz w:val="22"/>
                <w:szCs w:val="22"/>
              </w:rPr>
            </w:pPr>
            <w:r w:rsidRPr="00F80E51">
              <w:rPr>
                <w:sz w:val="22"/>
                <w:szCs w:val="22"/>
              </w:rPr>
              <w:t>Seaside Sparrow (migrant)</w:t>
            </w:r>
          </w:p>
        </w:tc>
      </w:tr>
      <w:tr w:rsidR="0003324B" w:rsidRPr="00F80E51" w14:paraId="0B5BB49B"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091FA9F" w14:textId="77777777" w:rsidR="0003324B" w:rsidRPr="00F80E51" w:rsidRDefault="0003324B" w:rsidP="00F80E51">
            <w:pPr>
              <w:spacing w:before="40" w:after="40"/>
              <w:rPr>
                <w:sz w:val="22"/>
                <w:szCs w:val="22"/>
              </w:rPr>
            </w:pPr>
            <w:r w:rsidRPr="00F80E51">
              <w:rPr>
                <w:sz w:val="22"/>
                <w:szCs w:val="22"/>
              </w:rPr>
              <w:t>Bachman's Sparrow</w:t>
            </w:r>
          </w:p>
        </w:tc>
        <w:tc>
          <w:tcPr>
            <w:tcW w:w="3060" w:type="dxa"/>
            <w:tcBorders>
              <w:top w:val="nil"/>
              <w:left w:val="nil"/>
              <w:bottom w:val="single" w:sz="4" w:space="0" w:color="auto"/>
              <w:right w:val="single" w:sz="4" w:space="0" w:color="auto"/>
            </w:tcBorders>
            <w:shd w:val="clear" w:color="auto" w:fill="auto"/>
            <w:noWrap/>
            <w:vAlign w:val="bottom"/>
            <w:hideMark/>
          </w:tcPr>
          <w:p w14:paraId="0B48811A" w14:textId="77777777" w:rsidR="0003324B" w:rsidRPr="00F80E51" w:rsidRDefault="0003324B" w:rsidP="00F80E51">
            <w:pPr>
              <w:spacing w:before="40" w:after="40"/>
              <w:rPr>
                <w:i/>
                <w:sz w:val="22"/>
                <w:szCs w:val="22"/>
              </w:rPr>
            </w:pPr>
            <w:r w:rsidRPr="00F80E51">
              <w:rPr>
                <w:i/>
                <w:sz w:val="22"/>
                <w:szCs w:val="22"/>
              </w:rPr>
              <w:t>Little Blue Heron</w:t>
            </w:r>
          </w:p>
        </w:tc>
        <w:tc>
          <w:tcPr>
            <w:tcW w:w="3420" w:type="dxa"/>
            <w:tcBorders>
              <w:top w:val="nil"/>
              <w:left w:val="nil"/>
              <w:bottom w:val="single" w:sz="4" w:space="0" w:color="auto"/>
              <w:right w:val="single" w:sz="4" w:space="0" w:color="auto"/>
            </w:tcBorders>
            <w:shd w:val="clear" w:color="auto" w:fill="auto"/>
            <w:noWrap/>
            <w:vAlign w:val="bottom"/>
            <w:hideMark/>
          </w:tcPr>
          <w:p w14:paraId="778D8607" w14:textId="77777777" w:rsidR="0003324B" w:rsidRPr="00F80E51" w:rsidRDefault="0003324B" w:rsidP="00F80E51">
            <w:pPr>
              <w:spacing w:before="40" w:after="40"/>
              <w:rPr>
                <w:i/>
                <w:sz w:val="22"/>
                <w:szCs w:val="22"/>
              </w:rPr>
            </w:pPr>
            <w:r w:rsidRPr="00F80E51">
              <w:rPr>
                <w:i/>
                <w:sz w:val="22"/>
                <w:szCs w:val="22"/>
              </w:rPr>
              <w:t>Seaside Sparrow (Scott's)</w:t>
            </w:r>
          </w:p>
        </w:tc>
      </w:tr>
      <w:tr w:rsidR="0003324B" w:rsidRPr="00F80E51" w14:paraId="5181F193"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82C4DBD" w14:textId="77777777" w:rsidR="0003324B" w:rsidRPr="00F80E51" w:rsidRDefault="0003324B" w:rsidP="00F80E51">
            <w:pPr>
              <w:spacing w:before="40" w:after="40"/>
              <w:rPr>
                <w:sz w:val="22"/>
                <w:szCs w:val="22"/>
              </w:rPr>
            </w:pPr>
            <w:r w:rsidRPr="00F80E51">
              <w:rPr>
                <w:sz w:val="22"/>
                <w:szCs w:val="22"/>
              </w:rPr>
              <w:t>Black Rail</w:t>
            </w:r>
          </w:p>
        </w:tc>
        <w:tc>
          <w:tcPr>
            <w:tcW w:w="3060" w:type="dxa"/>
            <w:tcBorders>
              <w:top w:val="nil"/>
              <w:left w:val="nil"/>
              <w:bottom w:val="single" w:sz="4" w:space="0" w:color="auto"/>
              <w:right w:val="single" w:sz="4" w:space="0" w:color="auto"/>
            </w:tcBorders>
            <w:shd w:val="clear" w:color="auto" w:fill="auto"/>
            <w:noWrap/>
            <w:vAlign w:val="bottom"/>
            <w:hideMark/>
          </w:tcPr>
          <w:p w14:paraId="36AF24AD" w14:textId="77777777" w:rsidR="0003324B" w:rsidRPr="00F80E51" w:rsidRDefault="0003324B" w:rsidP="00F80E51">
            <w:pPr>
              <w:spacing w:before="40" w:after="40"/>
              <w:rPr>
                <w:sz w:val="22"/>
                <w:szCs w:val="22"/>
              </w:rPr>
            </w:pPr>
            <w:r w:rsidRPr="00F80E51">
              <w:rPr>
                <w:sz w:val="22"/>
                <w:szCs w:val="22"/>
              </w:rPr>
              <w:t>Mangrove Cuckoo</w:t>
            </w:r>
          </w:p>
        </w:tc>
        <w:tc>
          <w:tcPr>
            <w:tcW w:w="3420" w:type="dxa"/>
            <w:tcBorders>
              <w:top w:val="nil"/>
              <w:left w:val="nil"/>
              <w:bottom w:val="single" w:sz="4" w:space="0" w:color="auto"/>
              <w:right w:val="single" w:sz="4" w:space="0" w:color="auto"/>
            </w:tcBorders>
            <w:shd w:val="clear" w:color="auto" w:fill="auto"/>
            <w:noWrap/>
            <w:vAlign w:val="bottom"/>
            <w:hideMark/>
          </w:tcPr>
          <w:p w14:paraId="781ED297" w14:textId="77777777" w:rsidR="0003324B" w:rsidRPr="00F80E51" w:rsidRDefault="0003324B" w:rsidP="00F80E51">
            <w:pPr>
              <w:spacing w:before="40" w:after="40"/>
              <w:rPr>
                <w:sz w:val="22"/>
                <w:szCs w:val="22"/>
              </w:rPr>
            </w:pPr>
            <w:r w:rsidRPr="00F80E51">
              <w:rPr>
                <w:sz w:val="22"/>
                <w:szCs w:val="22"/>
              </w:rPr>
              <w:t xml:space="preserve">Short-tailed Hawk </w:t>
            </w:r>
          </w:p>
        </w:tc>
      </w:tr>
      <w:tr w:rsidR="0003324B" w:rsidRPr="00F80E51" w14:paraId="099A1BEB"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11D8506" w14:textId="77777777" w:rsidR="0003324B" w:rsidRPr="00F80E51" w:rsidRDefault="0003324B" w:rsidP="00F80E51">
            <w:pPr>
              <w:spacing w:before="40" w:after="40"/>
              <w:rPr>
                <w:i/>
                <w:sz w:val="22"/>
                <w:szCs w:val="22"/>
              </w:rPr>
            </w:pPr>
            <w:r w:rsidRPr="00F80E51">
              <w:rPr>
                <w:i/>
                <w:sz w:val="22"/>
                <w:szCs w:val="22"/>
              </w:rPr>
              <w:t>Black Skimmer</w:t>
            </w:r>
          </w:p>
        </w:tc>
        <w:tc>
          <w:tcPr>
            <w:tcW w:w="3060" w:type="dxa"/>
            <w:tcBorders>
              <w:top w:val="nil"/>
              <w:left w:val="nil"/>
              <w:bottom w:val="single" w:sz="4" w:space="0" w:color="auto"/>
              <w:right w:val="single" w:sz="4" w:space="0" w:color="auto"/>
            </w:tcBorders>
            <w:shd w:val="clear" w:color="auto" w:fill="auto"/>
            <w:noWrap/>
            <w:vAlign w:val="bottom"/>
            <w:hideMark/>
          </w:tcPr>
          <w:p w14:paraId="6484EAE1" w14:textId="77777777" w:rsidR="0003324B" w:rsidRPr="00F80E51" w:rsidRDefault="0003324B" w:rsidP="00F80E51">
            <w:pPr>
              <w:spacing w:before="40" w:after="40"/>
              <w:rPr>
                <w:i/>
                <w:sz w:val="22"/>
                <w:szCs w:val="22"/>
              </w:rPr>
            </w:pPr>
            <w:r w:rsidRPr="00F80E51">
              <w:rPr>
                <w:i/>
                <w:sz w:val="22"/>
                <w:szCs w:val="22"/>
              </w:rPr>
              <w:t>Marsh Wren (Marian's)</w:t>
            </w:r>
          </w:p>
        </w:tc>
        <w:tc>
          <w:tcPr>
            <w:tcW w:w="3420" w:type="dxa"/>
            <w:tcBorders>
              <w:top w:val="nil"/>
              <w:left w:val="nil"/>
              <w:bottom w:val="single" w:sz="4" w:space="0" w:color="auto"/>
              <w:right w:val="single" w:sz="4" w:space="0" w:color="auto"/>
            </w:tcBorders>
            <w:shd w:val="clear" w:color="auto" w:fill="auto"/>
            <w:noWrap/>
            <w:vAlign w:val="bottom"/>
            <w:hideMark/>
          </w:tcPr>
          <w:p w14:paraId="5A33A051" w14:textId="77777777" w:rsidR="0003324B" w:rsidRPr="00F80E51" w:rsidRDefault="0003324B" w:rsidP="00F80E51">
            <w:pPr>
              <w:spacing w:before="40" w:after="40"/>
              <w:rPr>
                <w:b/>
                <w:sz w:val="22"/>
                <w:szCs w:val="22"/>
              </w:rPr>
            </w:pPr>
            <w:r w:rsidRPr="00F80E51">
              <w:rPr>
                <w:b/>
                <w:sz w:val="22"/>
                <w:szCs w:val="22"/>
              </w:rPr>
              <w:t>Snail Kite</w:t>
            </w:r>
          </w:p>
        </w:tc>
      </w:tr>
      <w:tr w:rsidR="0003324B" w:rsidRPr="00F80E51" w14:paraId="2C204A72"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782DCDB3" w14:textId="77777777" w:rsidR="0003324B" w:rsidRPr="00F80E51" w:rsidRDefault="0003324B" w:rsidP="00F80E51">
            <w:pPr>
              <w:spacing w:before="40" w:after="40"/>
              <w:rPr>
                <w:i/>
                <w:sz w:val="22"/>
                <w:szCs w:val="22"/>
              </w:rPr>
            </w:pPr>
            <w:r w:rsidRPr="00F80E51">
              <w:rPr>
                <w:i/>
                <w:sz w:val="22"/>
                <w:szCs w:val="22"/>
              </w:rPr>
              <w:t xml:space="preserve">Burrowing Owl </w:t>
            </w:r>
          </w:p>
        </w:tc>
        <w:tc>
          <w:tcPr>
            <w:tcW w:w="3060" w:type="dxa"/>
            <w:tcBorders>
              <w:top w:val="nil"/>
              <w:left w:val="nil"/>
              <w:bottom w:val="single" w:sz="4" w:space="0" w:color="auto"/>
              <w:right w:val="single" w:sz="4" w:space="0" w:color="auto"/>
            </w:tcBorders>
            <w:shd w:val="clear" w:color="auto" w:fill="auto"/>
            <w:noWrap/>
            <w:vAlign w:val="bottom"/>
            <w:hideMark/>
          </w:tcPr>
          <w:p w14:paraId="1039493C" w14:textId="77777777" w:rsidR="0003324B" w:rsidRPr="00F80E51" w:rsidRDefault="0003324B" w:rsidP="00F80E51">
            <w:pPr>
              <w:spacing w:before="40" w:after="40"/>
              <w:rPr>
                <w:b/>
                <w:sz w:val="22"/>
                <w:szCs w:val="22"/>
              </w:rPr>
            </w:pPr>
            <w:r w:rsidRPr="00F80E51">
              <w:rPr>
                <w:b/>
                <w:sz w:val="22"/>
                <w:szCs w:val="22"/>
              </w:rPr>
              <w:t>Piping Plover</w:t>
            </w:r>
          </w:p>
        </w:tc>
        <w:tc>
          <w:tcPr>
            <w:tcW w:w="3420" w:type="dxa"/>
            <w:tcBorders>
              <w:top w:val="nil"/>
              <w:left w:val="nil"/>
              <w:bottom w:val="single" w:sz="4" w:space="0" w:color="auto"/>
              <w:right w:val="single" w:sz="4" w:space="0" w:color="auto"/>
            </w:tcBorders>
            <w:shd w:val="clear" w:color="auto" w:fill="auto"/>
            <w:noWrap/>
            <w:vAlign w:val="bottom"/>
            <w:hideMark/>
          </w:tcPr>
          <w:p w14:paraId="00BB4A5C" w14:textId="77777777" w:rsidR="0003324B" w:rsidRPr="00F80E51" w:rsidRDefault="0003324B" w:rsidP="00F80E51">
            <w:pPr>
              <w:spacing w:before="40" w:after="40"/>
              <w:rPr>
                <w:i/>
                <w:sz w:val="22"/>
                <w:szCs w:val="22"/>
              </w:rPr>
            </w:pPr>
            <w:r w:rsidRPr="00F80E51">
              <w:rPr>
                <w:i/>
                <w:sz w:val="22"/>
                <w:szCs w:val="22"/>
              </w:rPr>
              <w:t>Snowy Plover</w:t>
            </w:r>
          </w:p>
        </w:tc>
      </w:tr>
      <w:tr w:rsidR="0003324B" w:rsidRPr="00F80E51" w14:paraId="1A6494E4" w14:textId="77777777" w:rsidTr="008A1139">
        <w:trPr>
          <w:trHeight w:val="35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DD4B288" w14:textId="77777777" w:rsidR="0003324B" w:rsidRPr="00F80E51" w:rsidRDefault="0003324B" w:rsidP="00F80E51">
            <w:pPr>
              <w:spacing w:before="40" w:after="40"/>
              <w:rPr>
                <w:sz w:val="22"/>
                <w:szCs w:val="22"/>
              </w:rPr>
            </w:pPr>
            <w:r w:rsidRPr="00F80E51">
              <w:rPr>
                <w:sz w:val="22"/>
                <w:szCs w:val="22"/>
              </w:rPr>
              <w:t>Cape May Warbler</w:t>
            </w:r>
          </w:p>
        </w:tc>
        <w:tc>
          <w:tcPr>
            <w:tcW w:w="3060" w:type="dxa"/>
            <w:tcBorders>
              <w:top w:val="nil"/>
              <w:left w:val="nil"/>
              <w:bottom w:val="single" w:sz="4" w:space="0" w:color="auto"/>
              <w:right w:val="single" w:sz="4" w:space="0" w:color="auto"/>
            </w:tcBorders>
            <w:shd w:val="clear" w:color="auto" w:fill="auto"/>
            <w:noWrap/>
            <w:vAlign w:val="bottom"/>
            <w:hideMark/>
          </w:tcPr>
          <w:p w14:paraId="13D1FCD0" w14:textId="77777777" w:rsidR="0003324B" w:rsidRPr="00F80E51" w:rsidRDefault="0003324B" w:rsidP="00F80E51">
            <w:pPr>
              <w:spacing w:before="40" w:after="40"/>
              <w:rPr>
                <w:sz w:val="22"/>
                <w:szCs w:val="22"/>
              </w:rPr>
            </w:pPr>
            <w:r w:rsidRPr="00F80E51">
              <w:rPr>
                <w:sz w:val="22"/>
                <w:szCs w:val="22"/>
              </w:rPr>
              <w:t>Prairie Warbler (Florida)</w:t>
            </w:r>
          </w:p>
        </w:tc>
        <w:tc>
          <w:tcPr>
            <w:tcW w:w="3420" w:type="dxa"/>
            <w:tcBorders>
              <w:top w:val="nil"/>
              <w:left w:val="nil"/>
              <w:bottom w:val="single" w:sz="4" w:space="0" w:color="auto"/>
              <w:right w:val="single" w:sz="4" w:space="0" w:color="auto"/>
            </w:tcBorders>
            <w:shd w:val="clear" w:color="auto" w:fill="auto"/>
            <w:noWrap/>
            <w:vAlign w:val="bottom"/>
            <w:hideMark/>
          </w:tcPr>
          <w:p w14:paraId="79DC7AEB" w14:textId="77777777" w:rsidR="0003324B" w:rsidRPr="00F80E51" w:rsidRDefault="0003324B" w:rsidP="00F80E51">
            <w:pPr>
              <w:spacing w:before="40" w:after="40"/>
              <w:rPr>
                <w:sz w:val="22"/>
                <w:szCs w:val="22"/>
              </w:rPr>
            </w:pPr>
            <w:r w:rsidRPr="00F80E51">
              <w:rPr>
                <w:sz w:val="22"/>
                <w:szCs w:val="22"/>
              </w:rPr>
              <w:t>Swallow-tailed Kite</w:t>
            </w:r>
          </w:p>
        </w:tc>
      </w:tr>
      <w:tr w:rsidR="0003324B" w:rsidRPr="00F80E51" w14:paraId="531A6DD5"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FB0AAB3" w14:textId="77777777" w:rsidR="0003324B" w:rsidRPr="00F80E51" w:rsidRDefault="0003324B" w:rsidP="00F80E51">
            <w:pPr>
              <w:spacing w:before="40" w:after="40"/>
              <w:rPr>
                <w:sz w:val="22"/>
                <w:szCs w:val="22"/>
              </w:rPr>
            </w:pPr>
            <w:r w:rsidRPr="00F80E51">
              <w:rPr>
                <w:sz w:val="22"/>
                <w:szCs w:val="22"/>
              </w:rPr>
              <w:t>Connecticut Warbler</w:t>
            </w:r>
          </w:p>
        </w:tc>
        <w:tc>
          <w:tcPr>
            <w:tcW w:w="3060" w:type="dxa"/>
            <w:tcBorders>
              <w:top w:val="nil"/>
              <w:left w:val="nil"/>
              <w:bottom w:val="single" w:sz="4" w:space="0" w:color="auto"/>
              <w:right w:val="single" w:sz="4" w:space="0" w:color="auto"/>
            </w:tcBorders>
            <w:shd w:val="clear" w:color="auto" w:fill="auto"/>
            <w:noWrap/>
            <w:vAlign w:val="bottom"/>
            <w:hideMark/>
          </w:tcPr>
          <w:p w14:paraId="57914D86" w14:textId="77777777" w:rsidR="0003324B" w:rsidRPr="00F80E51" w:rsidRDefault="0003324B" w:rsidP="00F80E51">
            <w:pPr>
              <w:spacing w:before="40" w:after="40"/>
              <w:rPr>
                <w:b/>
                <w:sz w:val="22"/>
                <w:szCs w:val="22"/>
              </w:rPr>
            </w:pPr>
            <w:r w:rsidRPr="00F80E51">
              <w:rPr>
                <w:b/>
                <w:sz w:val="22"/>
                <w:szCs w:val="22"/>
              </w:rPr>
              <w:t>Red Knot</w:t>
            </w:r>
          </w:p>
        </w:tc>
        <w:tc>
          <w:tcPr>
            <w:tcW w:w="3420" w:type="dxa"/>
            <w:tcBorders>
              <w:top w:val="nil"/>
              <w:left w:val="nil"/>
              <w:bottom w:val="single" w:sz="4" w:space="0" w:color="auto"/>
              <w:right w:val="single" w:sz="4" w:space="0" w:color="auto"/>
            </w:tcBorders>
            <w:shd w:val="clear" w:color="auto" w:fill="auto"/>
            <w:noWrap/>
            <w:vAlign w:val="bottom"/>
            <w:hideMark/>
          </w:tcPr>
          <w:p w14:paraId="7C57E5DE" w14:textId="77777777" w:rsidR="0003324B" w:rsidRPr="00F80E51" w:rsidRDefault="0003324B" w:rsidP="00F80E51">
            <w:pPr>
              <w:spacing w:before="40" w:after="40"/>
              <w:rPr>
                <w:i/>
                <w:sz w:val="22"/>
                <w:szCs w:val="22"/>
              </w:rPr>
            </w:pPr>
            <w:r w:rsidRPr="00F80E51">
              <w:rPr>
                <w:i/>
                <w:sz w:val="22"/>
                <w:szCs w:val="22"/>
              </w:rPr>
              <w:t>Tricolored Heron</w:t>
            </w:r>
          </w:p>
        </w:tc>
      </w:tr>
      <w:tr w:rsidR="0003324B" w:rsidRPr="00F80E51" w14:paraId="715F3730"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7F46BB5" w14:textId="77777777" w:rsidR="0003324B" w:rsidRPr="00F80E51" w:rsidRDefault="0003324B" w:rsidP="00F80E51">
            <w:pPr>
              <w:spacing w:before="40" w:after="40"/>
              <w:rPr>
                <w:b/>
                <w:sz w:val="22"/>
                <w:szCs w:val="22"/>
              </w:rPr>
            </w:pPr>
            <w:r w:rsidRPr="00F80E51">
              <w:rPr>
                <w:b/>
                <w:sz w:val="22"/>
                <w:szCs w:val="22"/>
              </w:rPr>
              <w:t>Crested Caracara</w:t>
            </w:r>
          </w:p>
        </w:tc>
        <w:tc>
          <w:tcPr>
            <w:tcW w:w="3060" w:type="dxa"/>
            <w:tcBorders>
              <w:top w:val="nil"/>
              <w:left w:val="nil"/>
              <w:bottom w:val="single" w:sz="4" w:space="0" w:color="auto"/>
              <w:right w:val="single" w:sz="4" w:space="0" w:color="auto"/>
            </w:tcBorders>
            <w:shd w:val="clear" w:color="auto" w:fill="auto"/>
            <w:noWrap/>
            <w:vAlign w:val="bottom"/>
            <w:hideMark/>
          </w:tcPr>
          <w:p w14:paraId="36D4C4BD" w14:textId="77777777" w:rsidR="0003324B" w:rsidRPr="00F80E51" w:rsidRDefault="0003324B" w:rsidP="00F80E51">
            <w:pPr>
              <w:spacing w:before="40" w:after="40"/>
              <w:rPr>
                <w:b/>
                <w:sz w:val="22"/>
                <w:szCs w:val="22"/>
              </w:rPr>
            </w:pPr>
            <w:r w:rsidRPr="00F80E51">
              <w:rPr>
                <w:b/>
                <w:sz w:val="22"/>
                <w:szCs w:val="22"/>
              </w:rPr>
              <w:t>Red-cockaded Woodpecker</w:t>
            </w:r>
          </w:p>
        </w:tc>
        <w:tc>
          <w:tcPr>
            <w:tcW w:w="3420" w:type="dxa"/>
            <w:tcBorders>
              <w:top w:val="nil"/>
              <w:left w:val="nil"/>
              <w:bottom w:val="single" w:sz="4" w:space="0" w:color="auto"/>
              <w:right w:val="single" w:sz="4" w:space="0" w:color="auto"/>
            </w:tcBorders>
            <w:shd w:val="clear" w:color="auto" w:fill="auto"/>
            <w:noWrap/>
            <w:vAlign w:val="bottom"/>
            <w:hideMark/>
          </w:tcPr>
          <w:p w14:paraId="1B8C532A" w14:textId="77777777" w:rsidR="0003324B" w:rsidRPr="00F80E51" w:rsidRDefault="0003324B" w:rsidP="00F80E51">
            <w:pPr>
              <w:spacing w:before="40" w:after="40"/>
              <w:rPr>
                <w:i/>
                <w:sz w:val="22"/>
                <w:szCs w:val="22"/>
              </w:rPr>
            </w:pPr>
            <w:r w:rsidRPr="00F80E51">
              <w:rPr>
                <w:i/>
                <w:sz w:val="22"/>
                <w:szCs w:val="22"/>
              </w:rPr>
              <w:t>White-crowned Pigeon</w:t>
            </w:r>
          </w:p>
        </w:tc>
      </w:tr>
      <w:tr w:rsidR="0003324B" w:rsidRPr="00F80E51" w14:paraId="235E0FEC"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CD530D5" w14:textId="77777777" w:rsidR="0003324B" w:rsidRPr="00F80E51" w:rsidRDefault="0003324B" w:rsidP="00F80E51">
            <w:pPr>
              <w:spacing w:before="40" w:after="40"/>
              <w:rPr>
                <w:b/>
                <w:sz w:val="22"/>
                <w:szCs w:val="22"/>
              </w:rPr>
            </w:pPr>
            <w:r w:rsidRPr="00F80E51">
              <w:rPr>
                <w:b/>
                <w:sz w:val="22"/>
                <w:szCs w:val="22"/>
              </w:rPr>
              <w:t>Florida Scrub-Jay</w:t>
            </w:r>
          </w:p>
        </w:tc>
        <w:tc>
          <w:tcPr>
            <w:tcW w:w="3060" w:type="dxa"/>
            <w:tcBorders>
              <w:top w:val="nil"/>
              <w:left w:val="nil"/>
              <w:bottom w:val="single" w:sz="4" w:space="0" w:color="auto"/>
              <w:right w:val="single" w:sz="4" w:space="0" w:color="auto"/>
            </w:tcBorders>
            <w:shd w:val="clear" w:color="auto" w:fill="auto"/>
            <w:noWrap/>
            <w:vAlign w:val="bottom"/>
            <w:hideMark/>
          </w:tcPr>
          <w:p w14:paraId="49BF5A15" w14:textId="77777777" w:rsidR="0003324B" w:rsidRPr="00F80E51" w:rsidRDefault="0003324B" w:rsidP="00F80E51">
            <w:pPr>
              <w:spacing w:before="40" w:after="40"/>
              <w:rPr>
                <w:i/>
                <w:sz w:val="22"/>
                <w:szCs w:val="22"/>
              </w:rPr>
            </w:pPr>
            <w:r w:rsidRPr="00F80E51">
              <w:rPr>
                <w:i/>
                <w:sz w:val="22"/>
                <w:szCs w:val="22"/>
              </w:rPr>
              <w:t>Reddish Egret</w:t>
            </w:r>
          </w:p>
        </w:tc>
        <w:tc>
          <w:tcPr>
            <w:tcW w:w="3420" w:type="dxa"/>
            <w:tcBorders>
              <w:top w:val="nil"/>
              <w:left w:val="nil"/>
              <w:bottom w:val="single" w:sz="4" w:space="0" w:color="auto"/>
              <w:right w:val="single" w:sz="4" w:space="0" w:color="auto"/>
            </w:tcBorders>
            <w:shd w:val="clear" w:color="auto" w:fill="auto"/>
            <w:noWrap/>
            <w:vAlign w:val="bottom"/>
            <w:hideMark/>
          </w:tcPr>
          <w:p w14:paraId="4CEFB776" w14:textId="77777777" w:rsidR="0003324B" w:rsidRPr="00F80E51" w:rsidRDefault="0003324B" w:rsidP="00F80E51">
            <w:pPr>
              <w:spacing w:before="40" w:after="40"/>
              <w:rPr>
                <w:sz w:val="22"/>
                <w:szCs w:val="22"/>
              </w:rPr>
            </w:pPr>
            <w:r w:rsidRPr="00F80E51">
              <w:rPr>
                <w:sz w:val="22"/>
                <w:szCs w:val="22"/>
              </w:rPr>
              <w:t>Willet</w:t>
            </w:r>
          </w:p>
        </w:tc>
      </w:tr>
      <w:tr w:rsidR="0003324B" w:rsidRPr="00F80E51" w14:paraId="551C499D"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A959358" w14:textId="77777777" w:rsidR="0003324B" w:rsidRPr="00F80E51" w:rsidRDefault="0003324B" w:rsidP="00F80E51">
            <w:pPr>
              <w:spacing w:before="40" w:after="40"/>
              <w:rPr>
                <w:b/>
                <w:sz w:val="22"/>
                <w:szCs w:val="22"/>
              </w:rPr>
            </w:pPr>
            <w:r w:rsidRPr="00F80E51">
              <w:rPr>
                <w:b/>
                <w:sz w:val="22"/>
                <w:szCs w:val="22"/>
              </w:rPr>
              <w:t>Grasshopper Sparrow (Florida)</w:t>
            </w:r>
          </w:p>
        </w:tc>
        <w:tc>
          <w:tcPr>
            <w:tcW w:w="3060" w:type="dxa"/>
            <w:tcBorders>
              <w:top w:val="nil"/>
              <w:left w:val="nil"/>
              <w:bottom w:val="single" w:sz="4" w:space="0" w:color="auto"/>
              <w:right w:val="single" w:sz="4" w:space="0" w:color="auto"/>
            </w:tcBorders>
            <w:shd w:val="clear" w:color="auto" w:fill="auto"/>
            <w:noWrap/>
            <w:vAlign w:val="bottom"/>
            <w:hideMark/>
          </w:tcPr>
          <w:p w14:paraId="0742832B" w14:textId="77777777" w:rsidR="0003324B" w:rsidRPr="00F80E51" w:rsidRDefault="0003324B" w:rsidP="00F80E51">
            <w:pPr>
              <w:spacing w:before="40" w:after="40"/>
              <w:rPr>
                <w:i/>
                <w:sz w:val="22"/>
                <w:szCs w:val="22"/>
              </w:rPr>
            </w:pPr>
            <w:r w:rsidRPr="00F80E51">
              <w:rPr>
                <w:i/>
                <w:sz w:val="22"/>
                <w:szCs w:val="22"/>
              </w:rPr>
              <w:t>Roseate Spoonbill</w:t>
            </w:r>
          </w:p>
        </w:tc>
        <w:tc>
          <w:tcPr>
            <w:tcW w:w="3420" w:type="dxa"/>
            <w:tcBorders>
              <w:top w:val="nil"/>
              <w:left w:val="nil"/>
              <w:bottom w:val="single" w:sz="4" w:space="0" w:color="auto"/>
              <w:right w:val="single" w:sz="4" w:space="0" w:color="auto"/>
            </w:tcBorders>
            <w:shd w:val="clear" w:color="auto" w:fill="auto"/>
            <w:noWrap/>
            <w:vAlign w:val="bottom"/>
            <w:hideMark/>
          </w:tcPr>
          <w:p w14:paraId="1DAEC730" w14:textId="77777777" w:rsidR="0003324B" w:rsidRPr="00F80E51" w:rsidRDefault="0003324B" w:rsidP="00F80E51">
            <w:pPr>
              <w:spacing w:before="40" w:after="40"/>
              <w:rPr>
                <w:sz w:val="22"/>
                <w:szCs w:val="22"/>
              </w:rPr>
            </w:pPr>
            <w:r w:rsidRPr="00F80E51">
              <w:rPr>
                <w:sz w:val="22"/>
                <w:szCs w:val="22"/>
              </w:rPr>
              <w:t>Wilson's Plover</w:t>
            </w:r>
          </w:p>
        </w:tc>
      </w:tr>
      <w:tr w:rsidR="0003324B" w:rsidRPr="00F80E51" w14:paraId="375F224E"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940E952" w14:textId="77777777" w:rsidR="0003324B" w:rsidRPr="00F80E51" w:rsidRDefault="0003324B" w:rsidP="00F80E51">
            <w:pPr>
              <w:spacing w:before="40" w:after="40"/>
              <w:rPr>
                <w:sz w:val="22"/>
                <w:szCs w:val="22"/>
              </w:rPr>
            </w:pPr>
            <w:r w:rsidRPr="00F80E51">
              <w:rPr>
                <w:sz w:val="22"/>
                <w:szCs w:val="22"/>
              </w:rPr>
              <w:t>Great White Heron</w:t>
            </w:r>
          </w:p>
        </w:tc>
        <w:tc>
          <w:tcPr>
            <w:tcW w:w="3060" w:type="dxa"/>
            <w:tcBorders>
              <w:top w:val="nil"/>
              <w:left w:val="nil"/>
              <w:bottom w:val="single" w:sz="4" w:space="0" w:color="auto"/>
              <w:right w:val="single" w:sz="4" w:space="0" w:color="auto"/>
            </w:tcBorders>
            <w:shd w:val="clear" w:color="auto" w:fill="auto"/>
            <w:noWrap/>
            <w:vAlign w:val="bottom"/>
            <w:hideMark/>
          </w:tcPr>
          <w:p w14:paraId="0A43CE1A" w14:textId="77777777" w:rsidR="0003324B" w:rsidRPr="00F80E51" w:rsidRDefault="0003324B" w:rsidP="00F80E51">
            <w:pPr>
              <w:spacing w:before="40" w:after="40"/>
              <w:rPr>
                <w:b/>
                <w:sz w:val="22"/>
                <w:szCs w:val="22"/>
              </w:rPr>
            </w:pPr>
            <w:r w:rsidRPr="00F80E51">
              <w:rPr>
                <w:b/>
                <w:sz w:val="22"/>
                <w:szCs w:val="22"/>
              </w:rPr>
              <w:t>Roseate Tern</w:t>
            </w:r>
          </w:p>
        </w:tc>
        <w:tc>
          <w:tcPr>
            <w:tcW w:w="3420" w:type="dxa"/>
            <w:tcBorders>
              <w:top w:val="nil"/>
              <w:left w:val="nil"/>
              <w:bottom w:val="single" w:sz="4" w:space="0" w:color="auto"/>
              <w:right w:val="single" w:sz="4" w:space="0" w:color="auto"/>
            </w:tcBorders>
            <w:shd w:val="clear" w:color="auto" w:fill="auto"/>
            <w:noWrap/>
            <w:vAlign w:val="bottom"/>
            <w:hideMark/>
          </w:tcPr>
          <w:p w14:paraId="664670B8" w14:textId="77777777" w:rsidR="0003324B" w:rsidRPr="00F80E51" w:rsidRDefault="0003324B" w:rsidP="00F80E51">
            <w:pPr>
              <w:spacing w:before="40" w:after="40"/>
              <w:rPr>
                <w:b/>
                <w:sz w:val="22"/>
                <w:szCs w:val="22"/>
              </w:rPr>
            </w:pPr>
            <w:r w:rsidRPr="00F80E51">
              <w:rPr>
                <w:b/>
                <w:sz w:val="22"/>
                <w:szCs w:val="22"/>
              </w:rPr>
              <w:t>Wood Stork</w:t>
            </w:r>
          </w:p>
        </w:tc>
      </w:tr>
      <w:tr w:rsidR="0003324B" w:rsidRPr="00F80E51" w14:paraId="60043B3E"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7B3CD8C" w14:textId="77777777" w:rsidR="0003324B" w:rsidRPr="00F80E51" w:rsidRDefault="0003324B" w:rsidP="00F80E51">
            <w:pPr>
              <w:spacing w:before="40" w:after="40"/>
              <w:rPr>
                <w:sz w:val="22"/>
                <w:szCs w:val="22"/>
              </w:rPr>
            </w:pPr>
            <w:r w:rsidRPr="00F80E51">
              <w:rPr>
                <w:sz w:val="22"/>
                <w:szCs w:val="22"/>
              </w:rPr>
              <w:t>King Rail</w:t>
            </w:r>
          </w:p>
        </w:tc>
        <w:tc>
          <w:tcPr>
            <w:tcW w:w="3060" w:type="dxa"/>
            <w:tcBorders>
              <w:top w:val="nil"/>
              <w:left w:val="nil"/>
              <w:bottom w:val="single" w:sz="4" w:space="0" w:color="auto"/>
              <w:right w:val="single" w:sz="4" w:space="0" w:color="auto"/>
            </w:tcBorders>
            <w:shd w:val="clear" w:color="auto" w:fill="auto"/>
            <w:noWrap/>
            <w:vAlign w:val="bottom"/>
            <w:hideMark/>
          </w:tcPr>
          <w:p w14:paraId="27E14B14" w14:textId="77777777" w:rsidR="0003324B" w:rsidRPr="00F80E51" w:rsidRDefault="0003324B" w:rsidP="00F80E51">
            <w:pPr>
              <w:spacing w:before="40" w:after="40"/>
              <w:rPr>
                <w:sz w:val="22"/>
                <w:szCs w:val="22"/>
              </w:rPr>
            </w:pPr>
            <w:r w:rsidRPr="00F80E51">
              <w:rPr>
                <w:sz w:val="22"/>
                <w:szCs w:val="22"/>
              </w:rPr>
              <w:t>Saltmarsh Sparrow</w:t>
            </w:r>
          </w:p>
        </w:tc>
        <w:tc>
          <w:tcPr>
            <w:tcW w:w="3420" w:type="dxa"/>
            <w:tcBorders>
              <w:top w:val="nil"/>
              <w:left w:val="nil"/>
              <w:bottom w:val="single" w:sz="4" w:space="0" w:color="auto"/>
              <w:right w:val="single" w:sz="4" w:space="0" w:color="auto"/>
            </w:tcBorders>
            <w:shd w:val="clear" w:color="auto" w:fill="auto"/>
            <w:noWrap/>
            <w:vAlign w:val="bottom"/>
            <w:hideMark/>
          </w:tcPr>
          <w:p w14:paraId="090A023B" w14:textId="77777777" w:rsidR="0003324B" w:rsidRPr="00F80E51" w:rsidRDefault="0003324B" w:rsidP="00F80E51">
            <w:pPr>
              <w:spacing w:before="40" w:after="40"/>
              <w:rPr>
                <w:sz w:val="22"/>
                <w:szCs w:val="22"/>
              </w:rPr>
            </w:pPr>
            <w:r w:rsidRPr="00F80E51">
              <w:rPr>
                <w:sz w:val="22"/>
                <w:szCs w:val="22"/>
              </w:rPr>
              <w:t>Yellow Rail</w:t>
            </w:r>
          </w:p>
        </w:tc>
      </w:tr>
      <w:tr w:rsidR="0003324B" w:rsidRPr="00F80E51" w14:paraId="4E1DC952"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D61A100" w14:textId="77777777" w:rsidR="0003324B" w:rsidRPr="00F80E51" w:rsidRDefault="0003324B" w:rsidP="00F80E51">
            <w:pPr>
              <w:spacing w:before="40" w:after="40"/>
              <w:rPr>
                <w:b/>
                <w:sz w:val="22"/>
                <w:szCs w:val="22"/>
              </w:rPr>
            </w:pPr>
            <w:r w:rsidRPr="00F80E51">
              <w:rPr>
                <w:b/>
                <w:sz w:val="22"/>
                <w:szCs w:val="22"/>
              </w:rPr>
              <w:t>Kirtland's Warbler</w:t>
            </w:r>
          </w:p>
        </w:tc>
        <w:tc>
          <w:tcPr>
            <w:tcW w:w="3060" w:type="dxa"/>
            <w:tcBorders>
              <w:top w:val="nil"/>
              <w:left w:val="nil"/>
              <w:bottom w:val="single" w:sz="4" w:space="0" w:color="auto"/>
              <w:right w:val="single" w:sz="4" w:space="0" w:color="auto"/>
            </w:tcBorders>
            <w:shd w:val="clear" w:color="auto" w:fill="auto"/>
            <w:noWrap/>
            <w:vAlign w:val="bottom"/>
            <w:hideMark/>
          </w:tcPr>
          <w:p w14:paraId="456A50EB" w14:textId="77777777" w:rsidR="0003324B" w:rsidRPr="00F80E51" w:rsidRDefault="0003324B" w:rsidP="00F80E51">
            <w:pPr>
              <w:spacing w:before="40" w:after="40"/>
              <w:rPr>
                <w:i/>
                <w:sz w:val="22"/>
                <w:szCs w:val="22"/>
              </w:rPr>
            </w:pPr>
            <w:r w:rsidRPr="00F80E51">
              <w:rPr>
                <w:i/>
                <w:sz w:val="22"/>
                <w:szCs w:val="22"/>
              </w:rPr>
              <w:t>Sandhill Crane (Florida)</w:t>
            </w:r>
          </w:p>
        </w:tc>
        <w:tc>
          <w:tcPr>
            <w:tcW w:w="3420" w:type="dxa"/>
            <w:tcBorders>
              <w:top w:val="nil"/>
              <w:left w:val="nil"/>
              <w:bottom w:val="single" w:sz="4" w:space="0" w:color="auto"/>
              <w:right w:val="single" w:sz="4" w:space="0" w:color="auto"/>
            </w:tcBorders>
            <w:shd w:val="clear" w:color="auto" w:fill="auto"/>
            <w:noWrap/>
            <w:vAlign w:val="bottom"/>
            <w:hideMark/>
          </w:tcPr>
          <w:p w14:paraId="1AAF31FF" w14:textId="5D9AC356" w:rsidR="0003324B" w:rsidRPr="00F80E51" w:rsidRDefault="00E002FA" w:rsidP="00F80E51">
            <w:pPr>
              <w:spacing w:before="40" w:after="40"/>
              <w:jc w:val="center"/>
              <w:rPr>
                <w:color w:val="000000"/>
                <w:sz w:val="22"/>
                <w:szCs w:val="22"/>
              </w:rPr>
            </w:pPr>
            <w:r w:rsidRPr="00F80E51">
              <w:rPr>
                <w:color w:val="000000"/>
                <w:sz w:val="22"/>
                <w:szCs w:val="22"/>
              </w:rPr>
              <w:t>-</w:t>
            </w:r>
          </w:p>
        </w:tc>
      </w:tr>
    </w:tbl>
    <w:p w14:paraId="237C1056" w14:textId="77777777" w:rsidR="0003324B" w:rsidRDefault="0003324B" w:rsidP="0003324B"/>
    <w:tbl>
      <w:tblPr>
        <w:tblW w:w="9985" w:type="dxa"/>
        <w:tblLook w:val="04A0" w:firstRow="1" w:lastRow="0" w:firstColumn="1" w:lastColumn="0" w:noHBand="0" w:noVBand="1"/>
      </w:tblPr>
      <w:tblGrid>
        <w:gridCol w:w="3505"/>
        <w:gridCol w:w="3060"/>
        <w:gridCol w:w="3420"/>
      </w:tblGrid>
      <w:tr w:rsidR="0003324B" w:rsidRPr="00F80E51" w14:paraId="2957EE60" w14:textId="77777777" w:rsidTr="00F80E51">
        <w:trPr>
          <w:trHeight w:val="300"/>
        </w:trPr>
        <w:tc>
          <w:tcPr>
            <w:tcW w:w="998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EF0DCEA" w14:textId="77777777" w:rsidR="0003324B" w:rsidRPr="00F80E51" w:rsidRDefault="0003324B" w:rsidP="00F80E51">
            <w:pPr>
              <w:spacing w:before="40" w:after="40"/>
              <w:jc w:val="center"/>
              <w:rPr>
                <w:b/>
                <w:sz w:val="22"/>
                <w:szCs w:val="22"/>
              </w:rPr>
            </w:pPr>
            <w:r w:rsidRPr="00F80E51">
              <w:rPr>
                <w:b/>
                <w:sz w:val="22"/>
                <w:szCs w:val="22"/>
              </w:rPr>
              <w:t>HIGH PRIORITY SPECIES</w:t>
            </w:r>
          </w:p>
        </w:tc>
      </w:tr>
      <w:tr w:rsidR="0003324B" w:rsidRPr="00F80E51" w14:paraId="7CB07EFF"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0ABF9" w14:textId="77777777" w:rsidR="0003324B" w:rsidRPr="00F80E51" w:rsidRDefault="0003324B" w:rsidP="00F80E51">
            <w:pPr>
              <w:spacing w:before="40" w:after="40"/>
              <w:rPr>
                <w:sz w:val="22"/>
                <w:szCs w:val="22"/>
              </w:rPr>
            </w:pPr>
            <w:r w:rsidRPr="00F80E51">
              <w:rPr>
                <w:sz w:val="22"/>
                <w:szCs w:val="22"/>
              </w:rPr>
              <w:t>American Avocet</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70B233CA" w14:textId="77777777" w:rsidR="0003324B" w:rsidRPr="00F80E51" w:rsidRDefault="0003324B" w:rsidP="00F80E51">
            <w:pPr>
              <w:spacing w:before="40" w:after="40"/>
              <w:rPr>
                <w:sz w:val="22"/>
                <w:szCs w:val="22"/>
              </w:rPr>
            </w:pPr>
            <w:r w:rsidRPr="00F80E51">
              <w:rPr>
                <w:sz w:val="22"/>
                <w:szCs w:val="22"/>
              </w:rPr>
              <w:t>Dunlin</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7F79BF65" w14:textId="77777777" w:rsidR="0003324B" w:rsidRPr="00F80E51" w:rsidRDefault="0003324B" w:rsidP="00F80E51">
            <w:pPr>
              <w:spacing w:before="40" w:after="40"/>
              <w:rPr>
                <w:sz w:val="22"/>
                <w:szCs w:val="22"/>
              </w:rPr>
            </w:pPr>
            <w:r w:rsidRPr="00F80E51">
              <w:rPr>
                <w:sz w:val="22"/>
                <w:szCs w:val="22"/>
              </w:rPr>
              <w:t>Red-headed Woodpecker</w:t>
            </w:r>
          </w:p>
        </w:tc>
      </w:tr>
      <w:tr w:rsidR="0003324B" w:rsidRPr="00F80E51" w14:paraId="293615CD"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4FFD7" w14:textId="77777777" w:rsidR="0003324B" w:rsidRPr="00F80E51" w:rsidRDefault="0003324B" w:rsidP="00F80E51">
            <w:pPr>
              <w:spacing w:before="40" w:after="40"/>
              <w:rPr>
                <w:sz w:val="22"/>
                <w:szCs w:val="22"/>
              </w:rPr>
            </w:pPr>
            <w:r w:rsidRPr="00F80E51">
              <w:rPr>
                <w:sz w:val="22"/>
                <w:szCs w:val="22"/>
              </w:rPr>
              <w:t>American Bittern</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4CD790AE" w14:textId="77777777" w:rsidR="0003324B" w:rsidRPr="00F80E51" w:rsidRDefault="0003324B" w:rsidP="00F80E51">
            <w:pPr>
              <w:spacing w:before="40" w:after="40"/>
              <w:rPr>
                <w:sz w:val="22"/>
                <w:szCs w:val="22"/>
              </w:rPr>
            </w:pPr>
            <w:r w:rsidRPr="00F80E51">
              <w:rPr>
                <w:sz w:val="22"/>
                <w:szCs w:val="22"/>
              </w:rPr>
              <w:t>Eastern Whip-poor-will</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04D6382F" w14:textId="77777777" w:rsidR="0003324B" w:rsidRPr="00F80E51" w:rsidRDefault="0003324B" w:rsidP="00F80E51">
            <w:pPr>
              <w:spacing w:before="40" w:after="40"/>
              <w:rPr>
                <w:sz w:val="22"/>
                <w:szCs w:val="22"/>
              </w:rPr>
            </w:pPr>
            <w:r w:rsidRPr="00F80E51">
              <w:rPr>
                <w:sz w:val="22"/>
                <w:szCs w:val="22"/>
              </w:rPr>
              <w:t>Ruddy Turnstone</w:t>
            </w:r>
          </w:p>
        </w:tc>
      </w:tr>
      <w:tr w:rsidR="0003324B" w:rsidRPr="00F80E51" w14:paraId="16670920"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F3231" w14:textId="77777777" w:rsidR="0003324B" w:rsidRPr="00F80E51" w:rsidRDefault="0003324B" w:rsidP="00F80E51">
            <w:pPr>
              <w:spacing w:before="40" w:after="40"/>
              <w:rPr>
                <w:sz w:val="22"/>
                <w:szCs w:val="22"/>
              </w:rPr>
            </w:pPr>
            <w:r w:rsidRPr="00F80E51">
              <w:rPr>
                <w:sz w:val="22"/>
                <w:szCs w:val="22"/>
              </w:rPr>
              <w:t>American Woodcock</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656537AC" w14:textId="77777777" w:rsidR="0003324B" w:rsidRPr="00F80E51" w:rsidRDefault="0003324B" w:rsidP="00F80E51">
            <w:pPr>
              <w:spacing w:before="40" w:after="40"/>
              <w:rPr>
                <w:sz w:val="22"/>
                <w:szCs w:val="22"/>
              </w:rPr>
            </w:pPr>
            <w:r w:rsidRPr="00F80E51">
              <w:rPr>
                <w:sz w:val="22"/>
                <w:szCs w:val="22"/>
              </w:rPr>
              <w:t>Horned Grebe</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7715B253" w14:textId="77777777" w:rsidR="0003324B" w:rsidRPr="00F80E51" w:rsidRDefault="0003324B" w:rsidP="00F80E51">
            <w:pPr>
              <w:spacing w:before="40" w:after="40"/>
              <w:rPr>
                <w:sz w:val="22"/>
                <w:szCs w:val="22"/>
              </w:rPr>
            </w:pPr>
            <w:r w:rsidRPr="00F80E51">
              <w:rPr>
                <w:sz w:val="22"/>
                <w:szCs w:val="22"/>
              </w:rPr>
              <w:t>Sanderling</w:t>
            </w:r>
          </w:p>
        </w:tc>
      </w:tr>
      <w:tr w:rsidR="0003324B" w:rsidRPr="00F80E51" w14:paraId="75C64152"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5C48E" w14:textId="77777777" w:rsidR="0003324B" w:rsidRPr="00F80E51" w:rsidRDefault="0003324B" w:rsidP="00F80E51">
            <w:pPr>
              <w:spacing w:before="40" w:after="40"/>
              <w:rPr>
                <w:sz w:val="22"/>
                <w:szCs w:val="22"/>
              </w:rPr>
            </w:pPr>
            <w:r w:rsidRPr="00F80E51">
              <w:rPr>
                <w:sz w:val="22"/>
                <w:szCs w:val="22"/>
              </w:rPr>
              <w:t>Anhinga</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68E22A57" w14:textId="77777777" w:rsidR="0003324B" w:rsidRPr="00F80E51" w:rsidRDefault="0003324B" w:rsidP="00F80E51">
            <w:pPr>
              <w:spacing w:before="40" w:after="40"/>
              <w:rPr>
                <w:sz w:val="22"/>
                <w:szCs w:val="22"/>
              </w:rPr>
            </w:pPr>
            <w:r w:rsidRPr="00F80E51">
              <w:rPr>
                <w:sz w:val="22"/>
                <w:szCs w:val="22"/>
              </w:rPr>
              <w:t>Least Bittern</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477F32A2" w14:textId="77777777" w:rsidR="0003324B" w:rsidRPr="00F80E51" w:rsidRDefault="0003324B" w:rsidP="00F80E51">
            <w:pPr>
              <w:spacing w:before="40" w:after="40"/>
              <w:rPr>
                <w:sz w:val="22"/>
                <w:szCs w:val="22"/>
              </w:rPr>
            </w:pPr>
            <w:r w:rsidRPr="00F80E51">
              <w:rPr>
                <w:sz w:val="22"/>
                <w:szCs w:val="22"/>
              </w:rPr>
              <w:t>Semipalmated Sandpiper</w:t>
            </w:r>
          </w:p>
        </w:tc>
      </w:tr>
      <w:tr w:rsidR="0003324B" w:rsidRPr="00F80E51" w14:paraId="07A1C0F9"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C4EA23" w14:textId="77777777" w:rsidR="0003324B" w:rsidRPr="00F80E51" w:rsidRDefault="0003324B" w:rsidP="00F80E51">
            <w:pPr>
              <w:spacing w:before="40" w:after="40"/>
              <w:rPr>
                <w:sz w:val="22"/>
                <w:szCs w:val="22"/>
              </w:rPr>
            </w:pPr>
            <w:r w:rsidRPr="00F80E51">
              <w:rPr>
                <w:sz w:val="22"/>
                <w:szCs w:val="22"/>
              </w:rPr>
              <w:t>Bicknell's Thrush</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0A572A98" w14:textId="77777777" w:rsidR="0003324B" w:rsidRPr="00F80E51" w:rsidRDefault="0003324B" w:rsidP="00F80E51">
            <w:pPr>
              <w:spacing w:before="40" w:after="40"/>
              <w:rPr>
                <w:sz w:val="22"/>
                <w:szCs w:val="22"/>
              </w:rPr>
            </w:pPr>
            <w:r w:rsidRPr="00F80E51">
              <w:rPr>
                <w:sz w:val="22"/>
                <w:szCs w:val="22"/>
              </w:rPr>
              <w:t>Lesser Scaup</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4D09AF95" w14:textId="77777777" w:rsidR="0003324B" w:rsidRPr="00F80E51" w:rsidRDefault="0003324B" w:rsidP="00F80E51">
            <w:pPr>
              <w:spacing w:before="40" w:after="40"/>
              <w:rPr>
                <w:sz w:val="22"/>
                <w:szCs w:val="22"/>
              </w:rPr>
            </w:pPr>
            <w:r w:rsidRPr="00F80E51">
              <w:rPr>
                <w:sz w:val="22"/>
                <w:szCs w:val="22"/>
              </w:rPr>
              <w:t>Short-billed Dowitcher</w:t>
            </w:r>
          </w:p>
        </w:tc>
      </w:tr>
      <w:tr w:rsidR="0003324B" w:rsidRPr="00F80E51" w14:paraId="4B06A12B"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4BBC4" w14:textId="77777777" w:rsidR="0003324B" w:rsidRPr="00F80E51" w:rsidRDefault="0003324B" w:rsidP="00F80E51">
            <w:pPr>
              <w:spacing w:before="40" w:after="40"/>
              <w:rPr>
                <w:sz w:val="22"/>
                <w:szCs w:val="22"/>
              </w:rPr>
            </w:pPr>
            <w:r w:rsidRPr="00F80E51">
              <w:rPr>
                <w:sz w:val="22"/>
                <w:szCs w:val="22"/>
              </w:rPr>
              <w:t>Black Tern</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10542799" w14:textId="77777777" w:rsidR="0003324B" w:rsidRPr="00F80E51" w:rsidRDefault="0003324B" w:rsidP="00F80E51">
            <w:pPr>
              <w:spacing w:before="40" w:after="40"/>
              <w:rPr>
                <w:sz w:val="22"/>
                <w:szCs w:val="22"/>
              </w:rPr>
            </w:pPr>
            <w:r w:rsidRPr="00F80E51">
              <w:rPr>
                <w:sz w:val="22"/>
                <w:szCs w:val="22"/>
              </w:rPr>
              <w:t>Marbled Godwit</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077FC073" w14:textId="77777777" w:rsidR="0003324B" w:rsidRPr="00F80E51" w:rsidRDefault="0003324B" w:rsidP="00F80E51">
            <w:pPr>
              <w:spacing w:before="40" w:after="40"/>
              <w:rPr>
                <w:sz w:val="22"/>
                <w:szCs w:val="22"/>
              </w:rPr>
            </w:pPr>
            <w:r w:rsidRPr="00F80E51">
              <w:rPr>
                <w:sz w:val="22"/>
                <w:szCs w:val="22"/>
              </w:rPr>
              <w:t>Sooty Tern</w:t>
            </w:r>
          </w:p>
        </w:tc>
      </w:tr>
      <w:tr w:rsidR="0003324B" w:rsidRPr="00F80E51" w14:paraId="53CE6064"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1BA99" w14:textId="77777777" w:rsidR="0003324B" w:rsidRPr="00F80E51" w:rsidRDefault="0003324B" w:rsidP="00F80E51">
            <w:pPr>
              <w:spacing w:before="40" w:after="40"/>
              <w:rPr>
                <w:sz w:val="22"/>
                <w:szCs w:val="22"/>
              </w:rPr>
            </w:pPr>
            <w:r w:rsidRPr="00F80E51">
              <w:rPr>
                <w:sz w:val="22"/>
                <w:szCs w:val="22"/>
              </w:rPr>
              <w:t>Black-bellied Plover</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8406077" w14:textId="77777777" w:rsidR="0003324B" w:rsidRPr="00F80E51" w:rsidRDefault="0003324B" w:rsidP="00F80E51">
            <w:pPr>
              <w:spacing w:before="40" w:after="40"/>
              <w:rPr>
                <w:sz w:val="22"/>
                <w:szCs w:val="22"/>
              </w:rPr>
            </w:pPr>
            <w:r w:rsidRPr="00F80E51">
              <w:rPr>
                <w:sz w:val="22"/>
                <w:szCs w:val="22"/>
              </w:rPr>
              <w:t>Mottled Duck</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18C189C1" w14:textId="77777777" w:rsidR="0003324B" w:rsidRPr="00F80E51" w:rsidRDefault="0003324B" w:rsidP="00F80E51">
            <w:pPr>
              <w:spacing w:before="40" w:after="40"/>
              <w:rPr>
                <w:sz w:val="22"/>
                <w:szCs w:val="22"/>
              </w:rPr>
            </w:pPr>
            <w:r w:rsidRPr="00F80E51">
              <w:rPr>
                <w:sz w:val="22"/>
                <w:szCs w:val="22"/>
              </w:rPr>
              <w:t>Veery</w:t>
            </w:r>
          </w:p>
        </w:tc>
      </w:tr>
      <w:tr w:rsidR="0003324B" w:rsidRPr="00F80E51" w14:paraId="297E1250"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4CDC5" w14:textId="77777777" w:rsidR="0003324B" w:rsidRPr="00F80E51" w:rsidRDefault="0003324B" w:rsidP="00F80E51">
            <w:pPr>
              <w:spacing w:before="40" w:after="40"/>
              <w:rPr>
                <w:sz w:val="22"/>
                <w:szCs w:val="22"/>
              </w:rPr>
            </w:pPr>
            <w:r w:rsidRPr="00F80E51">
              <w:rPr>
                <w:sz w:val="22"/>
                <w:szCs w:val="22"/>
              </w:rPr>
              <w:t>Black-whiskered Vireo</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6366D88E" w14:textId="77777777" w:rsidR="0003324B" w:rsidRPr="00F80E51" w:rsidRDefault="0003324B" w:rsidP="00F80E51">
            <w:pPr>
              <w:spacing w:before="40" w:after="40"/>
              <w:rPr>
                <w:sz w:val="22"/>
                <w:szCs w:val="22"/>
              </w:rPr>
            </w:pPr>
            <w:r w:rsidRPr="00F80E51">
              <w:rPr>
                <w:sz w:val="22"/>
                <w:szCs w:val="22"/>
              </w:rPr>
              <w:t>Northern Bobwhite</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7B8E9F31" w14:textId="77777777" w:rsidR="0003324B" w:rsidRPr="00F80E51" w:rsidRDefault="0003324B" w:rsidP="00F80E51">
            <w:pPr>
              <w:spacing w:before="40" w:after="40"/>
              <w:rPr>
                <w:sz w:val="22"/>
                <w:szCs w:val="22"/>
              </w:rPr>
            </w:pPr>
            <w:r w:rsidRPr="00F80E51">
              <w:rPr>
                <w:sz w:val="22"/>
                <w:szCs w:val="22"/>
              </w:rPr>
              <w:t>Whimbrel</w:t>
            </w:r>
          </w:p>
        </w:tc>
      </w:tr>
      <w:tr w:rsidR="0003324B" w:rsidRPr="00F80E51" w14:paraId="38307AEA"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1561C" w14:textId="77777777" w:rsidR="0003324B" w:rsidRPr="00F80E51" w:rsidRDefault="0003324B" w:rsidP="00F80E51">
            <w:pPr>
              <w:spacing w:before="40" w:after="40"/>
              <w:rPr>
                <w:sz w:val="22"/>
                <w:szCs w:val="22"/>
              </w:rPr>
            </w:pPr>
            <w:r w:rsidRPr="00F80E51">
              <w:rPr>
                <w:sz w:val="22"/>
                <w:szCs w:val="22"/>
              </w:rPr>
              <w:t>Bobolink</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6A16237" w14:textId="77777777" w:rsidR="0003324B" w:rsidRPr="00F80E51" w:rsidRDefault="0003324B" w:rsidP="00F80E51">
            <w:pPr>
              <w:spacing w:before="40" w:after="40"/>
              <w:rPr>
                <w:sz w:val="22"/>
                <w:szCs w:val="22"/>
              </w:rPr>
            </w:pPr>
            <w:r w:rsidRPr="00F80E51">
              <w:rPr>
                <w:sz w:val="22"/>
                <w:szCs w:val="22"/>
              </w:rPr>
              <w:t>Painted Bunting</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68419CFD" w14:textId="77777777" w:rsidR="0003324B" w:rsidRPr="00F80E51" w:rsidRDefault="0003324B" w:rsidP="00F80E51">
            <w:pPr>
              <w:spacing w:before="40" w:after="40"/>
              <w:rPr>
                <w:sz w:val="22"/>
                <w:szCs w:val="22"/>
              </w:rPr>
            </w:pPr>
            <w:r w:rsidRPr="00F80E51">
              <w:rPr>
                <w:sz w:val="22"/>
                <w:szCs w:val="22"/>
              </w:rPr>
              <w:t>White Ibis</w:t>
            </w:r>
          </w:p>
        </w:tc>
      </w:tr>
      <w:tr w:rsidR="0003324B" w:rsidRPr="00F80E51" w14:paraId="3073246E"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83727" w14:textId="77777777" w:rsidR="0003324B" w:rsidRPr="00F80E51" w:rsidRDefault="0003324B" w:rsidP="00F80E51">
            <w:pPr>
              <w:spacing w:before="40" w:after="40"/>
              <w:rPr>
                <w:sz w:val="22"/>
                <w:szCs w:val="22"/>
              </w:rPr>
            </w:pPr>
            <w:r w:rsidRPr="00F80E51">
              <w:rPr>
                <w:sz w:val="22"/>
                <w:szCs w:val="22"/>
              </w:rPr>
              <w:t>Clapper Rail (Mangrove)</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0598AC56" w14:textId="77777777" w:rsidR="0003324B" w:rsidRPr="00F80E51" w:rsidRDefault="0003324B" w:rsidP="00F80E51">
            <w:pPr>
              <w:spacing w:before="40" w:after="40"/>
              <w:rPr>
                <w:sz w:val="22"/>
                <w:szCs w:val="22"/>
              </w:rPr>
            </w:pPr>
            <w:r w:rsidRPr="00F80E51">
              <w:rPr>
                <w:sz w:val="22"/>
                <w:szCs w:val="22"/>
              </w:rPr>
              <w:t>Pectoral Sandpiper</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4D181890" w14:textId="04814954" w:rsidR="0003324B" w:rsidRPr="00F80E51" w:rsidRDefault="00E002FA" w:rsidP="00F80E51">
            <w:pPr>
              <w:spacing w:before="40" w:after="40"/>
              <w:jc w:val="center"/>
              <w:rPr>
                <w:sz w:val="22"/>
                <w:szCs w:val="22"/>
              </w:rPr>
            </w:pPr>
            <w:r w:rsidRPr="00F80E51">
              <w:rPr>
                <w:sz w:val="22"/>
                <w:szCs w:val="22"/>
              </w:rPr>
              <w:t>-</w:t>
            </w:r>
          </w:p>
        </w:tc>
      </w:tr>
      <w:tr w:rsidR="0003324B" w:rsidRPr="00F80E51" w14:paraId="6A9CCC0C" w14:textId="77777777" w:rsidTr="008A1139">
        <w:trPr>
          <w:trHeight w:val="300"/>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95AD0" w14:textId="77777777" w:rsidR="0003324B" w:rsidRPr="00F80E51" w:rsidRDefault="0003324B" w:rsidP="00F80E51">
            <w:pPr>
              <w:spacing w:before="40" w:after="40"/>
              <w:rPr>
                <w:sz w:val="22"/>
                <w:szCs w:val="22"/>
              </w:rPr>
            </w:pPr>
            <w:r w:rsidRPr="00F80E51">
              <w:rPr>
                <w:sz w:val="22"/>
                <w:szCs w:val="22"/>
              </w:rPr>
              <w:t>Common Tern</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14:paraId="352DC903" w14:textId="77777777" w:rsidR="0003324B" w:rsidRPr="00F80E51" w:rsidRDefault="0003324B" w:rsidP="00F80E51">
            <w:pPr>
              <w:spacing w:before="40" w:after="40"/>
              <w:rPr>
                <w:sz w:val="22"/>
                <w:szCs w:val="22"/>
              </w:rPr>
            </w:pPr>
            <w:r w:rsidRPr="00F80E51">
              <w:rPr>
                <w:sz w:val="22"/>
                <w:szCs w:val="22"/>
              </w:rPr>
              <w:t>Prairie Warbler (migrant)</w:t>
            </w:r>
          </w:p>
        </w:tc>
        <w:tc>
          <w:tcPr>
            <w:tcW w:w="3420" w:type="dxa"/>
            <w:tcBorders>
              <w:top w:val="single" w:sz="4" w:space="0" w:color="auto"/>
              <w:left w:val="nil"/>
              <w:bottom w:val="single" w:sz="4" w:space="0" w:color="auto"/>
              <w:right w:val="single" w:sz="4" w:space="0" w:color="auto"/>
            </w:tcBorders>
            <w:shd w:val="clear" w:color="auto" w:fill="auto"/>
            <w:noWrap/>
            <w:vAlign w:val="bottom"/>
            <w:hideMark/>
          </w:tcPr>
          <w:p w14:paraId="38853DB3" w14:textId="335A9735" w:rsidR="0003324B" w:rsidRPr="00F80E51" w:rsidRDefault="00E002FA" w:rsidP="00F80E51">
            <w:pPr>
              <w:spacing w:before="40" w:after="40"/>
              <w:jc w:val="center"/>
              <w:rPr>
                <w:sz w:val="22"/>
                <w:szCs w:val="22"/>
              </w:rPr>
            </w:pPr>
            <w:r w:rsidRPr="00F80E51">
              <w:rPr>
                <w:sz w:val="22"/>
                <w:szCs w:val="22"/>
              </w:rPr>
              <w:t>-</w:t>
            </w:r>
          </w:p>
        </w:tc>
      </w:tr>
    </w:tbl>
    <w:p w14:paraId="698B6584" w14:textId="77777777" w:rsidR="0003324B" w:rsidRPr="0003324B" w:rsidRDefault="0003324B" w:rsidP="0003324B"/>
    <w:tbl>
      <w:tblPr>
        <w:tblW w:w="9985" w:type="dxa"/>
        <w:tblLook w:val="04A0" w:firstRow="1" w:lastRow="0" w:firstColumn="1" w:lastColumn="0" w:noHBand="0" w:noVBand="1"/>
      </w:tblPr>
      <w:tblGrid>
        <w:gridCol w:w="3505"/>
        <w:gridCol w:w="3330"/>
        <w:gridCol w:w="3150"/>
      </w:tblGrid>
      <w:tr w:rsidR="0003324B" w:rsidRPr="00F80E51" w14:paraId="1CD4ED76" w14:textId="77777777" w:rsidTr="00F80E51">
        <w:trPr>
          <w:trHeight w:val="300"/>
          <w:tblHeader/>
        </w:trPr>
        <w:tc>
          <w:tcPr>
            <w:tcW w:w="998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6D3B73C3" w14:textId="77777777" w:rsidR="0003324B" w:rsidRPr="00F80E51" w:rsidRDefault="0003324B" w:rsidP="00F80E51">
            <w:pPr>
              <w:spacing w:before="40" w:after="40"/>
              <w:jc w:val="center"/>
              <w:rPr>
                <w:b/>
                <w:bCs/>
                <w:sz w:val="22"/>
                <w:szCs w:val="22"/>
              </w:rPr>
            </w:pPr>
            <w:r w:rsidRPr="00F80E51">
              <w:rPr>
                <w:b/>
                <w:sz w:val="22"/>
                <w:szCs w:val="22"/>
              </w:rPr>
              <w:t>MODERATE PRIORITY SPECIES</w:t>
            </w:r>
          </w:p>
        </w:tc>
      </w:tr>
      <w:tr w:rsidR="0003324B" w:rsidRPr="00F80E51" w14:paraId="03997160"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2FA697D1" w14:textId="77777777" w:rsidR="0003324B" w:rsidRPr="00F80E51" w:rsidRDefault="0003324B" w:rsidP="00F80E51">
            <w:pPr>
              <w:spacing w:before="40" w:after="40"/>
              <w:rPr>
                <w:sz w:val="22"/>
                <w:szCs w:val="22"/>
              </w:rPr>
            </w:pPr>
            <w:r w:rsidRPr="00F80E51">
              <w:rPr>
                <w:sz w:val="22"/>
                <w:szCs w:val="22"/>
              </w:rPr>
              <w:lastRenderedPageBreak/>
              <w:t>American Coot</w:t>
            </w:r>
          </w:p>
        </w:tc>
        <w:tc>
          <w:tcPr>
            <w:tcW w:w="3330" w:type="dxa"/>
            <w:tcBorders>
              <w:top w:val="nil"/>
              <w:left w:val="nil"/>
              <w:bottom w:val="single" w:sz="4" w:space="0" w:color="auto"/>
              <w:right w:val="single" w:sz="4" w:space="0" w:color="auto"/>
            </w:tcBorders>
            <w:shd w:val="clear" w:color="auto" w:fill="auto"/>
            <w:noWrap/>
            <w:vAlign w:val="bottom"/>
            <w:hideMark/>
          </w:tcPr>
          <w:p w14:paraId="251AFF80" w14:textId="77777777" w:rsidR="0003324B" w:rsidRPr="00F80E51" w:rsidRDefault="0003324B" w:rsidP="00F80E51">
            <w:pPr>
              <w:spacing w:before="40" w:after="40"/>
              <w:rPr>
                <w:sz w:val="22"/>
                <w:szCs w:val="22"/>
              </w:rPr>
            </w:pPr>
            <w:r w:rsidRPr="00F80E51">
              <w:rPr>
                <w:sz w:val="22"/>
                <w:szCs w:val="22"/>
              </w:rPr>
              <w:t>Field Sparrow</w:t>
            </w:r>
          </w:p>
        </w:tc>
        <w:tc>
          <w:tcPr>
            <w:tcW w:w="3150" w:type="dxa"/>
            <w:tcBorders>
              <w:top w:val="nil"/>
              <w:left w:val="nil"/>
              <w:bottom w:val="single" w:sz="4" w:space="0" w:color="auto"/>
              <w:right w:val="single" w:sz="4" w:space="0" w:color="auto"/>
            </w:tcBorders>
            <w:shd w:val="clear" w:color="auto" w:fill="auto"/>
            <w:noWrap/>
            <w:vAlign w:val="bottom"/>
            <w:hideMark/>
          </w:tcPr>
          <w:p w14:paraId="17C88B6C" w14:textId="77777777" w:rsidR="0003324B" w:rsidRPr="00F80E51" w:rsidRDefault="0003324B" w:rsidP="00F80E51">
            <w:pPr>
              <w:spacing w:before="40" w:after="40"/>
              <w:rPr>
                <w:sz w:val="22"/>
                <w:szCs w:val="22"/>
              </w:rPr>
            </w:pPr>
            <w:r w:rsidRPr="00F80E51">
              <w:rPr>
                <w:sz w:val="22"/>
                <w:szCs w:val="22"/>
              </w:rPr>
              <w:t>Prothonotary Warbler</w:t>
            </w:r>
          </w:p>
        </w:tc>
      </w:tr>
      <w:tr w:rsidR="0003324B" w:rsidRPr="00F80E51" w14:paraId="51ED2267"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09F19C3" w14:textId="77777777" w:rsidR="0003324B" w:rsidRPr="00F80E51" w:rsidRDefault="0003324B" w:rsidP="00F80E51">
            <w:pPr>
              <w:spacing w:before="40" w:after="40"/>
              <w:rPr>
                <w:sz w:val="22"/>
                <w:szCs w:val="22"/>
              </w:rPr>
            </w:pPr>
            <w:r w:rsidRPr="00F80E51">
              <w:rPr>
                <w:sz w:val="22"/>
                <w:szCs w:val="22"/>
              </w:rPr>
              <w:t>American Golden-Plover</w:t>
            </w:r>
          </w:p>
        </w:tc>
        <w:tc>
          <w:tcPr>
            <w:tcW w:w="3330" w:type="dxa"/>
            <w:tcBorders>
              <w:top w:val="nil"/>
              <w:left w:val="nil"/>
              <w:bottom w:val="single" w:sz="4" w:space="0" w:color="auto"/>
              <w:right w:val="single" w:sz="4" w:space="0" w:color="auto"/>
            </w:tcBorders>
            <w:shd w:val="clear" w:color="auto" w:fill="auto"/>
            <w:noWrap/>
            <w:vAlign w:val="bottom"/>
            <w:hideMark/>
          </w:tcPr>
          <w:p w14:paraId="62AC15EB" w14:textId="77777777" w:rsidR="0003324B" w:rsidRPr="00F80E51" w:rsidRDefault="0003324B" w:rsidP="00F80E51">
            <w:pPr>
              <w:spacing w:before="40" w:after="40"/>
              <w:rPr>
                <w:sz w:val="22"/>
                <w:szCs w:val="22"/>
              </w:rPr>
            </w:pPr>
            <w:r w:rsidRPr="00F80E51">
              <w:rPr>
                <w:sz w:val="22"/>
                <w:szCs w:val="22"/>
              </w:rPr>
              <w:t>Forster's Tern</w:t>
            </w:r>
          </w:p>
        </w:tc>
        <w:tc>
          <w:tcPr>
            <w:tcW w:w="3150" w:type="dxa"/>
            <w:tcBorders>
              <w:top w:val="nil"/>
              <w:left w:val="nil"/>
              <w:bottom w:val="single" w:sz="4" w:space="0" w:color="auto"/>
              <w:right w:val="single" w:sz="4" w:space="0" w:color="auto"/>
            </w:tcBorders>
            <w:shd w:val="clear" w:color="auto" w:fill="auto"/>
            <w:noWrap/>
            <w:vAlign w:val="bottom"/>
            <w:hideMark/>
          </w:tcPr>
          <w:p w14:paraId="7ED1CE88" w14:textId="77777777" w:rsidR="0003324B" w:rsidRPr="00F80E51" w:rsidRDefault="0003324B" w:rsidP="00F80E51">
            <w:pPr>
              <w:spacing w:before="40" w:after="40"/>
              <w:rPr>
                <w:sz w:val="22"/>
                <w:szCs w:val="22"/>
              </w:rPr>
            </w:pPr>
            <w:r w:rsidRPr="00F80E51">
              <w:rPr>
                <w:sz w:val="22"/>
                <w:szCs w:val="22"/>
              </w:rPr>
              <w:t>Purple Gallinule</w:t>
            </w:r>
          </w:p>
        </w:tc>
      </w:tr>
      <w:tr w:rsidR="0003324B" w:rsidRPr="00F80E51" w14:paraId="021063B6"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14DB1F2" w14:textId="77777777" w:rsidR="0003324B" w:rsidRPr="00F80E51" w:rsidRDefault="0003324B" w:rsidP="00F80E51">
            <w:pPr>
              <w:spacing w:before="40" w:after="40"/>
              <w:rPr>
                <w:sz w:val="22"/>
                <w:szCs w:val="22"/>
              </w:rPr>
            </w:pPr>
            <w:r w:rsidRPr="00F80E51">
              <w:rPr>
                <w:sz w:val="22"/>
                <w:szCs w:val="22"/>
              </w:rPr>
              <w:t>Black Scoter</w:t>
            </w:r>
          </w:p>
        </w:tc>
        <w:tc>
          <w:tcPr>
            <w:tcW w:w="3330" w:type="dxa"/>
            <w:tcBorders>
              <w:top w:val="nil"/>
              <w:left w:val="nil"/>
              <w:bottom w:val="single" w:sz="4" w:space="0" w:color="auto"/>
              <w:right w:val="single" w:sz="4" w:space="0" w:color="auto"/>
            </w:tcBorders>
            <w:shd w:val="clear" w:color="auto" w:fill="auto"/>
            <w:noWrap/>
            <w:vAlign w:val="bottom"/>
            <w:hideMark/>
          </w:tcPr>
          <w:p w14:paraId="6CB0534C" w14:textId="77777777" w:rsidR="0003324B" w:rsidRPr="00F80E51" w:rsidRDefault="0003324B" w:rsidP="00F80E51">
            <w:pPr>
              <w:spacing w:before="40" w:after="40"/>
              <w:rPr>
                <w:sz w:val="22"/>
                <w:szCs w:val="22"/>
              </w:rPr>
            </w:pPr>
            <w:r w:rsidRPr="00F80E51">
              <w:rPr>
                <w:sz w:val="22"/>
                <w:szCs w:val="22"/>
              </w:rPr>
              <w:t>Golden-winged Warbler</w:t>
            </w:r>
          </w:p>
        </w:tc>
        <w:tc>
          <w:tcPr>
            <w:tcW w:w="3150" w:type="dxa"/>
            <w:tcBorders>
              <w:top w:val="nil"/>
              <w:left w:val="nil"/>
              <w:bottom w:val="single" w:sz="4" w:space="0" w:color="auto"/>
              <w:right w:val="single" w:sz="4" w:space="0" w:color="auto"/>
            </w:tcBorders>
            <w:shd w:val="clear" w:color="auto" w:fill="auto"/>
            <w:noWrap/>
            <w:vAlign w:val="bottom"/>
            <w:hideMark/>
          </w:tcPr>
          <w:p w14:paraId="43788844" w14:textId="77777777" w:rsidR="0003324B" w:rsidRPr="00F80E51" w:rsidRDefault="0003324B" w:rsidP="00F80E51">
            <w:pPr>
              <w:spacing w:before="40" w:after="40"/>
              <w:rPr>
                <w:sz w:val="22"/>
                <w:szCs w:val="22"/>
              </w:rPr>
            </w:pPr>
            <w:r w:rsidRPr="00F80E51">
              <w:rPr>
                <w:sz w:val="22"/>
                <w:szCs w:val="22"/>
              </w:rPr>
              <w:t>Purple Martin</w:t>
            </w:r>
          </w:p>
        </w:tc>
      </w:tr>
      <w:tr w:rsidR="0003324B" w:rsidRPr="00F80E51" w14:paraId="6FC3A47D"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49CDE9C6" w14:textId="77777777" w:rsidR="0003324B" w:rsidRPr="00F80E51" w:rsidRDefault="0003324B" w:rsidP="00F80E51">
            <w:pPr>
              <w:spacing w:before="40" w:after="40"/>
              <w:rPr>
                <w:sz w:val="22"/>
                <w:szCs w:val="22"/>
              </w:rPr>
            </w:pPr>
            <w:r w:rsidRPr="00F80E51">
              <w:rPr>
                <w:sz w:val="22"/>
                <w:szCs w:val="22"/>
              </w:rPr>
              <w:t>Black-crowned Night-Heron</w:t>
            </w:r>
          </w:p>
        </w:tc>
        <w:tc>
          <w:tcPr>
            <w:tcW w:w="3330" w:type="dxa"/>
            <w:tcBorders>
              <w:top w:val="nil"/>
              <w:left w:val="nil"/>
              <w:bottom w:val="single" w:sz="4" w:space="0" w:color="auto"/>
              <w:right w:val="single" w:sz="4" w:space="0" w:color="auto"/>
            </w:tcBorders>
            <w:shd w:val="clear" w:color="auto" w:fill="auto"/>
            <w:noWrap/>
            <w:vAlign w:val="bottom"/>
            <w:hideMark/>
          </w:tcPr>
          <w:p w14:paraId="7B8E34A9" w14:textId="77777777" w:rsidR="0003324B" w:rsidRPr="00F80E51" w:rsidRDefault="0003324B" w:rsidP="00F80E51">
            <w:pPr>
              <w:spacing w:before="40" w:after="40"/>
              <w:rPr>
                <w:sz w:val="22"/>
                <w:szCs w:val="22"/>
              </w:rPr>
            </w:pPr>
            <w:r w:rsidRPr="00F80E51">
              <w:rPr>
                <w:sz w:val="22"/>
                <w:szCs w:val="22"/>
              </w:rPr>
              <w:t>Grasshopper Sparrow (migrant)</w:t>
            </w:r>
          </w:p>
        </w:tc>
        <w:tc>
          <w:tcPr>
            <w:tcW w:w="3150" w:type="dxa"/>
            <w:tcBorders>
              <w:top w:val="nil"/>
              <w:left w:val="nil"/>
              <w:bottom w:val="single" w:sz="4" w:space="0" w:color="auto"/>
              <w:right w:val="single" w:sz="4" w:space="0" w:color="auto"/>
            </w:tcBorders>
            <w:shd w:val="clear" w:color="auto" w:fill="auto"/>
            <w:noWrap/>
            <w:vAlign w:val="bottom"/>
            <w:hideMark/>
          </w:tcPr>
          <w:p w14:paraId="19871F2C" w14:textId="77777777" w:rsidR="0003324B" w:rsidRPr="00F80E51" w:rsidRDefault="0003324B" w:rsidP="00F80E51">
            <w:pPr>
              <w:spacing w:before="40" w:after="40"/>
              <w:rPr>
                <w:sz w:val="22"/>
                <w:szCs w:val="22"/>
              </w:rPr>
            </w:pPr>
            <w:r w:rsidRPr="00F80E51">
              <w:rPr>
                <w:sz w:val="22"/>
                <w:szCs w:val="22"/>
              </w:rPr>
              <w:t>Royal Tern</w:t>
            </w:r>
          </w:p>
        </w:tc>
      </w:tr>
      <w:tr w:rsidR="0003324B" w:rsidRPr="00F80E51" w14:paraId="43C46D85"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F8A3084" w14:textId="77777777" w:rsidR="0003324B" w:rsidRPr="00F80E51" w:rsidRDefault="0003324B" w:rsidP="00F80E51">
            <w:pPr>
              <w:spacing w:before="40" w:after="40"/>
              <w:rPr>
                <w:sz w:val="22"/>
                <w:szCs w:val="22"/>
              </w:rPr>
            </w:pPr>
            <w:r w:rsidRPr="00F80E51">
              <w:rPr>
                <w:sz w:val="22"/>
                <w:szCs w:val="22"/>
              </w:rPr>
              <w:t>Blackpoll Warbler</w:t>
            </w:r>
          </w:p>
        </w:tc>
        <w:tc>
          <w:tcPr>
            <w:tcW w:w="3330" w:type="dxa"/>
            <w:tcBorders>
              <w:top w:val="nil"/>
              <w:left w:val="nil"/>
              <w:bottom w:val="single" w:sz="4" w:space="0" w:color="auto"/>
              <w:right w:val="single" w:sz="4" w:space="0" w:color="auto"/>
            </w:tcBorders>
            <w:shd w:val="clear" w:color="auto" w:fill="auto"/>
            <w:noWrap/>
            <w:vAlign w:val="bottom"/>
            <w:hideMark/>
          </w:tcPr>
          <w:p w14:paraId="33742161" w14:textId="77777777" w:rsidR="0003324B" w:rsidRPr="00F80E51" w:rsidRDefault="0003324B" w:rsidP="00F80E51">
            <w:pPr>
              <w:spacing w:before="40" w:after="40"/>
              <w:rPr>
                <w:sz w:val="22"/>
                <w:szCs w:val="22"/>
              </w:rPr>
            </w:pPr>
            <w:r w:rsidRPr="00F80E51">
              <w:rPr>
                <w:sz w:val="22"/>
                <w:szCs w:val="22"/>
              </w:rPr>
              <w:t>Gray Kingbird</w:t>
            </w:r>
          </w:p>
        </w:tc>
        <w:tc>
          <w:tcPr>
            <w:tcW w:w="3150" w:type="dxa"/>
            <w:tcBorders>
              <w:top w:val="nil"/>
              <w:left w:val="nil"/>
              <w:bottom w:val="single" w:sz="4" w:space="0" w:color="auto"/>
              <w:right w:val="single" w:sz="4" w:space="0" w:color="auto"/>
            </w:tcBorders>
            <w:shd w:val="clear" w:color="auto" w:fill="auto"/>
            <w:noWrap/>
            <w:vAlign w:val="bottom"/>
            <w:hideMark/>
          </w:tcPr>
          <w:p w14:paraId="09314F86" w14:textId="77777777" w:rsidR="0003324B" w:rsidRPr="00F80E51" w:rsidRDefault="0003324B" w:rsidP="00F80E51">
            <w:pPr>
              <w:spacing w:before="40" w:after="40"/>
              <w:rPr>
                <w:sz w:val="22"/>
                <w:szCs w:val="22"/>
              </w:rPr>
            </w:pPr>
            <w:r w:rsidRPr="00F80E51">
              <w:rPr>
                <w:sz w:val="22"/>
                <w:szCs w:val="22"/>
              </w:rPr>
              <w:t>Rusty Blackbird</w:t>
            </w:r>
          </w:p>
        </w:tc>
      </w:tr>
      <w:tr w:rsidR="0003324B" w:rsidRPr="00F80E51" w14:paraId="03F0D533"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1AA56BD" w14:textId="77777777" w:rsidR="0003324B" w:rsidRPr="00F80E51" w:rsidRDefault="0003324B" w:rsidP="00F80E51">
            <w:pPr>
              <w:spacing w:before="40" w:after="40"/>
              <w:rPr>
                <w:sz w:val="22"/>
                <w:szCs w:val="22"/>
              </w:rPr>
            </w:pPr>
            <w:r w:rsidRPr="00F80E51">
              <w:rPr>
                <w:sz w:val="22"/>
                <w:szCs w:val="22"/>
              </w:rPr>
              <w:t>Bonaparte's Gull</w:t>
            </w:r>
          </w:p>
        </w:tc>
        <w:tc>
          <w:tcPr>
            <w:tcW w:w="3330" w:type="dxa"/>
            <w:tcBorders>
              <w:top w:val="nil"/>
              <w:left w:val="nil"/>
              <w:bottom w:val="single" w:sz="4" w:space="0" w:color="auto"/>
              <w:right w:val="single" w:sz="4" w:space="0" w:color="auto"/>
            </w:tcBorders>
            <w:shd w:val="clear" w:color="auto" w:fill="auto"/>
            <w:noWrap/>
            <w:vAlign w:val="bottom"/>
            <w:hideMark/>
          </w:tcPr>
          <w:p w14:paraId="5ECE7F2E" w14:textId="77777777" w:rsidR="0003324B" w:rsidRPr="00F80E51" w:rsidRDefault="0003324B" w:rsidP="00F80E51">
            <w:pPr>
              <w:spacing w:before="40" w:after="40"/>
              <w:rPr>
                <w:sz w:val="22"/>
                <w:szCs w:val="22"/>
              </w:rPr>
            </w:pPr>
            <w:r w:rsidRPr="00F80E51">
              <w:rPr>
                <w:sz w:val="22"/>
                <w:szCs w:val="22"/>
              </w:rPr>
              <w:t>Greater Yellowlegs</w:t>
            </w:r>
          </w:p>
        </w:tc>
        <w:tc>
          <w:tcPr>
            <w:tcW w:w="3150" w:type="dxa"/>
            <w:tcBorders>
              <w:top w:val="nil"/>
              <w:left w:val="nil"/>
              <w:bottom w:val="single" w:sz="4" w:space="0" w:color="auto"/>
              <w:right w:val="single" w:sz="4" w:space="0" w:color="auto"/>
            </w:tcBorders>
            <w:shd w:val="clear" w:color="auto" w:fill="auto"/>
            <w:noWrap/>
            <w:vAlign w:val="bottom"/>
            <w:hideMark/>
          </w:tcPr>
          <w:p w14:paraId="32F1DE7B" w14:textId="77777777" w:rsidR="0003324B" w:rsidRPr="00F80E51" w:rsidRDefault="0003324B" w:rsidP="00F80E51">
            <w:pPr>
              <w:spacing w:before="40" w:after="40"/>
              <w:rPr>
                <w:sz w:val="22"/>
                <w:szCs w:val="22"/>
              </w:rPr>
            </w:pPr>
            <w:r w:rsidRPr="00F80E51">
              <w:rPr>
                <w:sz w:val="22"/>
                <w:szCs w:val="22"/>
              </w:rPr>
              <w:t>Short-eared Owl</w:t>
            </w:r>
          </w:p>
        </w:tc>
      </w:tr>
      <w:tr w:rsidR="0003324B" w:rsidRPr="00F80E51" w14:paraId="2B629961"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492FC810" w14:textId="77777777" w:rsidR="0003324B" w:rsidRPr="00F80E51" w:rsidRDefault="0003324B" w:rsidP="00F80E51">
            <w:pPr>
              <w:spacing w:before="40" w:after="40"/>
              <w:rPr>
                <w:sz w:val="22"/>
                <w:szCs w:val="22"/>
              </w:rPr>
            </w:pPr>
            <w:r w:rsidRPr="00F80E51">
              <w:rPr>
                <w:sz w:val="22"/>
                <w:szCs w:val="22"/>
              </w:rPr>
              <w:t>Brown Booby</w:t>
            </w:r>
          </w:p>
        </w:tc>
        <w:tc>
          <w:tcPr>
            <w:tcW w:w="3330" w:type="dxa"/>
            <w:tcBorders>
              <w:top w:val="nil"/>
              <w:left w:val="nil"/>
              <w:bottom w:val="single" w:sz="4" w:space="0" w:color="auto"/>
              <w:right w:val="single" w:sz="4" w:space="0" w:color="auto"/>
            </w:tcBorders>
            <w:shd w:val="clear" w:color="auto" w:fill="auto"/>
            <w:noWrap/>
            <w:vAlign w:val="bottom"/>
            <w:hideMark/>
          </w:tcPr>
          <w:p w14:paraId="491AF30A" w14:textId="77777777" w:rsidR="0003324B" w:rsidRPr="00F80E51" w:rsidRDefault="0003324B" w:rsidP="00F80E51">
            <w:pPr>
              <w:spacing w:before="40" w:after="40"/>
              <w:rPr>
                <w:sz w:val="22"/>
                <w:szCs w:val="22"/>
              </w:rPr>
            </w:pPr>
            <w:r w:rsidRPr="00F80E51">
              <w:rPr>
                <w:sz w:val="22"/>
                <w:szCs w:val="22"/>
              </w:rPr>
              <w:t>Green Heron</w:t>
            </w:r>
          </w:p>
        </w:tc>
        <w:tc>
          <w:tcPr>
            <w:tcW w:w="3150" w:type="dxa"/>
            <w:tcBorders>
              <w:top w:val="nil"/>
              <w:left w:val="nil"/>
              <w:bottom w:val="single" w:sz="4" w:space="0" w:color="auto"/>
              <w:right w:val="single" w:sz="4" w:space="0" w:color="auto"/>
            </w:tcBorders>
            <w:shd w:val="clear" w:color="auto" w:fill="auto"/>
            <w:noWrap/>
            <w:vAlign w:val="bottom"/>
            <w:hideMark/>
          </w:tcPr>
          <w:p w14:paraId="29EAAFAF" w14:textId="77777777" w:rsidR="0003324B" w:rsidRPr="00F80E51" w:rsidRDefault="0003324B" w:rsidP="00F80E51">
            <w:pPr>
              <w:spacing w:before="40" w:after="40"/>
              <w:rPr>
                <w:sz w:val="22"/>
                <w:szCs w:val="22"/>
              </w:rPr>
            </w:pPr>
            <w:r w:rsidRPr="00F80E51">
              <w:rPr>
                <w:sz w:val="22"/>
                <w:szCs w:val="22"/>
              </w:rPr>
              <w:t>Snowy Egret</w:t>
            </w:r>
          </w:p>
        </w:tc>
      </w:tr>
      <w:tr w:rsidR="0003324B" w:rsidRPr="00F80E51" w14:paraId="2DC07A88"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0A2D8B0" w14:textId="77777777" w:rsidR="0003324B" w:rsidRPr="00F80E51" w:rsidRDefault="0003324B" w:rsidP="00F80E51">
            <w:pPr>
              <w:spacing w:before="40" w:after="40"/>
              <w:rPr>
                <w:sz w:val="22"/>
                <w:szCs w:val="22"/>
              </w:rPr>
            </w:pPr>
            <w:r w:rsidRPr="00F80E51">
              <w:rPr>
                <w:sz w:val="22"/>
                <w:szCs w:val="22"/>
              </w:rPr>
              <w:t>Brown Noddy</w:t>
            </w:r>
          </w:p>
        </w:tc>
        <w:tc>
          <w:tcPr>
            <w:tcW w:w="3330" w:type="dxa"/>
            <w:tcBorders>
              <w:top w:val="nil"/>
              <w:left w:val="nil"/>
              <w:bottom w:val="single" w:sz="4" w:space="0" w:color="auto"/>
              <w:right w:val="single" w:sz="4" w:space="0" w:color="auto"/>
            </w:tcBorders>
            <w:shd w:val="clear" w:color="auto" w:fill="auto"/>
            <w:noWrap/>
            <w:vAlign w:val="bottom"/>
            <w:hideMark/>
          </w:tcPr>
          <w:p w14:paraId="025F7F21" w14:textId="77777777" w:rsidR="0003324B" w:rsidRPr="00F80E51" w:rsidRDefault="0003324B" w:rsidP="00F80E51">
            <w:pPr>
              <w:spacing w:before="40" w:after="40"/>
              <w:rPr>
                <w:sz w:val="22"/>
                <w:szCs w:val="22"/>
              </w:rPr>
            </w:pPr>
            <w:r w:rsidRPr="00F80E51">
              <w:rPr>
                <w:sz w:val="22"/>
                <w:szCs w:val="22"/>
              </w:rPr>
              <w:t>Gull-billed Tern</w:t>
            </w:r>
          </w:p>
        </w:tc>
        <w:tc>
          <w:tcPr>
            <w:tcW w:w="3150" w:type="dxa"/>
            <w:tcBorders>
              <w:top w:val="nil"/>
              <w:left w:val="nil"/>
              <w:bottom w:val="single" w:sz="4" w:space="0" w:color="auto"/>
              <w:right w:val="single" w:sz="4" w:space="0" w:color="auto"/>
            </w:tcBorders>
            <w:shd w:val="clear" w:color="auto" w:fill="auto"/>
            <w:noWrap/>
            <w:vAlign w:val="bottom"/>
            <w:hideMark/>
          </w:tcPr>
          <w:p w14:paraId="249CC864" w14:textId="77777777" w:rsidR="0003324B" w:rsidRPr="00F80E51" w:rsidRDefault="0003324B" w:rsidP="00F80E51">
            <w:pPr>
              <w:spacing w:before="40" w:after="40"/>
              <w:rPr>
                <w:sz w:val="22"/>
                <w:szCs w:val="22"/>
              </w:rPr>
            </w:pPr>
            <w:r w:rsidRPr="00F80E51">
              <w:rPr>
                <w:sz w:val="22"/>
                <w:szCs w:val="22"/>
              </w:rPr>
              <w:t>Sora</w:t>
            </w:r>
          </w:p>
        </w:tc>
      </w:tr>
      <w:tr w:rsidR="0003324B" w:rsidRPr="00F80E51" w14:paraId="1A203160"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4C298890" w14:textId="77777777" w:rsidR="0003324B" w:rsidRPr="00F80E51" w:rsidRDefault="0003324B" w:rsidP="00F80E51">
            <w:pPr>
              <w:spacing w:before="40" w:after="40"/>
              <w:rPr>
                <w:sz w:val="22"/>
                <w:szCs w:val="22"/>
              </w:rPr>
            </w:pPr>
            <w:r w:rsidRPr="00F80E51">
              <w:rPr>
                <w:sz w:val="22"/>
                <w:szCs w:val="22"/>
              </w:rPr>
              <w:t>Brown Pelican</w:t>
            </w:r>
          </w:p>
        </w:tc>
        <w:tc>
          <w:tcPr>
            <w:tcW w:w="3330" w:type="dxa"/>
            <w:tcBorders>
              <w:top w:val="nil"/>
              <w:left w:val="nil"/>
              <w:bottom w:val="single" w:sz="4" w:space="0" w:color="auto"/>
              <w:right w:val="single" w:sz="4" w:space="0" w:color="auto"/>
            </w:tcBorders>
            <w:shd w:val="clear" w:color="auto" w:fill="auto"/>
            <w:noWrap/>
            <w:vAlign w:val="bottom"/>
            <w:hideMark/>
          </w:tcPr>
          <w:p w14:paraId="7068D3A4" w14:textId="77777777" w:rsidR="0003324B" w:rsidRPr="00F80E51" w:rsidRDefault="0003324B" w:rsidP="00F80E51">
            <w:pPr>
              <w:spacing w:before="40" w:after="40"/>
              <w:rPr>
                <w:sz w:val="22"/>
                <w:szCs w:val="22"/>
              </w:rPr>
            </w:pPr>
            <w:r w:rsidRPr="00F80E51">
              <w:rPr>
                <w:sz w:val="22"/>
                <w:szCs w:val="22"/>
              </w:rPr>
              <w:t>Henslow's Sparrow</w:t>
            </w:r>
          </w:p>
        </w:tc>
        <w:tc>
          <w:tcPr>
            <w:tcW w:w="3150" w:type="dxa"/>
            <w:tcBorders>
              <w:top w:val="nil"/>
              <w:left w:val="nil"/>
              <w:bottom w:val="single" w:sz="4" w:space="0" w:color="auto"/>
              <w:right w:val="single" w:sz="4" w:space="0" w:color="auto"/>
            </w:tcBorders>
            <w:shd w:val="clear" w:color="auto" w:fill="auto"/>
            <w:noWrap/>
            <w:vAlign w:val="bottom"/>
            <w:hideMark/>
          </w:tcPr>
          <w:p w14:paraId="008C1C24" w14:textId="77777777" w:rsidR="0003324B" w:rsidRPr="00F80E51" w:rsidRDefault="0003324B" w:rsidP="00F80E51">
            <w:pPr>
              <w:spacing w:before="40" w:after="40"/>
              <w:rPr>
                <w:sz w:val="22"/>
                <w:szCs w:val="22"/>
              </w:rPr>
            </w:pPr>
            <w:r w:rsidRPr="00F80E51">
              <w:rPr>
                <w:sz w:val="22"/>
                <w:szCs w:val="22"/>
              </w:rPr>
              <w:t>Western Sandpiper</w:t>
            </w:r>
          </w:p>
        </w:tc>
      </w:tr>
      <w:tr w:rsidR="0003324B" w:rsidRPr="00F80E51" w14:paraId="1763F852"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012EE5D" w14:textId="77777777" w:rsidR="0003324B" w:rsidRPr="00F80E51" w:rsidRDefault="0003324B" w:rsidP="00F80E51">
            <w:pPr>
              <w:spacing w:before="40" w:after="40"/>
              <w:rPr>
                <w:sz w:val="22"/>
                <w:szCs w:val="22"/>
              </w:rPr>
            </w:pPr>
            <w:r w:rsidRPr="00F80E51">
              <w:rPr>
                <w:sz w:val="22"/>
                <w:szCs w:val="22"/>
              </w:rPr>
              <w:t>Brown-headed Nuthatch</w:t>
            </w:r>
          </w:p>
        </w:tc>
        <w:tc>
          <w:tcPr>
            <w:tcW w:w="3330" w:type="dxa"/>
            <w:tcBorders>
              <w:top w:val="nil"/>
              <w:left w:val="nil"/>
              <w:bottom w:val="single" w:sz="4" w:space="0" w:color="auto"/>
              <w:right w:val="single" w:sz="4" w:space="0" w:color="auto"/>
            </w:tcBorders>
            <w:shd w:val="clear" w:color="auto" w:fill="auto"/>
            <w:noWrap/>
            <w:vAlign w:val="bottom"/>
            <w:hideMark/>
          </w:tcPr>
          <w:p w14:paraId="514F5DDB" w14:textId="77777777" w:rsidR="0003324B" w:rsidRPr="00F80E51" w:rsidRDefault="0003324B" w:rsidP="00F80E51">
            <w:pPr>
              <w:spacing w:before="40" w:after="40"/>
              <w:rPr>
                <w:sz w:val="22"/>
                <w:szCs w:val="22"/>
              </w:rPr>
            </w:pPr>
            <w:r w:rsidRPr="00F80E51">
              <w:rPr>
                <w:sz w:val="22"/>
                <w:szCs w:val="22"/>
              </w:rPr>
              <w:t>Kentucky Warbler</w:t>
            </w:r>
          </w:p>
        </w:tc>
        <w:tc>
          <w:tcPr>
            <w:tcW w:w="3150" w:type="dxa"/>
            <w:tcBorders>
              <w:top w:val="nil"/>
              <w:left w:val="nil"/>
              <w:bottom w:val="single" w:sz="4" w:space="0" w:color="auto"/>
              <w:right w:val="single" w:sz="4" w:space="0" w:color="auto"/>
            </w:tcBorders>
            <w:shd w:val="clear" w:color="auto" w:fill="auto"/>
            <w:noWrap/>
            <w:vAlign w:val="bottom"/>
            <w:hideMark/>
          </w:tcPr>
          <w:p w14:paraId="6CD08AA6" w14:textId="77777777" w:rsidR="0003324B" w:rsidRPr="00F80E51" w:rsidRDefault="0003324B" w:rsidP="00F80E51">
            <w:pPr>
              <w:spacing w:before="40" w:after="40"/>
              <w:rPr>
                <w:sz w:val="22"/>
                <w:szCs w:val="22"/>
              </w:rPr>
            </w:pPr>
            <w:r w:rsidRPr="00F80E51">
              <w:rPr>
                <w:sz w:val="22"/>
                <w:szCs w:val="22"/>
              </w:rPr>
              <w:t>White-rumped Sandpiper</w:t>
            </w:r>
          </w:p>
        </w:tc>
      </w:tr>
      <w:tr w:rsidR="0003324B" w:rsidRPr="00F80E51" w14:paraId="351C4E98"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713A188F" w14:textId="77777777" w:rsidR="0003324B" w:rsidRPr="00F80E51" w:rsidRDefault="0003324B" w:rsidP="00F80E51">
            <w:pPr>
              <w:spacing w:before="40" w:after="40"/>
              <w:rPr>
                <w:sz w:val="22"/>
                <w:szCs w:val="22"/>
              </w:rPr>
            </w:pPr>
            <w:r w:rsidRPr="00F80E51">
              <w:rPr>
                <w:sz w:val="22"/>
                <w:szCs w:val="22"/>
              </w:rPr>
              <w:t>Cerulean Warbler</w:t>
            </w:r>
          </w:p>
        </w:tc>
        <w:tc>
          <w:tcPr>
            <w:tcW w:w="3330" w:type="dxa"/>
            <w:tcBorders>
              <w:top w:val="nil"/>
              <w:left w:val="nil"/>
              <w:bottom w:val="single" w:sz="4" w:space="0" w:color="auto"/>
              <w:right w:val="single" w:sz="4" w:space="0" w:color="auto"/>
            </w:tcBorders>
            <w:shd w:val="clear" w:color="auto" w:fill="auto"/>
            <w:noWrap/>
            <w:vAlign w:val="bottom"/>
            <w:hideMark/>
          </w:tcPr>
          <w:p w14:paraId="5CCD1DAF" w14:textId="77777777" w:rsidR="0003324B" w:rsidRPr="00F80E51" w:rsidRDefault="0003324B" w:rsidP="00F80E51">
            <w:pPr>
              <w:spacing w:before="40" w:after="40"/>
              <w:rPr>
                <w:sz w:val="22"/>
                <w:szCs w:val="22"/>
              </w:rPr>
            </w:pPr>
            <w:r w:rsidRPr="00F80E51">
              <w:rPr>
                <w:sz w:val="22"/>
                <w:szCs w:val="22"/>
              </w:rPr>
              <w:t>Least Sandpiper</w:t>
            </w:r>
          </w:p>
        </w:tc>
        <w:tc>
          <w:tcPr>
            <w:tcW w:w="3150" w:type="dxa"/>
            <w:tcBorders>
              <w:top w:val="nil"/>
              <w:left w:val="nil"/>
              <w:bottom w:val="single" w:sz="4" w:space="0" w:color="auto"/>
              <w:right w:val="single" w:sz="4" w:space="0" w:color="auto"/>
            </w:tcBorders>
            <w:shd w:val="clear" w:color="auto" w:fill="auto"/>
            <w:noWrap/>
            <w:vAlign w:val="bottom"/>
            <w:hideMark/>
          </w:tcPr>
          <w:p w14:paraId="43F8A69B" w14:textId="77777777" w:rsidR="0003324B" w:rsidRPr="00F80E51" w:rsidRDefault="0003324B" w:rsidP="00F80E51">
            <w:pPr>
              <w:spacing w:before="40" w:after="40"/>
              <w:rPr>
                <w:sz w:val="22"/>
                <w:szCs w:val="22"/>
              </w:rPr>
            </w:pPr>
            <w:r w:rsidRPr="00F80E51">
              <w:rPr>
                <w:sz w:val="22"/>
                <w:szCs w:val="22"/>
              </w:rPr>
              <w:t>White-tailed Kite</w:t>
            </w:r>
          </w:p>
        </w:tc>
      </w:tr>
      <w:tr w:rsidR="0003324B" w:rsidRPr="00F80E51" w14:paraId="0DC2266B"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9FFDF3C" w14:textId="77777777" w:rsidR="0003324B" w:rsidRPr="00F80E51" w:rsidRDefault="0003324B" w:rsidP="00F80E51">
            <w:pPr>
              <w:spacing w:before="40" w:after="40"/>
              <w:rPr>
                <w:sz w:val="22"/>
                <w:szCs w:val="22"/>
              </w:rPr>
            </w:pPr>
            <w:r w:rsidRPr="00F80E51">
              <w:rPr>
                <w:sz w:val="22"/>
                <w:szCs w:val="22"/>
              </w:rPr>
              <w:t>Chimney Swift</w:t>
            </w:r>
          </w:p>
        </w:tc>
        <w:tc>
          <w:tcPr>
            <w:tcW w:w="3330" w:type="dxa"/>
            <w:tcBorders>
              <w:top w:val="nil"/>
              <w:left w:val="nil"/>
              <w:bottom w:val="single" w:sz="4" w:space="0" w:color="auto"/>
              <w:right w:val="single" w:sz="4" w:space="0" w:color="auto"/>
            </w:tcBorders>
            <w:shd w:val="clear" w:color="auto" w:fill="auto"/>
            <w:noWrap/>
            <w:vAlign w:val="bottom"/>
            <w:hideMark/>
          </w:tcPr>
          <w:p w14:paraId="0823B540" w14:textId="77777777" w:rsidR="0003324B" w:rsidRPr="00F80E51" w:rsidRDefault="0003324B" w:rsidP="00F80E51">
            <w:pPr>
              <w:spacing w:before="40" w:after="40"/>
              <w:rPr>
                <w:sz w:val="22"/>
                <w:szCs w:val="22"/>
              </w:rPr>
            </w:pPr>
            <w:r w:rsidRPr="00F80E51">
              <w:rPr>
                <w:sz w:val="22"/>
                <w:szCs w:val="22"/>
              </w:rPr>
              <w:t>Limpkin</w:t>
            </w:r>
          </w:p>
        </w:tc>
        <w:tc>
          <w:tcPr>
            <w:tcW w:w="3150" w:type="dxa"/>
            <w:tcBorders>
              <w:top w:val="nil"/>
              <w:left w:val="nil"/>
              <w:bottom w:val="single" w:sz="4" w:space="0" w:color="auto"/>
              <w:right w:val="single" w:sz="4" w:space="0" w:color="auto"/>
            </w:tcBorders>
            <w:shd w:val="clear" w:color="auto" w:fill="auto"/>
            <w:noWrap/>
            <w:vAlign w:val="bottom"/>
            <w:hideMark/>
          </w:tcPr>
          <w:p w14:paraId="5CED116B" w14:textId="574535C4" w:rsidR="0003324B" w:rsidRPr="00F80E51" w:rsidRDefault="0003324B" w:rsidP="00F80E51">
            <w:pPr>
              <w:spacing w:before="40" w:after="40"/>
              <w:rPr>
                <w:sz w:val="22"/>
                <w:szCs w:val="22"/>
              </w:rPr>
            </w:pPr>
            <w:r w:rsidRPr="00F80E51">
              <w:rPr>
                <w:b/>
                <w:sz w:val="22"/>
                <w:szCs w:val="22"/>
              </w:rPr>
              <w:t>Whooping Crane</w:t>
            </w:r>
            <w:r w:rsidR="000B73E8" w:rsidRPr="00F80E51">
              <w:rPr>
                <w:sz w:val="22"/>
                <w:szCs w:val="22"/>
              </w:rPr>
              <w:t>*</w:t>
            </w:r>
          </w:p>
        </w:tc>
      </w:tr>
      <w:tr w:rsidR="0003324B" w:rsidRPr="00F80E51" w14:paraId="2A344517"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6C48839A" w14:textId="77777777" w:rsidR="0003324B" w:rsidRPr="00F80E51" w:rsidRDefault="0003324B" w:rsidP="00F80E51">
            <w:pPr>
              <w:spacing w:before="40" w:after="40"/>
              <w:rPr>
                <w:sz w:val="22"/>
                <w:szCs w:val="22"/>
              </w:rPr>
            </w:pPr>
            <w:r w:rsidRPr="00F80E51">
              <w:rPr>
                <w:sz w:val="22"/>
                <w:szCs w:val="22"/>
              </w:rPr>
              <w:t>Chuck-will's-widow</w:t>
            </w:r>
          </w:p>
        </w:tc>
        <w:tc>
          <w:tcPr>
            <w:tcW w:w="3330" w:type="dxa"/>
            <w:tcBorders>
              <w:top w:val="nil"/>
              <w:left w:val="nil"/>
              <w:bottom w:val="single" w:sz="4" w:space="0" w:color="auto"/>
              <w:right w:val="single" w:sz="4" w:space="0" w:color="auto"/>
            </w:tcBorders>
            <w:shd w:val="clear" w:color="auto" w:fill="auto"/>
            <w:noWrap/>
            <w:vAlign w:val="bottom"/>
            <w:hideMark/>
          </w:tcPr>
          <w:p w14:paraId="34ED95A5" w14:textId="77777777" w:rsidR="0003324B" w:rsidRPr="00F80E51" w:rsidRDefault="0003324B" w:rsidP="00F80E51">
            <w:pPr>
              <w:spacing w:before="40" w:after="40"/>
              <w:rPr>
                <w:sz w:val="22"/>
                <w:szCs w:val="22"/>
              </w:rPr>
            </w:pPr>
            <w:r w:rsidRPr="00F80E51">
              <w:rPr>
                <w:sz w:val="22"/>
                <w:szCs w:val="22"/>
              </w:rPr>
              <w:t>Loggerhead Shrike</w:t>
            </w:r>
          </w:p>
        </w:tc>
        <w:tc>
          <w:tcPr>
            <w:tcW w:w="3150" w:type="dxa"/>
            <w:tcBorders>
              <w:top w:val="nil"/>
              <w:left w:val="nil"/>
              <w:bottom w:val="single" w:sz="4" w:space="0" w:color="auto"/>
              <w:right w:val="single" w:sz="4" w:space="0" w:color="auto"/>
            </w:tcBorders>
            <w:shd w:val="clear" w:color="auto" w:fill="auto"/>
            <w:noWrap/>
            <w:vAlign w:val="bottom"/>
            <w:hideMark/>
          </w:tcPr>
          <w:p w14:paraId="1992A799" w14:textId="77777777" w:rsidR="0003324B" w:rsidRPr="00F80E51" w:rsidRDefault="0003324B" w:rsidP="00F80E51">
            <w:pPr>
              <w:spacing w:before="40" w:after="40"/>
              <w:rPr>
                <w:sz w:val="22"/>
                <w:szCs w:val="22"/>
              </w:rPr>
            </w:pPr>
            <w:r w:rsidRPr="00F80E51">
              <w:rPr>
                <w:sz w:val="22"/>
                <w:szCs w:val="22"/>
              </w:rPr>
              <w:t>Wilson's Phalarope</w:t>
            </w:r>
          </w:p>
        </w:tc>
      </w:tr>
      <w:tr w:rsidR="0003324B" w:rsidRPr="00F80E51" w14:paraId="289232A1"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324B5926" w14:textId="77777777" w:rsidR="0003324B" w:rsidRPr="00F80E51" w:rsidRDefault="0003324B" w:rsidP="00F80E51">
            <w:pPr>
              <w:spacing w:before="40" w:after="40"/>
              <w:rPr>
                <w:sz w:val="22"/>
                <w:szCs w:val="22"/>
              </w:rPr>
            </w:pPr>
            <w:r w:rsidRPr="00F80E51">
              <w:rPr>
                <w:sz w:val="22"/>
                <w:szCs w:val="22"/>
              </w:rPr>
              <w:t>Clapper Rail</w:t>
            </w:r>
          </w:p>
        </w:tc>
        <w:tc>
          <w:tcPr>
            <w:tcW w:w="3330" w:type="dxa"/>
            <w:tcBorders>
              <w:top w:val="nil"/>
              <w:left w:val="nil"/>
              <w:bottom w:val="single" w:sz="4" w:space="0" w:color="auto"/>
              <w:right w:val="single" w:sz="4" w:space="0" w:color="auto"/>
            </w:tcBorders>
            <w:shd w:val="clear" w:color="auto" w:fill="auto"/>
            <w:noWrap/>
            <w:vAlign w:val="bottom"/>
            <w:hideMark/>
          </w:tcPr>
          <w:p w14:paraId="0FA7DFD3" w14:textId="77777777" w:rsidR="0003324B" w:rsidRPr="00F80E51" w:rsidRDefault="0003324B" w:rsidP="00F80E51">
            <w:pPr>
              <w:spacing w:before="40" w:after="40"/>
              <w:rPr>
                <w:sz w:val="22"/>
                <w:szCs w:val="22"/>
              </w:rPr>
            </w:pPr>
            <w:r w:rsidRPr="00F80E51">
              <w:rPr>
                <w:sz w:val="22"/>
                <w:szCs w:val="22"/>
              </w:rPr>
              <w:t>Long-billed Curlew</w:t>
            </w:r>
          </w:p>
        </w:tc>
        <w:tc>
          <w:tcPr>
            <w:tcW w:w="3150" w:type="dxa"/>
            <w:tcBorders>
              <w:top w:val="nil"/>
              <w:left w:val="nil"/>
              <w:bottom w:val="single" w:sz="4" w:space="0" w:color="auto"/>
              <w:right w:val="single" w:sz="4" w:space="0" w:color="auto"/>
            </w:tcBorders>
            <w:shd w:val="clear" w:color="auto" w:fill="auto"/>
            <w:noWrap/>
            <w:vAlign w:val="bottom"/>
            <w:hideMark/>
          </w:tcPr>
          <w:p w14:paraId="36424D09" w14:textId="77777777" w:rsidR="0003324B" w:rsidRPr="00F80E51" w:rsidRDefault="0003324B" w:rsidP="00F80E51">
            <w:pPr>
              <w:spacing w:before="40" w:after="40"/>
              <w:rPr>
                <w:sz w:val="22"/>
                <w:szCs w:val="22"/>
              </w:rPr>
            </w:pPr>
            <w:r w:rsidRPr="00F80E51">
              <w:rPr>
                <w:sz w:val="22"/>
                <w:szCs w:val="22"/>
              </w:rPr>
              <w:t>Wood Thrush</w:t>
            </w:r>
          </w:p>
        </w:tc>
      </w:tr>
      <w:tr w:rsidR="0003324B" w:rsidRPr="00F80E51" w14:paraId="0192C6AA"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BAD1499" w14:textId="77777777" w:rsidR="0003324B" w:rsidRPr="00F80E51" w:rsidRDefault="0003324B" w:rsidP="00F80E51">
            <w:pPr>
              <w:spacing w:before="40" w:after="40"/>
              <w:rPr>
                <w:sz w:val="22"/>
                <w:szCs w:val="22"/>
              </w:rPr>
            </w:pPr>
            <w:r w:rsidRPr="00F80E51">
              <w:rPr>
                <w:sz w:val="22"/>
                <w:szCs w:val="22"/>
              </w:rPr>
              <w:t>Common Gallinule</w:t>
            </w:r>
          </w:p>
        </w:tc>
        <w:tc>
          <w:tcPr>
            <w:tcW w:w="3330" w:type="dxa"/>
            <w:tcBorders>
              <w:top w:val="nil"/>
              <w:left w:val="nil"/>
              <w:bottom w:val="single" w:sz="4" w:space="0" w:color="auto"/>
              <w:right w:val="single" w:sz="4" w:space="0" w:color="auto"/>
            </w:tcBorders>
            <w:shd w:val="clear" w:color="auto" w:fill="auto"/>
            <w:noWrap/>
            <w:vAlign w:val="bottom"/>
            <w:hideMark/>
          </w:tcPr>
          <w:p w14:paraId="09FBD759" w14:textId="77777777" w:rsidR="0003324B" w:rsidRPr="00F80E51" w:rsidRDefault="0003324B" w:rsidP="00F80E51">
            <w:pPr>
              <w:spacing w:before="40" w:after="40"/>
              <w:rPr>
                <w:sz w:val="22"/>
                <w:szCs w:val="22"/>
              </w:rPr>
            </w:pPr>
            <w:r w:rsidRPr="00F80E51">
              <w:rPr>
                <w:sz w:val="22"/>
                <w:szCs w:val="22"/>
              </w:rPr>
              <w:t>Long-billed Dowitcher</w:t>
            </w:r>
          </w:p>
        </w:tc>
        <w:tc>
          <w:tcPr>
            <w:tcW w:w="3150" w:type="dxa"/>
            <w:tcBorders>
              <w:top w:val="nil"/>
              <w:left w:val="nil"/>
              <w:bottom w:val="single" w:sz="4" w:space="0" w:color="auto"/>
              <w:right w:val="single" w:sz="4" w:space="0" w:color="auto"/>
            </w:tcBorders>
            <w:shd w:val="clear" w:color="auto" w:fill="auto"/>
            <w:noWrap/>
            <w:vAlign w:val="bottom"/>
            <w:hideMark/>
          </w:tcPr>
          <w:p w14:paraId="1D8139CA" w14:textId="77777777" w:rsidR="0003324B" w:rsidRPr="00F80E51" w:rsidRDefault="0003324B" w:rsidP="00F80E51">
            <w:pPr>
              <w:spacing w:before="40" w:after="40"/>
              <w:rPr>
                <w:sz w:val="22"/>
                <w:szCs w:val="22"/>
              </w:rPr>
            </w:pPr>
            <w:r w:rsidRPr="00F80E51">
              <w:rPr>
                <w:sz w:val="22"/>
                <w:szCs w:val="22"/>
              </w:rPr>
              <w:t>Worm-eating Warbler</w:t>
            </w:r>
          </w:p>
        </w:tc>
      </w:tr>
      <w:tr w:rsidR="0003324B" w:rsidRPr="00F80E51" w14:paraId="4A38E69A"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76DC17C9" w14:textId="77777777" w:rsidR="0003324B" w:rsidRPr="00F80E51" w:rsidRDefault="0003324B" w:rsidP="00F80E51">
            <w:pPr>
              <w:spacing w:before="40" w:after="40"/>
              <w:rPr>
                <w:sz w:val="22"/>
                <w:szCs w:val="22"/>
              </w:rPr>
            </w:pPr>
            <w:r w:rsidRPr="00F80E51">
              <w:rPr>
                <w:sz w:val="22"/>
                <w:szCs w:val="22"/>
              </w:rPr>
              <w:t>Common Ground-Dove</w:t>
            </w:r>
          </w:p>
        </w:tc>
        <w:tc>
          <w:tcPr>
            <w:tcW w:w="3330" w:type="dxa"/>
            <w:tcBorders>
              <w:top w:val="nil"/>
              <w:left w:val="nil"/>
              <w:bottom w:val="single" w:sz="4" w:space="0" w:color="auto"/>
              <w:right w:val="single" w:sz="4" w:space="0" w:color="auto"/>
            </w:tcBorders>
            <w:shd w:val="clear" w:color="auto" w:fill="auto"/>
            <w:noWrap/>
            <w:vAlign w:val="bottom"/>
            <w:hideMark/>
          </w:tcPr>
          <w:p w14:paraId="7489646A" w14:textId="77777777" w:rsidR="0003324B" w:rsidRPr="00F80E51" w:rsidRDefault="0003324B" w:rsidP="00F80E51">
            <w:pPr>
              <w:spacing w:before="40" w:after="40"/>
              <w:rPr>
                <w:sz w:val="22"/>
                <w:szCs w:val="22"/>
              </w:rPr>
            </w:pPr>
            <w:r w:rsidRPr="00F80E51">
              <w:rPr>
                <w:sz w:val="22"/>
                <w:szCs w:val="22"/>
              </w:rPr>
              <w:t>Magnificent Frigatebird</w:t>
            </w:r>
          </w:p>
        </w:tc>
        <w:tc>
          <w:tcPr>
            <w:tcW w:w="3150" w:type="dxa"/>
            <w:tcBorders>
              <w:top w:val="nil"/>
              <w:left w:val="nil"/>
              <w:bottom w:val="single" w:sz="4" w:space="0" w:color="auto"/>
              <w:right w:val="single" w:sz="4" w:space="0" w:color="auto"/>
            </w:tcBorders>
            <w:shd w:val="clear" w:color="auto" w:fill="auto"/>
            <w:noWrap/>
            <w:vAlign w:val="bottom"/>
            <w:hideMark/>
          </w:tcPr>
          <w:p w14:paraId="55DE3F8D" w14:textId="77777777" w:rsidR="0003324B" w:rsidRPr="00F80E51" w:rsidRDefault="0003324B" w:rsidP="00F80E51">
            <w:pPr>
              <w:spacing w:before="40" w:after="40"/>
              <w:rPr>
                <w:sz w:val="22"/>
                <w:szCs w:val="22"/>
              </w:rPr>
            </w:pPr>
            <w:r w:rsidRPr="00F80E51">
              <w:rPr>
                <w:sz w:val="22"/>
                <w:szCs w:val="22"/>
              </w:rPr>
              <w:t>Yellow Warbler (Cuban)</w:t>
            </w:r>
          </w:p>
        </w:tc>
      </w:tr>
      <w:tr w:rsidR="0003324B" w:rsidRPr="00F80E51" w14:paraId="57B9F1D3"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03F38EBF" w14:textId="77777777" w:rsidR="0003324B" w:rsidRPr="00F80E51" w:rsidRDefault="0003324B" w:rsidP="00F80E51">
            <w:pPr>
              <w:spacing w:before="40" w:after="40"/>
              <w:rPr>
                <w:sz w:val="22"/>
                <w:szCs w:val="22"/>
              </w:rPr>
            </w:pPr>
            <w:r w:rsidRPr="00F80E51">
              <w:rPr>
                <w:sz w:val="22"/>
                <w:szCs w:val="22"/>
              </w:rPr>
              <w:t>Common Loon</w:t>
            </w:r>
          </w:p>
        </w:tc>
        <w:tc>
          <w:tcPr>
            <w:tcW w:w="3330" w:type="dxa"/>
            <w:tcBorders>
              <w:top w:val="nil"/>
              <w:left w:val="nil"/>
              <w:bottom w:val="single" w:sz="4" w:space="0" w:color="auto"/>
              <w:right w:val="single" w:sz="4" w:space="0" w:color="auto"/>
            </w:tcBorders>
            <w:shd w:val="clear" w:color="auto" w:fill="auto"/>
            <w:noWrap/>
            <w:vAlign w:val="bottom"/>
            <w:hideMark/>
          </w:tcPr>
          <w:p w14:paraId="31B7DEF9" w14:textId="77777777" w:rsidR="0003324B" w:rsidRPr="00F80E51" w:rsidRDefault="0003324B" w:rsidP="00F80E51">
            <w:pPr>
              <w:spacing w:before="40" w:after="40"/>
              <w:rPr>
                <w:sz w:val="22"/>
                <w:szCs w:val="22"/>
              </w:rPr>
            </w:pPr>
            <w:r w:rsidRPr="00F80E51">
              <w:rPr>
                <w:sz w:val="22"/>
                <w:szCs w:val="22"/>
              </w:rPr>
              <w:t>Masked Booby</w:t>
            </w:r>
          </w:p>
        </w:tc>
        <w:tc>
          <w:tcPr>
            <w:tcW w:w="3150" w:type="dxa"/>
            <w:tcBorders>
              <w:top w:val="nil"/>
              <w:left w:val="nil"/>
              <w:bottom w:val="single" w:sz="4" w:space="0" w:color="auto"/>
              <w:right w:val="single" w:sz="4" w:space="0" w:color="auto"/>
            </w:tcBorders>
            <w:shd w:val="clear" w:color="auto" w:fill="auto"/>
            <w:noWrap/>
            <w:vAlign w:val="bottom"/>
            <w:hideMark/>
          </w:tcPr>
          <w:p w14:paraId="75F1C906" w14:textId="77777777" w:rsidR="0003324B" w:rsidRPr="00F80E51" w:rsidRDefault="0003324B" w:rsidP="00F80E51">
            <w:pPr>
              <w:spacing w:before="40" w:after="40"/>
              <w:rPr>
                <w:sz w:val="22"/>
                <w:szCs w:val="22"/>
              </w:rPr>
            </w:pPr>
            <w:r w:rsidRPr="00F80E51">
              <w:rPr>
                <w:sz w:val="22"/>
                <w:szCs w:val="22"/>
              </w:rPr>
              <w:t>Yellow-billed Cuckoo</w:t>
            </w:r>
          </w:p>
        </w:tc>
      </w:tr>
      <w:tr w:rsidR="0003324B" w:rsidRPr="00F80E51" w14:paraId="176691A5"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37F153B" w14:textId="77777777" w:rsidR="0003324B" w:rsidRPr="00F80E51" w:rsidRDefault="0003324B" w:rsidP="00F80E51">
            <w:pPr>
              <w:spacing w:before="40" w:after="40"/>
              <w:rPr>
                <w:sz w:val="22"/>
                <w:szCs w:val="22"/>
              </w:rPr>
            </w:pPr>
            <w:r w:rsidRPr="00F80E51">
              <w:rPr>
                <w:sz w:val="22"/>
                <w:szCs w:val="22"/>
              </w:rPr>
              <w:t>Common Nighthawk</w:t>
            </w:r>
          </w:p>
        </w:tc>
        <w:tc>
          <w:tcPr>
            <w:tcW w:w="3330" w:type="dxa"/>
            <w:tcBorders>
              <w:top w:val="nil"/>
              <w:left w:val="nil"/>
              <w:bottom w:val="single" w:sz="4" w:space="0" w:color="auto"/>
              <w:right w:val="single" w:sz="4" w:space="0" w:color="auto"/>
            </w:tcBorders>
            <w:shd w:val="clear" w:color="auto" w:fill="auto"/>
            <w:noWrap/>
            <w:vAlign w:val="bottom"/>
            <w:hideMark/>
          </w:tcPr>
          <w:p w14:paraId="0D5E294A" w14:textId="77777777" w:rsidR="0003324B" w:rsidRPr="00F80E51" w:rsidRDefault="0003324B" w:rsidP="00F80E51">
            <w:pPr>
              <w:spacing w:before="40" w:after="40"/>
              <w:rPr>
                <w:sz w:val="22"/>
                <w:szCs w:val="22"/>
              </w:rPr>
            </w:pPr>
            <w:r w:rsidRPr="00F80E51">
              <w:rPr>
                <w:sz w:val="22"/>
                <w:szCs w:val="22"/>
              </w:rPr>
              <w:t>Nelson's Sparrow</w:t>
            </w:r>
          </w:p>
        </w:tc>
        <w:tc>
          <w:tcPr>
            <w:tcW w:w="3150" w:type="dxa"/>
            <w:tcBorders>
              <w:top w:val="nil"/>
              <w:left w:val="nil"/>
              <w:bottom w:val="single" w:sz="4" w:space="0" w:color="auto"/>
              <w:right w:val="single" w:sz="4" w:space="0" w:color="auto"/>
            </w:tcBorders>
            <w:shd w:val="clear" w:color="auto" w:fill="auto"/>
            <w:noWrap/>
            <w:vAlign w:val="bottom"/>
            <w:hideMark/>
          </w:tcPr>
          <w:p w14:paraId="7062BFD7" w14:textId="77777777" w:rsidR="0003324B" w:rsidRPr="00F80E51" w:rsidRDefault="0003324B" w:rsidP="00F80E51">
            <w:pPr>
              <w:spacing w:before="40" w:after="40"/>
              <w:rPr>
                <w:sz w:val="22"/>
                <w:szCs w:val="22"/>
              </w:rPr>
            </w:pPr>
            <w:r w:rsidRPr="00F80E51">
              <w:rPr>
                <w:sz w:val="22"/>
                <w:szCs w:val="22"/>
              </w:rPr>
              <w:t>Yellow-crowned Night-Heron</w:t>
            </w:r>
          </w:p>
        </w:tc>
      </w:tr>
      <w:tr w:rsidR="0003324B" w:rsidRPr="00F80E51" w14:paraId="2C81FD00"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54EE2834" w14:textId="77777777" w:rsidR="0003324B" w:rsidRPr="00F80E51" w:rsidRDefault="0003324B" w:rsidP="00F80E51">
            <w:pPr>
              <w:spacing w:before="40" w:after="40"/>
              <w:rPr>
                <w:sz w:val="22"/>
                <w:szCs w:val="22"/>
              </w:rPr>
            </w:pPr>
            <w:r w:rsidRPr="00F80E51">
              <w:rPr>
                <w:sz w:val="22"/>
                <w:szCs w:val="22"/>
              </w:rPr>
              <w:t>Eastern Meadowlark</w:t>
            </w:r>
          </w:p>
        </w:tc>
        <w:tc>
          <w:tcPr>
            <w:tcW w:w="3330" w:type="dxa"/>
            <w:tcBorders>
              <w:top w:val="nil"/>
              <w:left w:val="nil"/>
              <w:bottom w:val="single" w:sz="4" w:space="0" w:color="auto"/>
              <w:right w:val="single" w:sz="4" w:space="0" w:color="auto"/>
            </w:tcBorders>
            <w:shd w:val="clear" w:color="auto" w:fill="auto"/>
            <w:noWrap/>
            <w:vAlign w:val="bottom"/>
            <w:hideMark/>
          </w:tcPr>
          <w:p w14:paraId="4F8934BF" w14:textId="77777777" w:rsidR="0003324B" w:rsidRPr="00F80E51" w:rsidRDefault="0003324B" w:rsidP="00F80E51">
            <w:pPr>
              <w:spacing w:before="40" w:after="40"/>
              <w:rPr>
                <w:sz w:val="22"/>
                <w:szCs w:val="22"/>
              </w:rPr>
            </w:pPr>
            <w:r w:rsidRPr="00F80E51">
              <w:rPr>
                <w:sz w:val="22"/>
                <w:szCs w:val="22"/>
              </w:rPr>
              <w:t>Northern Flicker</w:t>
            </w:r>
          </w:p>
        </w:tc>
        <w:tc>
          <w:tcPr>
            <w:tcW w:w="3150" w:type="dxa"/>
            <w:tcBorders>
              <w:top w:val="nil"/>
              <w:left w:val="nil"/>
              <w:bottom w:val="single" w:sz="4" w:space="0" w:color="auto"/>
              <w:right w:val="single" w:sz="4" w:space="0" w:color="auto"/>
            </w:tcBorders>
            <w:shd w:val="clear" w:color="auto" w:fill="auto"/>
            <w:noWrap/>
            <w:vAlign w:val="bottom"/>
            <w:hideMark/>
          </w:tcPr>
          <w:p w14:paraId="5DB965C4" w14:textId="5DDFA949" w:rsidR="0003324B" w:rsidRPr="00F80E51" w:rsidRDefault="00E002FA" w:rsidP="00F80E51">
            <w:pPr>
              <w:spacing w:before="40" w:after="40"/>
              <w:jc w:val="center"/>
              <w:rPr>
                <w:sz w:val="22"/>
                <w:szCs w:val="22"/>
              </w:rPr>
            </w:pPr>
            <w:r w:rsidRPr="00F80E51">
              <w:rPr>
                <w:sz w:val="22"/>
                <w:szCs w:val="22"/>
              </w:rPr>
              <w:t>-</w:t>
            </w:r>
          </w:p>
        </w:tc>
      </w:tr>
      <w:tr w:rsidR="0003324B" w:rsidRPr="00F80E51" w14:paraId="1763A70A" w14:textId="77777777" w:rsidTr="008A1139">
        <w:trPr>
          <w:trHeight w:val="300"/>
        </w:trPr>
        <w:tc>
          <w:tcPr>
            <w:tcW w:w="3505" w:type="dxa"/>
            <w:tcBorders>
              <w:top w:val="nil"/>
              <w:left w:val="single" w:sz="4" w:space="0" w:color="auto"/>
              <w:bottom w:val="single" w:sz="4" w:space="0" w:color="auto"/>
              <w:right w:val="single" w:sz="4" w:space="0" w:color="auto"/>
            </w:tcBorders>
            <w:shd w:val="clear" w:color="auto" w:fill="auto"/>
            <w:noWrap/>
            <w:vAlign w:val="bottom"/>
            <w:hideMark/>
          </w:tcPr>
          <w:p w14:paraId="11D3B8F4" w14:textId="77777777" w:rsidR="0003324B" w:rsidRPr="00F80E51" w:rsidRDefault="0003324B" w:rsidP="00F80E51">
            <w:pPr>
              <w:spacing w:before="40" w:after="40"/>
              <w:rPr>
                <w:sz w:val="22"/>
                <w:szCs w:val="22"/>
              </w:rPr>
            </w:pPr>
            <w:r w:rsidRPr="00F80E51">
              <w:rPr>
                <w:sz w:val="22"/>
                <w:szCs w:val="22"/>
              </w:rPr>
              <w:t>Eastern Towhee</w:t>
            </w:r>
          </w:p>
        </w:tc>
        <w:tc>
          <w:tcPr>
            <w:tcW w:w="3330" w:type="dxa"/>
            <w:tcBorders>
              <w:top w:val="nil"/>
              <w:left w:val="nil"/>
              <w:bottom w:val="single" w:sz="4" w:space="0" w:color="auto"/>
              <w:right w:val="single" w:sz="4" w:space="0" w:color="auto"/>
            </w:tcBorders>
            <w:shd w:val="clear" w:color="auto" w:fill="auto"/>
            <w:noWrap/>
            <w:vAlign w:val="bottom"/>
            <w:hideMark/>
          </w:tcPr>
          <w:p w14:paraId="026B14DA" w14:textId="77777777" w:rsidR="0003324B" w:rsidRPr="00F80E51" w:rsidRDefault="0003324B" w:rsidP="00F80E51">
            <w:pPr>
              <w:spacing w:before="40" w:after="40"/>
              <w:rPr>
                <w:sz w:val="22"/>
                <w:szCs w:val="22"/>
              </w:rPr>
            </w:pPr>
            <w:r w:rsidRPr="00F80E51">
              <w:rPr>
                <w:sz w:val="22"/>
                <w:szCs w:val="22"/>
              </w:rPr>
              <w:t>Ovenbird</w:t>
            </w:r>
          </w:p>
        </w:tc>
        <w:tc>
          <w:tcPr>
            <w:tcW w:w="3150" w:type="dxa"/>
            <w:tcBorders>
              <w:top w:val="nil"/>
              <w:left w:val="nil"/>
              <w:bottom w:val="single" w:sz="4" w:space="0" w:color="auto"/>
              <w:right w:val="single" w:sz="4" w:space="0" w:color="auto"/>
            </w:tcBorders>
            <w:shd w:val="clear" w:color="auto" w:fill="auto"/>
            <w:noWrap/>
            <w:vAlign w:val="bottom"/>
            <w:hideMark/>
          </w:tcPr>
          <w:p w14:paraId="610BA91D" w14:textId="686E472F" w:rsidR="0003324B" w:rsidRPr="00F80E51" w:rsidRDefault="00E002FA" w:rsidP="00F80E51">
            <w:pPr>
              <w:spacing w:before="40" w:after="40"/>
              <w:jc w:val="center"/>
              <w:rPr>
                <w:sz w:val="22"/>
                <w:szCs w:val="22"/>
              </w:rPr>
            </w:pPr>
            <w:r w:rsidRPr="00F80E51">
              <w:rPr>
                <w:sz w:val="22"/>
                <w:szCs w:val="22"/>
              </w:rPr>
              <w:t>-</w:t>
            </w:r>
          </w:p>
        </w:tc>
      </w:tr>
    </w:tbl>
    <w:p w14:paraId="1C4CE844" w14:textId="7FD8BD26" w:rsidR="0003324B" w:rsidRPr="00350456" w:rsidRDefault="000B73E8" w:rsidP="0003324B">
      <w:pPr>
        <w:rPr>
          <w:sz w:val="20"/>
          <w:szCs w:val="20"/>
        </w:rPr>
      </w:pPr>
      <w:r w:rsidRPr="00350456">
        <w:rPr>
          <w:sz w:val="20"/>
          <w:szCs w:val="20"/>
        </w:rPr>
        <w:t>*</w:t>
      </w:r>
      <w:r w:rsidR="00136644" w:rsidRPr="00350456">
        <w:rPr>
          <w:sz w:val="20"/>
          <w:szCs w:val="20"/>
        </w:rPr>
        <w:t xml:space="preserve"> Nonessential </w:t>
      </w:r>
      <w:r w:rsidRPr="00350456">
        <w:rPr>
          <w:sz w:val="20"/>
          <w:szCs w:val="20"/>
        </w:rPr>
        <w:t xml:space="preserve">Experimental </w:t>
      </w:r>
      <w:r w:rsidR="008673E6" w:rsidRPr="00350456">
        <w:rPr>
          <w:sz w:val="20"/>
          <w:szCs w:val="20"/>
        </w:rPr>
        <w:t xml:space="preserve">Population </w:t>
      </w:r>
    </w:p>
    <w:p w14:paraId="106A8A55" w14:textId="77777777" w:rsidR="004E2E49" w:rsidRDefault="004E2E49" w:rsidP="00C072AB">
      <w:pPr>
        <w:pStyle w:val="Heading2"/>
      </w:pPr>
      <w:bookmarkStart w:id="60" w:name="_Toc471980098"/>
      <w:bookmarkStart w:id="61" w:name="_Ref473278828"/>
      <w:bookmarkStart w:id="62" w:name="_Ref473278838"/>
      <w:bookmarkStart w:id="63" w:name="_Ref473278918"/>
      <w:bookmarkStart w:id="64" w:name="_Toc493166181"/>
      <w:r w:rsidRPr="00DB0640">
        <w:t>Habitat</w:t>
      </w:r>
      <w:r>
        <w:t xml:space="preserve"> Type</w:t>
      </w:r>
      <w:r w:rsidRPr="00DB0640">
        <w:t>s</w:t>
      </w:r>
      <w:bookmarkEnd w:id="60"/>
      <w:bookmarkEnd w:id="61"/>
      <w:bookmarkEnd w:id="62"/>
      <w:bookmarkEnd w:id="63"/>
      <w:bookmarkEnd w:id="64"/>
      <w:r>
        <w:t xml:space="preserve"> </w:t>
      </w:r>
    </w:p>
    <w:p w14:paraId="4C96E2BE" w14:textId="6AAF7778" w:rsidR="00136644" w:rsidRDefault="00136644" w:rsidP="00136644">
      <w:r>
        <w:t xml:space="preserve">Habitat types were derived from the Florida Cooperative Land Cover Map (CLC; </w:t>
      </w:r>
      <w:r w:rsidRPr="00B72EA3">
        <w:t>Redner</w:t>
      </w:r>
      <w:r>
        <w:t xml:space="preserve"> </w:t>
      </w:r>
      <w:r w:rsidRPr="00B72EA3">
        <w:t>and Srinivasan</w:t>
      </w:r>
      <w:r>
        <w:t xml:space="preserve"> 2014), a partnership between the FWC and the Florida Natural Areas Inventory (FNAI).  The CLC is updated regularly and uses a hierarchical scheme and numbering system that can be applied at different scales (Kawula 2009).   Major classes include uplands (Class 1000), palustrine (Class 2000), riverine (Class 3000), lacustrine (Class 4000), es</w:t>
      </w:r>
      <w:r w:rsidR="00A0006E">
        <w:t>t</w:t>
      </w:r>
      <w:r>
        <w:t>uarine (Class 5000), marine (Class 6000), exotics (Class 7000), open water (Class 8000), and other (Class 9000).  For this plan, we chose to use one level down from these classes (hereafter referred to as “Class 2” natural communities;</w:t>
      </w:r>
      <w:r w:rsidR="001820A2">
        <w:t xml:space="preserve"> </w:t>
      </w:r>
      <w:r w:rsidR="001820A2">
        <w:fldChar w:fldCharType="begin"/>
      </w:r>
      <w:r w:rsidR="001820A2">
        <w:instrText xml:space="preserve"> REF _Ref471989935 \h </w:instrText>
      </w:r>
      <w:r w:rsidR="001820A2">
        <w:fldChar w:fldCharType="separate"/>
      </w:r>
      <w:r w:rsidR="008A4121" w:rsidRPr="00DB1B5B">
        <w:t xml:space="preserve">Table </w:t>
      </w:r>
      <w:r w:rsidR="008A4121">
        <w:rPr>
          <w:noProof/>
        </w:rPr>
        <w:t>4</w:t>
      </w:r>
      <w:r w:rsidR="001820A2">
        <w:fldChar w:fldCharType="end"/>
      </w:r>
      <w:r>
        <w:t>,</w:t>
      </w:r>
      <w:r w:rsidR="001820A2">
        <w:t xml:space="preserve"> </w:t>
      </w:r>
      <w:r w:rsidR="001820A2">
        <w:fldChar w:fldCharType="begin"/>
      </w:r>
      <w:r w:rsidR="001820A2">
        <w:instrText xml:space="preserve"> REF _Ref480286210 \h </w:instrText>
      </w:r>
      <w:r w:rsidR="001820A2">
        <w:fldChar w:fldCharType="separate"/>
      </w:r>
      <w:r w:rsidR="008A4121">
        <w:t xml:space="preserve">Figure </w:t>
      </w:r>
      <w:r w:rsidR="008A4121">
        <w:rPr>
          <w:noProof/>
        </w:rPr>
        <w:t>3</w:t>
      </w:r>
      <w:r w:rsidR="001820A2">
        <w:fldChar w:fldCharType="end"/>
      </w:r>
      <w:r>
        <w:t>).</w:t>
      </w:r>
    </w:p>
    <w:p w14:paraId="4C2BEFAF" w14:textId="77777777" w:rsidR="00136644" w:rsidRDefault="00136644" w:rsidP="00760234"/>
    <w:p w14:paraId="6620EDEB" w14:textId="45F84F63" w:rsidR="001820A2" w:rsidRDefault="004E2E49" w:rsidP="00760234">
      <w:pPr>
        <w:rPr>
          <w:color w:val="000000"/>
        </w:rPr>
      </w:pPr>
      <w:r>
        <w:t>Twenty</w:t>
      </w:r>
      <w:r w:rsidR="00521688">
        <w:t xml:space="preserve"> </w:t>
      </w:r>
      <w:r>
        <w:t>Class 2 natural community types have been identified as occurring in BCR 31</w:t>
      </w:r>
      <w:r w:rsidR="00521688">
        <w:t>, twenty of which are noted below along with one Class 1 community, Exotic Plants</w:t>
      </w:r>
      <w:r>
        <w:t xml:space="preserve"> (</w:t>
      </w:r>
      <w:r w:rsidR="002F17A0">
        <w:fldChar w:fldCharType="begin"/>
      </w:r>
      <w:r w:rsidR="002F17A0">
        <w:instrText xml:space="preserve"> REF _Ref471989935 \h </w:instrText>
      </w:r>
      <w:r w:rsidR="002F17A0">
        <w:fldChar w:fldCharType="separate"/>
      </w:r>
      <w:r w:rsidR="002F17A0" w:rsidRPr="00DB1B5B">
        <w:t xml:space="preserve">Table </w:t>
      </w:r>
      <w:r w:rsidR="002F17A0">
        <w:rPr>
          <w:noProof/>
        </w:rPr>
        <w:t>4</w:t>
      </w:r>
      <w:r w:rsidR="002F17A0">
        <w:fldChar w:fldCharType="end"/>
      </w:r>
      <w:r w:rsidR="001820A2">
        <w:t xml:space="preserve">, </w:t>
      </w:r>
      <w:r w:rsidR="001820A2">
        <w:fldChar w:fldCharType="begin"/>
      </w:r>
      <w:r w:rsidR="001820A2">
        <w:instrText xml:space="preserve"> REF _Ref480286210 \h </w:instrText>
      </w:r>
      <w:r w:rsidR="001820A2">
        <w:fldChar w:fldCharType="separate"/>
      </w:r>
      <w:r w:rsidR="002F17A0">
        <w:t xml:space="preserve">Figure </w:t>
      </w:r>
      <w:r w:rsidR="002F17A0">
        <w:rPr>
          <w:noProof/>
        </w:rPr>
        <w:t>3</w:t>
      </w:r>
      <w:r w:rsidR="001820A2">
        <w:fldChar w:fldCharType="end"/>
      </w:r>
      <w:r>
        <w:t xml:space="preserve">). Some of these types have little to no acreage in the BCR (e.g., </w:t>
      </w:r>
      <w:r w:rsidRPr="00DB1B5B">
        <w:rPr>
          <w:color w:val="000000"/>
        </w:rPr>
        <w:t>Surf Zone</w:t>
      </w:r>
      <w:r w:rsidR="00075CBC">
        <w:rPr>
          <w:color w:val="000000"/>
        </w:rPr>
        <w:t xml:space="preserve">, Cultural </w:t>
      </w:r>
      <w:r w:rsidRPr="00DB1B5B">
        <w:rPr>
          <w:color w:val="000000"/>
        </w:rPr>
        <w:t>Estuarine</w:t>
      </w:r>
      <w:r>
        <w:rPr>
          <w:color w:val="000000"/>
        </w:rPr>
        <w:t xml:space="preserve">, </w:t>
      </w:r>
      <w:r w:rsidRPr="00DB1B5B">
        <w:rPr>
          <w:color w:val="000000"/>
        </w:rPr>
        <w:t>Barren</w:t>
      </w:r>
      <w:r>
        <w:rPr>
          <w:color w:val="000000"/>
        </w:rPr>
        <w:t>,</w:t>
      </w:r>
      <w:r w:rsidRPr="00DB1B5B">
        <w:rPr>
          <w:color w:val="000000"/>
        </w:rPr>
        <w:t xml:space="preserve"> </w:t>
      </w:r>
      <w:r w:rsidR="00521688">
        <w:rPr>
          <w:color w:val="000000"/>
        </w:rPr>
        <w:t xml:space="preserve">and </w:t>
      </w:r>
      <w:r w:rsidRPr="00DB1B5B">
        <w:rPr>
          <w:color w:val="000000"/>
        </w:rPr>
        <w:t>Outcrop Communities</w:t>
      </w:r>
      <w:r>
        <w:rPr>
          <w:color w:val="000000"/>
        </w:rPr>
        <w:t>)</w:t>
      </w:r>
      <w:r w:rsidR="00AD119B">
        <w:rPr>
          <w:color w:val="000000"/>
        </w:rPr>
        <w:t xml:space="preserve">. </w:t>
      </w:r>
      <w:r w:rsidR="001820A2">
        <w:rPr>
          <w:color w:val="000000"/>
        </w:rPr>
        <w:t>We identified Class 2 natural communities that provide priority habitat for landbirds, waterbirds, shorebirds, and waterfowl.</w:t>
      </w:r>
    </w:p>
    <w:p w14:paraId="74F770D5" w14:textId="77777777" w:rsidR="001820A2" w:rsidRDefault="001820A2" w:rsidP="00760234">
      <w:pPr>
        <w:rPr>
          <w:color w:val="000000"/>
        </w:rPr>
      </w:pPr>
    </w:p>
    <w:p w14:paraId="624988FD" w14:textId="0BAD4CB2" w:rsidR="004E2E49" w:rsidRDefault="004E2E49" w:rsidP="00760234">
      <w:r>
        <w:t>Of these 2</w:t>
      </w:r>
      <w:r w:rsidR="00521688">
        <w:t>0</w:t>
      </w:r>
      <w:r>
        <w:t xml:space="preserve"> natural communities, </w:t>
      </w:r>
      <w:r w:rsidR="001820A2">
        <w:t>we selected</w:t>
      </w:r>
      <w:r w:rsidR="00B333A2">
        <w:t xml:space="preserve"> several</w:t>
      </w:r>
      <w:r w:rsidR="0004466B">
        <w:t>, including some aquatic communities,</w:t>
      </w:r>
      <w:r w:rsidR="00B333A2">
        <w:t xml:space="preserve"> as </w:t>
      </w:r>
      <w:r w:rsidR="001820A2">
        <w:t>priority landbird habitat</w:t>
      </w:r>
      <w:r w:rsidR="00B333A2">
        <w:t xml:space="preserve"> in Peninsular</w:t>
      </w:r>
      <w:r w:rsidR="0004466B">
        <w:t xml:space="preserve"> Florida</w:t>
      </w:r>
      <w:r>
        <w:t xml:space="preserve">. Other natural communities either represent a </w:t>
      </w:r>
      <w:r>
        <w:lastRenderedPageBreak/>
        <w:t xml:space="preserve">smaller percentage of the BCR or are less important to priority landbirds. </w:t>
      </w:r>
      <w:r w:rsidR="00075CBC">
        <w:t xml:space="preserve">Cultural </w:t>
      </w:r>
      <w:r w:rsidR="00B333A2">
        <w:t xml:space="preserve">Terrestrial natural communities are not natural, but are </w:t>
      </w:r>
      <w:r w:rsidR="001820A2">
        <w:t xml:space="preserve">included as priority habitat because they support </w:t>
      </w:r>
      <w:r w:rsidR="0004466B">
        <w:t>many</w:t>
      </w:r>
      <w:r>
        <w:t xml:space="preserve"> priority bird species (e.g., </w:t>
      </w:r>
      <w:r w:rsidR="00B333A2">
        <w:t xml:space="preserve">highest priority species </w:t>
      </w:r>
      <w:r w:rsidR="00B333A2" w:rsidRPr="00B333A2">
        <w:t>Southeastern</w:t>
      </w:r>
      <w:r w:rsidR="00B333A2">
        <w:t xml:space="preserve"> American Kestrel,</w:t>
      </w:r>
      <w:r w:rsidR="00B333A2" w:rsidRPr="00B333A2">
        <w:t xml:space="preserve"> </w:t>
      </w:r>
      <w:r>
        <w:t xml:space="preserve">Burrowing Owl, </w:t>
      </w:r>
      <w:r w:rsidR="00521688">
        <w:t xml:space="preserve">and </w:t>
      </w:r>
      <w:r w:rsidR="00B333A2" w:rsidRPr="00B333A2">
        <w:t>Crested Caracara</w:t>
      </w:r>
      <w:r>
        <w:t>).</w:t>
      </w:r>
    </w:p>
    <w:p w14:paraId="3A192EE6" w14:textId="77777777" w:rsidR="004E2E49" w:rsidRDefault="004E2E49" w:rsidP="00760234"/>
    <w:p w14:paraId="7328F0FD" w14:textId="1172D406" w:rsidR="004E2E49" w:rsidRDefault="004E2E49" w:rsidP="00760234">
      <w:r>
        <w:t xml:space="preserve">Extensive wetlands in Peninsular Florida’s interior and on its coast are excellent waterbird habitat. These wetlands include saltwater estuaries and lagoons, fresh and saltwater marshes and </w:t>
      </w:r>
      <w:r w:rsidRPr="00DB1B5B">
        <w:t>swamp</w:t>
      </w:r>
      <w:r>
        <w:t>s, and lakes, river</w:t>
      </w:r>
      <w:r w:rsidR="004D01B9">
        <w:t>s</w:t>
      </w:r>
      <w:r>
        <w:t>, and creeks</w:t>
      </w:r>
      <w:r w:rsidRPr="00DB1B5B">
        <w:t xml:space="preserve"> as well as constructed water treatment areas and impoundments. Water levels in many of these </w:t>
      </w:r>
      <w:r>
        <w:t xml:space="preserve">constructed </w:t>
      </w:r>
      <w:r w:rsidRPr="00DB1B5B">
        <w:t>wetlands vary seasonally so that birds move from wetland to wetland depending on water level</w:t>
      </w:r>
      <w:r w:rsidR="00AD119B">
        <w:t xml:space="preserve">. </w:t>
      </w:r>
      <w:r w:rsidR="00075CBC">
        <w:t xml:space="preserve">Other than the Cultural </w:t>
      </w:r>
      <w:r>
        <w:t>Terrestrial community class that contains more than half the state’s acreage, two wetlands communities are the only other classes with more than 10% of the total natural community acreage in the state: Freshwater Nonf</w:t>
      </w:r>
      <w:r w:rsidRPr="00C47193">
        <w:t>orested Wetlands</w:t>
      </w:r>
      <w:r>
        <w:t xml:space="preserve"> (1</w:t>
      </w:r>
      <w:r w:rsidR="008D2115">
        <w:t>6</w:t>
      </w:r>
      <w:r>
        <w:t xml:space="preserve">%) and </w:t>
      </w:r>
      <w:r w:rsidRPr="00C47193">
        <w:t>Freshwater Forested Wetlands</w:t>
      </w:r>
      <w:r>
        <w:t xml:space="preserve"> (1</w:t>
      </w:r>
      <w:r w:rsidR="008D2115">
        <w:t>1</w:t>
      </w:r>
      <w:r>
        <w:t xml:space="preserve">%). All of the state’s wetland communities are of some degree of importance to priority bird species. Because some coastal communities such as Surf Zone are very narrow and constricted by water and land on either side, they have very small acreages but are proportionally very important to foraging birds such as several species of priority shorebirds. </w:t>
      </w:r>
    </w:p>
    <w:p w14:paraId="04B20609" w14:textId="77777777" w:rsidR="004E2E49" w:rsidRDefault="004E2E49" w:rsidP="00760234"/>
    <w:p w14:paraId="3C9E3EF1" w14:textId="51F72094" w:rsidR="004E2E49" w:rsidRDefault="004E2E49" w:rsidP="00760234">
      <w:r>
        <w:t xml:space="preserve">Open water (pelagic) habitats and their associated species (e.g., Black-capped Petrel, Audubon’s Shearwater) are not included as part of </w:t>
      </w:r>
      <w:r w:rsidR="001820A2">
        <w:t xml:space="preserve">the </w:t>
      </w:r>
      <w:r>
        <w:t xml:space="preserve">BCR 31 </w:t>
      </w:r>
      <w:r w:rsidR="001820A2">
        <w:t xml:space="preserve">plan </w:t>
      </w:r>
      <w:r>
        <w:t xml:space="preserve">because they are covered in other BCRs, specifically BCR 19 for the Atlantic and BCR 20 for the Gulf of Mexico. </w:t>
      </w:r>
      <w:r w:rsidR="001820A2">
        <w:t>However, p</w:t>
      </w:r>
      <w:r>
        <w:t xml:space="preserve">elagic seabirds such as Roseate Terns that nest in BCR 31 are </w:t>
      </w:r>
      <w:r w:rsidR="001820A2">
        <w:t>included</w:t>
      </w:r>
      <w:r>
        <w:t xml:space="preserve"> in this plan.</w:t>
      </w:r>
    </w:p>
    <w:p w14:paraId="1DE17BD2" w14:textId="77777777" w:rsidR="004E2E49" w:rsidRDefault="004E2E49" w:rsidP="00760234"/>
    <w:p w14:paraId="59B43A4B" w14:textId="1BB99365" w:rsidR="004E2E49" w:rsidRDefault="004E2E49" w:rsidP="00760234">
      <w:r>
        <w:t xml:space="preserve">More information about bird habitats in BCR 31 can be found in Florida’s </w:t>
      </w:r>
      <w:r w:rsidR="00F42468">
        <w:t>SWAP</w:t>
      </w:r>
      <w:r>
        <w:t xml:space="preserve"> (FWC 2012) and in </w:t>
      </w:r>
      <w:r w:rsidRPr="00B72EA3">
        <w:t>Redner</w:t>
      </w:r>
      <w:r>
        <w:t xml:space="preserve"> </w:t>
      </w:r>
      <w:r w:rsidRPr="00B72EA3">
        <w:t>and Srinivasan</w:t>
      </w:r>
      <w:r>
        <w:t xml:space="preserve"> (2014).</w:t>
      </w:r>
    </w:p>
    <w:p w14:paraId="722D3E96" w14:textId="77777777" w:rsidR="004E2E49" w:rsidRDefault="004E2E49" w:rsidP="00760234"/>
    <w:p w14:paraId="0BA68A63" w14:textId="6C65DAF9" w:rsidR="00160AE4" w:rsidRDefault="004E2E49" w:rsidP="00F80E51">
      <w:pPr>
        <w:pStyle w:val="Caption"/>
      </w:pPr>
      <w:bookmarkStart w:id="65" w:name="_Ref471989935"/>
      <w:bookmarkStart w:id="66" w:name="_Toc493163806"/>
      <w:r w:rsidRPr="00DB1B5B">
        <w:t xml:space="preserve">Table </w:t>
      </w:r>
      <w:fldSimple w:instr=" SEQ Table \* ARABIC ">
        <w:r w:rsidR="008A4121">
          <w:rPr>
            <w:noProof/>
          </w:rPr>
          <w:t>4</w:t>
        </w:r>
      </w:fldSimple>
      <w:bookmarkEnd w:id="65"/>
      <w:r w:rsidRPr="00DB1B5B">
        <w:t>.</w:t>
      </w:r>
      <w:r w:rsidRPr="00DB1B5B">
        <w:tab/>
      </w:r>
      <w:r>
        <w:t>Class 2 C</w:t>
      </w:r>
      <w:r w:rsidRPr="00DB1B5B">
        <w:t>ommunities in BCR 31</w:t>
      </w:r>
      <w:bookmarkEnd w:id="66"/>
    </w:p>
    <w:tbl>
      <w:tblPr>
        <w:tblW w:w="9360" w:type="dxa"/>
        <w:tblInd w:w="-5" w:type="dxa"/>
        <w:tblLook w:val="04A0" w:firstRow="1" w:lastRow="0" w:firstColumn="1" w:lastColumn="0" w:noHBand="0" w:noVBand="1"/>
      </w:tblPr>
      <w:tblGrid>
        <w:gridCol w:w="1403"/>
        <w:gridCol w:w="3941"/>
        <w:gridCol w:w="1419"/>
        <w:gridCol w:w="1419"/>
        <w:gridCol w:w="1178"/>
      </w:tblGrid>
      <w:tr w:rsidR="002857C7" w:rsidRPr="00F80E51" w14:paraId="26BCB961" w14:textId="77777777" w:rsidTr="009670D3">
        <w:trPr>
          <w:trHeight w:val="20"/>
          <w:tblHeader/>
        </w:trPr>
        <w:tc>
          <w:tcPr>
            <w:tcW w:w="128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A134E79" w14:textId="77777777" w:rsidR="002857C7" w:rsidRPr="00F80E51" w:rsidRDefault="002857C7" w:rsidP="00F80E51">
            <w:pPr>
              <w:spacing w:before="40" w:after="40"/>
              <w:jc w:val="center"/>
              <w:rPr>
                <w:b/>
                <w:bCs/>
                <w:color w:val="000000"/>
                <w:sz w:val="22"/>
                <w:szCs w:val="22"/>
              </w:rPr>
            </w:pPr>
            <w:r w:rsidRPr="00F80E51">
              <w:rPr>
                <w:b/>
                <w:bCs/>
                <w:color w:val="000000"/>
                <w:sz w:val="22"/>
                <w:szCs w:val="22"/>
              </w:rPr>
              <w:t>Category*</w:t>
            </w:r>
          </w:p>
        </w:tc>
        <w:tc>
          <w:tcPr>
            <w:tcW w:w="3600" w:type="dxa"/>
            <w:tcBorders>
              <w:top w:val="single" w:sz="4" w:space="0" w:color="auto"/>
              <w:left w:val="nil"/>
              <w:bottom w:val="single" w:sz="4" w:space="0" w:color="auto"/>
              <w:right w:val="single" w:sz="4" w:space="0" w:color="auto"/>
            </w:tcBorders>
            <w:shd w:val="clear" w:color="000000" w:fill="D9D9D9"/>
            <w:noWrap/>
            <w:vAlign w:val="bottom"/>
            <w:hideMark/>
          </w:tcPr>
          <w:p w14:paraId="21B63BEB" w14:textId="77777777" w:rsidR="002857C7" w:rsidRPr="00F80E51" w:rsidRDefault="002857C7" w:rsidP="00F80E51">
            <w:pPr>
              <w:spacing w:before="40" w:after="40"/>
              <w:rPr>
                <w:b/>
                <w:bCs/>
                <w:color w:val="000000"/>
                <w:sz w:val="22"/>
                <w:szCs w:val="22"/>
              </w:rPr>
            </w:pPr>
            <w:r w:rsidRPr="00F80E51">
              <w:rPr>
                <w:b/>
                <w:bCs/>
                <w:color w:val="000000"/>
                <w:sz w:val="22"/>
                <w:szCs w:val="22"/>
              </w:rPr>
              <w:t>Land Cover Name</w:t>
            </w:r>
          </w:p>
        </w:tc>
        <w:tc>
          <w:tcPr>
            <w:tcW w:w="1296" w:type="dxa"/>
            <w:tcBorders>
              <w:top w:val="single" w:sz="4" w:space="0" w:color="auto"/>
              <w:left w:val="nil"/>
              <w:bottom w:val="single" w:sz="4" w:space="0" w:color="auto"/>
              <w:right w:val="single" w:sz="4" w:space="0" w:color="auto"/>
            </w:tcBorders>
            <w:shd w:val="clear" w:color="000000" w:fill="D9D9D9"/>
            <w:vAlign w:val="bottom"/>
          </w:tcPr>
          <w:p w14:paraId="1C713D65" w14:textId="5EBEDE0A" w:rsidR="002857C7" w:rsidRPr="00F80E51" w:rsidRDefault="002857C7" w:rsidP="00F80E51">
            <w:pPr>
              <w:spacing w:before="40" w:after="40"/>
              <w:jc w:val="center"/>
              <w:rPr>
                <w:b/>
                <w:bCs/>
                <w:color w:val="000000"/>
                <w:sz w:val="22"/>
                <w:szCs w:val="22"/>
              </w:rPr>
            </w:pPr>
            <w:r w:rsidRPr="00F80E51">
              <w:rPr>
                <w:b/>
                <w:bCs/>
                <w:color w:val="000000"/>
                <w:sz w:val="22"/>
                <w:szCs w:val="22"/>
              </w:rPr>
              <w:t xml:space="preserve">BCR 31 </w:t>
            </w:r>
            <w:r w:rsidR="00A15B3D" w:rsidRPr="00F80E51">
              <w:rPr>
                <w:b/>
                <w:bCs/>
                <w:color w:val="000000"/>
                <w:sz w:val="22"/>
                <w:szCs w:val="22"/>
              </w:rPr>
              <w:t>Hectares</w:t>
            </w:r>
          </w:p>
        </w:tc>
        <w:tc>
          <w:tcPr>
            <w:tcW w:w="1296"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6725768B" w14:textId="6A1756FE" w:rsidR="002857C7" w:rsidRPr="00F80E51" w:rsidRDefault="002857C7" w:rsidP="00F80E51">
            <w:pPr>
              <w:spacing w:before="40" w:after="40"/>
              <w:jc w:val="center"/>
              <w:rPr>
                <w:b/>
                <w:bCs/>
                <w:color w:val="000000"/>
                <w:sz w:val="22"/>
                <w:szCs w:val="22"/>
              </w:rPr>
            </w:pPr>
            <w:r w:rsidRPr="00F80E51">
              <w:rPr>
                <w:b/>
                <w:bCs/>
                <w:color w:val="000000"/>
                <w:sz w:val="22"/>
                <w:szCs w:val="22"/>
              </w:rPr>
              <w:t>BCR 31 Acres</w:t>
            </w:r>
          </w:p>
        </w:tc>
        <w:tc>
          <w:tcPr>
            <w:tcW w:w="1076" w:type="dxa"/>
            <w:tcBorders>
              <w:top w:val="single" w:sz="4" w:space="0" w:color="auto"/>
              <w:left w:val="nil"/>
              <w:bottom w:val="single" w:sz="4" w:space="0" w:color="auto"/>
              <w:right w:val="single" w:sz="4" w:space="0" w:color="auto"/>
            </w:tcBorders>
            <w:shd w:val="clear" w:color="000000" w:fill="D9D9D9"/>
            <w:vAlign w:val="bottom"/>
            <w:hideMark/>
          </w:tcPr>
          <w:p w14:paraId="234199F9" w14:textId="1F2BAB3C" w:rsidR="002857C7" w:rsidRPr="00F80E51" w:rsidRDefault="002857C7" w:rsidP="00F80E51">
            <w:pPr>
              <w:spacing w:before="40" w:after="40"/>
              <w:jc w:val="center"/>
              <w:rPr>
                <w:b/>
                <w:bCs/>
                <w:color w:val="000000"/>
                <w:sz w:val="22"/>
                <w:szCs w:val="22"/>
              </w:rPr>
            </w:pPr>
            <w:r w:rsidRPr="00F80E51">
              <w:rPr>
                <w:b/>
                <w:bCs/>
                <w:color w:val="000000"/>
                <w:sz w:val="22"/>
                <w:szCs w:val="22"/>
              </w:rPr>
              <w:t>% of BCR</w:t>
            </w:r>
            <w:r w:rsidR="003A586F" w:rsidRPr="00F80E51">
              <w:rPr>
                <w:b/>
                <w:bCs/>
                <w:color w:val="000000"/>
                <w:sz w:val="22"/>
                <w:szCs w:val="22"/>
              </w:rPr>
              <w:t xml:space="preserve"> 3</w:t>
            </w:r>
            <w:r w:rsidRPr="00F80E51">
              <w:rPr>
                <w:b/>
                <w:bCs/>
                <w:color w:val="000000"/>
                <w:sz w:val="22"/>
                <w:szCs w:val="22"/>
              </w:rPr>
              <w:t>1</w:t>
            </w:r>
          </w:p>
        </w:tc>
      </w:tr>
      <w:tr w:rsidR="00A15B3D" w:rsidRPr="00F80E51" w14:paraId="50AE38C1"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1208280" w14:textId="77777777" w:rsidR="00A15B3D" w:rsidRPr="00F80E51" w:rsidRDefault="00A15B3D" w:rsidP="00F80E51">
            <w:pPr>
              <w:spacing w:before="40" w:after="40"/>
              <w:jc w:val="center"/>
              <w:rPr>
                <w:color w:val="000000"/>
                <w:sz w:val="22"/>
                <w:szCs w:val="22"/>
              </w:rPr>
            </w:pPr>
            <w:r w:rsidRPr="00F80E51">
              <w:rPr>
                <w:color w:val="000000"/>
                <w:sz w:val="22"/>
                <w:szCs w:val="22"/>
              </w:rPr>
              <w:t>1100</w:t>
            </w:r>
          </w:p>
        </w:tc>
        <w:tc>
          <w:tcPr>
            <w:tcW w:w="3600" w:type="dxa"/>
            <w:tcBorders>
              <w:top w:val="nil"/>
              <w:left w:val="nil"/>
              <w:bottom w:val="single" w:sz="4" w:space="0" w:color="auto"/>
              <w:right w:val="single" w:sz="4" w:space="0" w:color="auto"/>
            </w:tcBorders>
            <w:shd w:val="clear" w:color="auto" w:fill="auto"/>
            <w:noWrap/>
            <w:vAlign w:val="bottom"/>
            <w:hideMark/>
          </w:tcPr>
          <w:p w14:paraId="473B2E2F" w14:textId="77777777" w:rsidR="00A15B3D" w:rsidRPr="00F80E51" w:rsidRDefault="00A15B3D" w:rsidP="00F80E51">
            <w:pPr>
              <w:spacing w:before="40" w:after="40"/>
              <w:rPr>
                <w:color w:val="000000"/>
                <w:sz w:val="22"/>
                <w:szCs w:val="22"/>
              </w:rPr>
            </w:pPr>
            <w:r w:rsidRPr="00F80E51">
              <w:rPr>
                <w:color w:val="000000"/>
                <w:sz w:val="22"/>
                <w:szCs w:val="22"/>
              </w:rPr>
              <w:t>Hardwood Forested Uplands</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14:paraId="0A0AED98" w14:textId="0B56F358" w:rsidR="00A15B3D" w:rsidRPr="00F80E51" w:rsidRDefault="00A15B3D" w:rsidP="00F80E51">
            <w:pPr>
              <w:spacing w:before="40" w:after="40"/>
              <w:jc w:val="right"/>
              <w:rPr>
                <w:color w:val="000000"/>
                <w:sz w:val="22"/>
                <w:szCs w:val="22"/>
              </w:rPr>
            </w:pPr>
            <w:r w:rsidRPr="00F80E51">
              <w:rPr>
                <w:color w:val="000000"/>
                <w:sz w:val="22"/>
                <w:szCs w:val="22"/>
              </w:rPr>
              <w:t>86,542</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79811" w14:textId="3F4D0D7B" w:rsidR="00A15B3D" w:rsidRPr="00F80E51" w:rsidRDefault="00A15B3D" w:rsidP="00F80E51">
            <w:pPr>
              <w:spacing w:before="40" w:after="40"/>
              <w:jc w:val="right"/>
              <w:rPr>
                <w:color w:val="000000"/>
                <w:sz w:val="22"/>
                <w:szCs w:val="22"/>
              </w:rPr>
            </w:pPr>
            <w:r w:rsidRPr="00F80E51">
              <w:rPr>
                <w:color w:val="000000"/>
                <w:sz w:val="22"/>
                <w:szCs w:val="22"/>
              </w:rPr>
              <w:t>213,850</w:t>
            </w:r>
          </w:p>
        </w:tc>
        <w:tc>
          <w:tcPr>
            <w:tcW w:w="1076" w:type="dxa"/>
            <w:tcBorders>
              <w:top w:val="nil"/>
              <w:left w:val="nil"/>
              <w:bottom w:val="single" w:sz="4" w:space="0" w:color="auto"/>
              <w:right w:val="single" w:sz="4" w:space="0" w:color="auto"/>
            </w:tcBorders>
            <w:shd w:val="clear" w:color="auto" w:fill="auto"/>
            <w:noWrap/>
            <w:vAlign w:val="bottom"/>
            <w:hideMark/>
          </w:tcPr>
          <w:p w14:paraId="55419998" w14:textId="77777777" w:rsidR="00A15B3D" w:rsidRPr="00F80E51" w:rsidRDefault="00A15B3D" w:rsidP="00F80E51">
            <w:pPr>
              <w:spacing w:before="40" w:after="40"/>
              <w:jc w:val="right"/>
              <w:rPr>
                <w:color w:val="000000"/>
                <w:sz w:val="22"/>
                <w:szCs w:val="22"/>
              </w:rPr>
            </w:pPr>
            <w:r w:rsidRPr="00F80E51">
              <w:rPr>
                <w:color w:val="000000"/>
                <w:sz w:val="22"/>
                <w:szCs w:val="22"/>
              </w:rPr>
              <w:t>0.88%</w:t>
            </w:r>
          </w:p>
        </w:tc>
      </w:tr>
      <w:tr w:rsidR="00A15B3D" w:rsidRPr="00F80E51" w14:paraId="39EA6D86"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6C42A77" w14:textId="77777777" w:rsidR="00A15B3D" w:rsidRPr="00F80E51" w:rsidRDefault="00A15B3D" w:rsidP="00F80E51">
            <w:pPr>
              <w:spacing w:before="40" w:after="40"/>
              <w:jc w:val="center"/>
              <w:rPr>
                <w:color w:val="000000"/>
                <w:sz w:val="22"/>
                <w:szCs w:val="22"/>
              </w:rPr>
            </w:pPr>
            <w:r w:rsidRPr="00F80E51">
              <w:rPr>
                <w:color w:val="000000"/>
                <w:sz w:val="22"/>
                <w:szCs w:val="22"/>
              </w:rPr>
              <w:t>1200</w:t>
            </w:r>
          </w:p>
        </w:tc>
        <w:tc>
          <w:tcPr>
            <w:tcW w:w="3600" w:type="dxa"/>
            <w:tcBorders>
              <w:top w:val="nil"/>
              <w:left w:val="nil"/>
              <w:bottom w:val="single" w:sz="4" w:space="0" w:color="auto"/>
              <w:right w:val="single" w:sz="4" w:space="0" w:color="auto"/>
            </w:tcBorders>
            <w:shd w:val="clear" w:color="auto" w:fill="auto"/>
            <w:noWrap/>
            <w:vAlign w:val="bottom"/>
            <w:hideMark/>
          </w:tcPr>
          <w:p w14:paraId="6E9DF5B6" w14:textId="77777777" w:rsidR="00A15B3D" w:rsidRPr="00F80E51" w:rsidRDefault="00A15B3D" w:rsidP="00F80E51">
            <w:pPr>
              <w:spacing w:before="40" w:after="40"/>
              <w:rPr>
                <w:color w:val="000000"/>
                <w:sz w:val="22"/>
                <w:szCs w:val="22"/>
              </w:rPr>
            </w:pPr>
            <w:r w:rsidRPr="00F80E51">
              <w:rPr>
                <w:color w:val="000000"/>
                <w:sz w:val="22"/>
                <w:szCs w:val="22"/>
              </w:rPr>
              <w:t>High Pine and Scrub</w:t>
            </w:r>
          </w:p>
        </w:tc>
        <w:tc>
          <w:tcPr>
            <w:tcW w:w="1296" w:type="dxa"/>
            <w:tcBorders>
              <w:top w:val="nil"/>
              <w:left w:val="single" w:sz="4" w:space="0" w:color="auto"/>
              <w:bottom w:val="single" w:sz="4" w:space="0" w:color="auto"/>
              <w:right w:val="single" w:sz="4" w:space="0" w:color="auto"/>
            </w:tcBorders>
            <w:shd w:val="clear" w:color="auto" w:fill="auto"/>
            <w:vAlign w:val="bottom"/>
          </w:tcPr>
          <w:p w14:paraId="0468A62C" w14:textId="21C22414" w:rsidR="00A15B3D" w:rsidRPr="00F80E51" w:rsidRDefault="00A15B3D" w:rsidP="00F80E51">
            <w:pPr>
              <w:spacing w:before="40" w:after="40"/>
              <w:jc w:val="right"/>
              <w:rPr>
                <w:color w:val="000000"/>
                <w:sz w:val="22"/>
                <w:szCs w:val="22"/>
              </w:rPr>
            </w:pPr>
            <w:r w:rsidRPr="00F80E51">
              <w:rPr>
                <w:color w:val="000000"/>
                <w:sz w:val="22"/>
                <w:szCs w:val="22"/>
              </w:rPr>
              <w:t>293,774</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84931" w14:textId="6049A5C0" w:rsidR="00A15B3D" w:rsidRPr="00F80E51" w:rsidRDefault="00A15B3D" w:rsidP="00F80E51">
            <w:pPr>
              <w:spacing w:before="40" w:after="40"/>
              <w:jc w:val="right"/>
              <w:rPr>
                <w:color w:val="000000"/>
                <w:sz w:val="22"/>
                <w:szCs w:val="22"/>
              </w:rPr>
            </w:pPr>
            <w:r w:rsidRPr="00F80E51">
              <w:rPr>
                <w:color w:val="000000"/>
                <w:sz w:val="22"/>
                <w:szCs w:val="22"/>
              </w:rPr>
              <w:t>725,931</w:t>
            </w:r>
          </w:p>
        </w:tc>
        <w:tc>
          <w:tcPr>
            <w:tcW w:w="1076" w:type="dxa"/>
            <w:tcBorders>
              <w:top w:val="nil"/>
              <w:left w:val="nil"/>
              <w:bottom w:val="single" w:sz="4" w:space="0" w:color="auto"/>
              <w:right w:val="single" w:sz="4" w:space="0" w:color="auto"/>
            </w:tcBorders>
            <w:shd w:val="clear" w:color="auto" w:fill="auto"/>
            <w:noWrap/>
            <w:vAlign w:val="bottom"/>
            <w:hideMark/>
          </w:tcPr>
          <w:p w14:paraId="364CC33B" w14:textId="77777777" w:rsidR="00A15B3D" w:rsidRPr="00F80E51" w:rsidRDefault="00A15B3D" w:rsidP="00F80E51">
            <w:pPr>
              <w:spacing w:before="40" w:after="40"/>
              <w:jc w:val="right"/>
              <w:rPr>
                <w:color w:val="000000"/>
                <w:sz w:val="22"/>
                <w:szCs w:val="22"/>
              </w:rPr>
            </w:pPr>
            <w:r w:rsidRPr="00F80E51">
              <w:rPr>
                <w:color w:val="000000"/>
                <w:sz w:val="22"/>
                <w:szCs w:val="22"/>
              </w:rPr>
              <w:t>2.97%</w:t>
            </w:r>
          </w:p>
        </w:tc>
      </w:tr>
      <w:tr w:rsidR="00A15B3D" w:rsidRPr="00F80E51" w14:paraId="26883836"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1788545" w14:textId="77777777" w:rsidR="00A15B3D" w:rsidRPr="00F80E51" w:rsidRDefault="00A15B3D" w:rsidP="00F80E51">
            <w:pPr>
              <w:spacing w:before="40" w:after="40"/>
              <w:jc w:val="center"/>
              <w:rPr>
                <w:color w:val="000000"/>
                <w:sz w:val="22"/>
                <w:szCs w:val="22"/>
              </w:rPr>
            </w:pPr>
            <w:r w:rsidRPr="00F80E51">
              <w:rPr>
                <w:color w:val="000000"/>
                <w:sz w:val="22"/>
                <w:szCs w:val="22"/>
              </w:rPr>
              <w:t>1300</w:t>
            </w:r>
          </w:p>
        </w:tc>
        <w:tc>
          <w:tcPr>
            <w:tcW w:w="3600" w:type="dxa"/>
            <w:tcBorders>
              <w:top w:val="nil"/>
              <w:left w:val="nil"/>
              <w:bottom w:val="single" w:sz="4" w:space="0" w:color="auto"/>
              <w:right w:val="single" w:sz="4" w:space="0" w:color="auto"/>
            </w:tcBorders>
            <w:shd w:val="clear" w:color="auto" w:fill="auto"/>
            <w:noWrap/>
            <w:vAlign w:val="bottom"/>
            <w:hideMark/>
          </w:tcPr>
          <w:p w14:paraId="379D8EDE" w14:textId="77777777" w:rsidR="00A15B3D" w:rsidRPr="00F80E51" w:rsidRDefault="00A15B3D" w:rsidP="00F80E51">
            <w:pPr>
              <w:spacing w:before="40" w:after="40"/>
              <w:rPr>
                <w:color w:val="000000"/>
                <w:sz w:val="22"/>
                <w:szCs w:val="22"/>
              </w:rPr>
            </w:pPr>
            <w:r w:rsidRPr="00F80E51">
              <w:rPr>
                <w:color w:val="000000"/>
                <w:sz w:val="22"/>
                <w:szCs w:val="22"/>
              </w:rPr>
              <w:t>Pine Flatwoods and Dry Prairie</w:t>
            </w:r>
          </w:p>
        </w:tc>
        <w:tc>
          <w:tcPr>
            <w:tcW w:w="1296" w:type="dxa"/>
            <w:tcBorders>
              <w:top w:val="nil"/>
              <w:left w:val="single" w:sz="4" w:space="0" w:color="auto"/>
              <w:bottom w:val="single" w:sz="4" w:space="0" w:color="auto"/>
              <w:right w:val="single" w:sz="4" w:space="0" w:color="auto"/>
            </w:tcBorders>
            <w:shd w:val="clear" w:color="auto" w:fill="auto"/>
            <w:vAlign w:val="bottom"/>
          </w:tcPr>
          <w:p w14:paraId="618DAEF1" w14:textId="2FEED414" w:rsidR="00A15B3D" w:rsidRPr="00F80E51" w:rsidRDefault="00A15B3D" w:rsidP="00F80E51">
            <w:pPr>
              <w:spacing w:before="40" w:after="40"/>
              <w:jc w:val="right"/>
              <w:rPr>
                <w:color w:val="000000"/>
                <w:sz w:val="22"/>
                <w:szCs w:val="22"/>
              </w:rPr>
            </w:pPr>
            <w:r w:rsidRPr="00F80E51">
              <w:rPr>
                <w:color w:val="000000"/>
                <w:sz w:val="22"/>
                <w:szCs w:val="22"/>
              </w:rPr>
              <w:t>571,685</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7EBC95" w14:textId="3DBB9D48" w:rsidR="00A15B3D" w:rsidRPr="00F80E51" w:rsidRDefault="00A15B3D" w:rsidP="00F80E51">
            <w:pPr>
              <w:spacing w:before="40" w:after="40"/>
              <w:jc w:val="right"/>
              <w:rPr>
                <w:color w:val="000000"/>
                <w:sz w:val="22"/>
                <w:szCs w:val="22"/>
              </w:rPr>
            </w:pPr>
            <w:r w:rsidRPr="00F80E51">
              <w:rPr>
                <w:color w:val="000000"/>
                <w:sz w:val="22"/>
                <w:szCs w:val="22"/>
              </w:rPr>
              <w:t>1,412,664</w:t>
            </w:r>
          </w:p>
        </w:tc>
        <w:tc>
          <w:tcPr>
            <w:tcW w:w="1076" w:type="dxa"/>
            <w:tcBorders>
              <w:top w:val="nil"/>
              <w:left w:val="nil"/>
              <w:bottom w:val="single" w:sz="4" w:space="0" w:color="auto"/>
              <w:right w:val="single" w:sz="4" w:space="0" w:color="auto"/>
            </w:tcBorders>
            <w:shd w:val="clear" w:color="auto" w:fill="auto"/>
            <w:noWrap/>
            <w:vAlign w:val="bottom"/>
            <w:hideMark/>
          </w:tcPr>
          <w:p w14:paraId="4315631D" w14:textId="77777777" w:rsidR="00A15B3D" w:rsidRPr="00F80E51" w:rsidRDefault="00A15B3D" w:rsidP="00F80E51">
            <w:pPr>
              <w:spacing w:before="40" w:after="40"/>
              <w:jc w:val="right"/>
              <w:rPr>
                <w:color w:val="000000"/>
                <w:sz w:val="22"/>
                <w:szCs w:val="22"/>
              </w:rPr>
            </w:pPr>
            <w:r w:rsidRPr="00F80E51">
              <w:rPr>
                <w:color w:val="000000"/>
                <w:sz w:val="22"/>
                <w:szCs w:val="22"/>
              </w:rPr>
              <w:t>5.79%</w:t>
            </w:r>
          </w:p>
        </w:tc>
      </w:tr>
      <w:tr w:rsidR="00A15B3D" w:rsidRPr="00F80E51" w14:paraId="0624825C"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2E13FF1" w14:textId="77777777" w:rsidR="00A15B3D" w:rsidRPr="00F80E51" w:rsidRDefault="00A15B3D" w:rsidP="00F80E51">
            <w:pPr>
              <w:spacing w:before="40" w:after="40"/>
              <w:jc w:val="center"/>
              <w:rPr>
                <w:color w:val="000000"/>
                <w:sz w:val="22"/>
                <w:szCs w:val="22"/>
              </w:rPr>
            </w:pPr>
            <w:r w:rsidRPr="00F80E51">
              <w:rPr>
                <w:color w:val="000000"/>
                <w:sz w:val="22"/>
                <w:szCs w:val="22"/>
              </w:rPr>
              <w:t>1400</w:t>
            </w:r>
          </w:p>
        </w:tc>
        <w:tc>
          <w:tcPr>
            <w:tcW w:w="3600" w:type="dxa"/>
            <w:tcBorders>
              <w:top w:val="nil"/>
              <w:left w:val="nil"/>
              <w:bottom w:val="single" w:sz="4" w:space="0" w:color="auto"/>
              <w:right w:val="single" w:sz="4" w:space="0" w:color="auto"/>
            </w:tcBorders>
            <w:shd w:val="clear" w:color="auto" w:fill="auto"/>
            <w:noWrap/>
            <w:vAlign w:val="bottom"/>
            <w:hideMark/>
          </w:tcPr>
          <w:p w14:paraId="265ECF9A" w14:textId="77777777" w:rsidR="00A15B3D" w:rsidRPr="00F80E51" w:rsidRDefault="00A15B3D" w:rsidP="00F80E51">
            <w:pPr>
              <w:spacing w:before="40" w:after="40"/>
              <w:rPr>
                <w:color w:val="000000"/>
                <w:sz w:val="22"/>
                <w:szCs w:val="22"/>
              </w:rPr>
            </w:pPr>
            <w:r w:rsidRPr="00F80E51">
              <w:rPr>
                <w:color w:val="000000"/>
                <w:sz w:val="22"/>
                <w:szCs w:val="22"/>
              </w:rPr>
              <w:t>Mixed Hardwood Coniferous</w:t>
            </w:r>
          </w:p>
        </w:tc>
        <w:tc>
          <w:tcPr>
            <w:tcW w:w="1296" w:type="dxa"/>
            <w:tcBorders>
              <w:top w:val="nil"/>
              <w:left w:val="single" w:sz="4" w:space="0" w:color="auto"/>
              <w:bottom w:val="single" w:sz="4" w:space="0" w:color="auto"/>
              <w:right w:val="single" w:sz="4" w:space="0" w:color="auto"/>
            </w:tcBorders>
            <w:shd w:val="clear" w:color="auto" w:fill="auto"/>
            <w:vAlign w:val="bottom"/>
          </w:tcPr>
          <w:p w14:paraId="4731653F" w14:textId="784AE1AC" w:rsidR="00A15B3D" w:rsidRPr="00F80E51" w:rsidRDefault="00A15B3D" w:rsidP="00F80E51">
            <w:pPr>
              <w:spacing w:before="40" w:after="40"/>
              <w:jc w:val="right"/>
              <w:rPr>
                <w:color w:val="000000"/>
                <w:sz w:val="22"/>
                <w:szCs w:val="22"/>
              </w:rPr>
            </w:pPr>
            <w:r w:rsidRPr="00F80E51">
              <w:rPr>
                <w:color w:val="000000"/>
                <w:sz w:val="22"/>
                <w:szCs w:val="22"/>
              </w:rPr>
              <w:t>241,403</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F12A0" w14:textId="137D40F3" w:rsidR="00A15B3D" w:rsidRPr="00F80E51" w:rsidRDefault="00A15B3D" w:rsidP="00F80E51">
            <w:pPr>
              <w:spacing w:before="40" w:after="40"/>
              <w:jc w:val="right"/>
              <w:rPr>
                <w:color w:val="000000"/>
                <w:sz w:val="22"/>
                <w:szCs w:val="22"/>
              </w:rPr>
            </w:pPr>
            <w:r w:rsidRPr="00F80E51">
              <w:rPr>
                <w:color w:val="000000"/>
                <w:sz w:val="22"/>
                <w:szCs w:val="22"/>
              </w:rPr>
              <w:t>596,519</w:t>
            </w:r>
          </w:p>
        </w:tc>
        <w:tc>
          <w:tcPr>
            <w:tcW w:w="1076" w:type="dxa"/>
            <w:tcBorders>
              <w:top w:val="nil"/>
              <w:left w:val="nil"/>
              <w:bottom w:val="single" w:sz="4" w:space="0" w:color="auto"/>
              <w:right w:val="single" w:sz="4" w:space="0" w:color="auto"/>
            </w:tcBorders>
            <w:shd w:val="clear" w:color="auto" w:fill="auto"/>
            <w:noWrap/>
            <w:vAlign w:val="bottom"/>
            <w:hideMark/>
          </w:tcPr>
          <w:p w14:paraId="5A8A4922" w14:textId="77777777" w:rsidR="00A15B3D" w:rsidRPr="00F80E51" w:rsidRDefault="00A15B3D" w:rsidP="00F80E51">
            <w:pPr>
              <w:spacing w:before="40" w:after="40"/>
              <w:jc w:val="right"/>
              <w:rPr>
                <w:color w:val="000000"/>
                <w:sz w:val="22"/>
                <w:szCs w:val="22"/>
              </w:rPr>
            </w:pPr>
            <w:r w:rsidRPr="00F80E51">
              <w:rPr>
                <w:color w:val="000000"/>
                <w:sz w:val="22"/>
                <w:szCs w:val="22"/>
              </w:rPr>
              <w:t>2.44%</w:t>
            </w:r>
          </w:p>
        </w:tc>
      </w:tr>
      <w:tr w:rsidR="00A15B3D" w:rsidRPr="00F80E51" w14:paraId="6C793A6D"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41A9B134" w14:textId="77777777" w:rsidR="00A15B3D" w:rsidRPr="00F80E51" w:rsidRDefault="00A15B3D" w:rsidP="00F80E51">
            <w:pPr>
              <w:spacing w:before="40" w:after="40"/>
              <w:jc w:val="center"/>
              <w:rPr>
                <w:color w:val="000000"/>
                <w:sz w:val="22"/>
                <w:szCs w:val="22"/>
              </w:rPr>
            </w:pPr>
            <w:r w:rsidRPr="00F80E51">
              <w:rPr>
                <w:color w:val="000000"/>
                <w:sz w:val="22"/>
                <w:szCs w:val="22"/>
              </w:rPr>
              <w:t>1500</w:t>
            </w:r>
          </w:p>
        </w:tc>
        <w:tc>
          <w:tcPr>
            <w:tcW w:w="3600" w:type="dxa"/>
            <w:tcBorders>
              <w:top w:val="nil"/>
              <w:left w:val="nil"/>
              <w:bottom w:val="single" w:sz="4" w:space="0" w:color="auto"/>
              <w:right w:val="single" w:sz="4" w:space="0" w:color="auto"/>
            </w:tcBorders>
            <w:shd w:val="clear" w:color="auto" w:fill="auto"/>
            <w:noWrap/>
            <w:vAlign w:val="bottom"/>
            <w:hideMark/>
          </w:tcPr>
          <w:p w14:paraId="25FFF10F" w14:textId="77777777" w:rsidR="00A15B3D" w:rsidRPr="00F80E51" w:rsidRDefault="00A15B3D" w:rsidP="00F80E51">
            <w:pPr>
              <w:spacing w:before="40" w:after="40"/>
              <w:rPr>
                <w:color w:val="000000"/>
                <w:sz w:val="22"/>
                <w:szCs w:val="22"/>
              </w:rPr>
            </w:pPr>
            <w:r w:rsidRPr="00F80E51">
              <w:rPr>
                <w:color w:val="000000"/>
                <w:sz w:val="22"/>
                <w:szCs w:val="22"/>
              </w:rPr>
              <w:t>Shrub and Brushland</w:t>
            </w:r>
          </w:p>
        </w:tc>
        <w:tc>
          <w:tcPr>
            <w:tcW w:w="1296" w:type="dxa"/>
            <w:tcBorders>
              <w:top w:val="nil"/>
              <w:left w:val="single" w:sz="4" w:space="0" w:color="auto"/>
              <w:bottom w:val="single" w:sz="4" w:space="0" w:color="auto"/>
              <w:right w:val="single" w:sz="4" w:space="0" w:color="auto"/>
            </w:tcBorders>
            <w:shd w:val="clear" w:color="auto" w:fill="auto"/>
            <w:vAlign w:val="bottom"/>
          </w:tcPr>
          <w:p w14:paraId="794F0379" w14:textId="6BC07E97" w:rsidR="00A15B3D" w:rsidRPr="00F80E51" w:rsidRDefault="00A15B3D" w:rsidP="00F80E51">
            <w:pPr>
              <w:spacing w:before="40" w:after="40"/>
              <w:jc w:val="right"/>
              <w:rPr>
                <w:color w:val="000000"/>
                <w:sz w:val="22"/>
                <w:szCs w:val="22"/>
              </w:rPr>
            </w:pPr>
            <w:r w:rsidRPr="00F80E51">
              <w:rPr>
                <w:color w:val="000000"/>
                <w:sz w:val="22"/>
                <w:szCs w:val="22"/>
              </w:rPr>
              <w:t>78,744</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F85C4" w14:textId="4D05F9DA" w:rsidR="00A15B3D" w:rsidRPr="00F80E51" w:rsidRDefault="00A15B3D" w:rsidP="00F80E51">
            <w:pPr>
              <w:spacing w:before="40" w:after="40"/>
              <w:jc w:val="right"/>
              <w:rPr>
                <w:color w:val="000000"/>
                <w:sz w:val="22"/>
                <w:szCs w:val="22"/>
              </w:rPr>
            </w:pPr>
            <w:r w:rsidRPr="00F80E51">
              <w:rPr>
                <w:color w:val="000000"/>
                <w:sz w:val="22"/>
                <w:szCs w:val="22"/>
              </w:rPr>
              <w:t>194,580</w:t>
            </w:r>
          </w:p>
        </w:tc>
        <w:tc>
          <w:tcPr>
            <w:tcW w:w="1076" w:type="dxa"/>
            <w:tcBorders>
              <w:top w:val="nil"/>
              <w:left w:val="nil"/>
              <w:bottom w:val="single" w:sz="4" w:space="0" w:color="auto"/>
              <w:right w:val="single" w:sz="4" w:space="0" w:color="auto"/>
            </w:tcBorders>
            <w:shd w:val="clear" w:color="auto" w:fill="auto"/>
            <w:noWrap/>
            <w:vAlign w:val="bottom"/>
            <w:hideMark/>
          </w:tcPr>
          <w:p w14:paraId="424BAEAF" w14:textId="77777777" w:rsidR="00A15B3D" w:rsidRPr="00F80E51" w:rsidRDefault="00A15B3D" w:rsidP="00F80E51">
            <w:pPr>
              <w:spacing w:before="40" w:after="40"/>
              <w:jc w:val="right"/>
              <w:rPr>
                <w:color w:val="000000"/>
                <w:sz w:val="22"/>
                <w:szCs w:val="22"/>
              </w:rPr>
            </w:pPr>
            <w:r w:rsidRPr="00F80E51">
              <w:rPr>
                <w:color w:val="000000"/>
                <w:sz w:val="22"/>
                <w:szCs w:val="22"/>
              </w:rPr>
              <w:t>0.80%</w:t>
            </w:r>
          </w:p>
        </w:tc>
      </w:tr>
      <w:tr w:rsidR="00A15B3D" w:rsidRPr="00F80E51" w14:paraId="25C1978E"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1C3530D" w14:textId="77777777" w:rsidR="00A15B3D" w:rsidRPr="00F80E51" w:rsidRDefault="00A15B3D" w:rsidP="00F80E51">
            <w:pPr>
              <w:spacing w:before="40" w:after="40"/>
              <w:jc w:val="center"/>
              <w:rPr>
                <w:color w:val="000000"/>
                <w:sz w:val="22"/>
                <w:szCs w:val="22"/>
              </w:rPr>
            </w:pPr>
            <w:r w:rsidRPr="00F80E51">
              <w:rPr>
                <w:color w:val="000000"/>
                <w:sz w:val="22"/>
                <w:szCs w:val="22"/>
              </w:rPr>
              <w:t>1600</w:t>
            </w:r>
          </w:p>
        </w:tc>
        <w:tc>
          <w:tcPr>
            <w:tcW w:w="3600" w:type="dxa"/>
            <w:tcBorders>
              <w:top w:val="nil"/>
              <w:left w:val="nil"/>
              <w:bottom w:val="single" w:sz="4" w:space="0" w:color="auto"/>
              <w:right w:val="single" w:sz="4" w:space="0" w:color="auto"/>
            </w:tcBorders>
            <w:shd w:val="clear" w:color="auto" w:fill="auto"/>
            <w:noWrap/>
            <w:vAlign w:val="bottom"/>
            <w:hideMark/>
          </w:tcPr>
          <w:p w14:paraId="3D55B91E" w14:textId="77777777" w:rsidR="00A15B3D" w:rsidRPr="00F80E51" w:rsidRDefault="00A15B3D" w:rsidP="00F80E51">
            <w:pPr>
              <w:spacing w:before="40" w:after="40"/>
              <w:rPr>
                <w:color w:val="000000"/>
                <w:sz w:val="22"/>
                <w:szCs w:val="22"/>
              </w:rPr>
            </w:pPr>
            <w:r w:rsidRPr="00F80E51">
              <w:rPr>
                <w:color w:val="000000"/>
                <w:sz w:val="22"/>
                <w:szCs w:val="22"/>
              </w:rPr>
              <w:t>Coastal Uplands</w:t>
            </w:r>
          </w:p>
        </w:tc>
        <w:tc>
          <w:tcPr>
            <w:tcW w:w="1296" w:type="dxa"/>
            <w:tcBorders>
              <w:top w:val="nil"/>
              <w:left w:val="single" w:sz="4" w:space="0" w:color="auto"/>
              <w:bottom w:val="single" w:sz="4" w:space="0" w:color="auto"/>
              <w:right w:val="single" w:sz="4" w:space="0" w:color="auto"/>
            </w:tcBorders>
            <w:shd w:val="clear" w:color="auto" w:fill="auto"/>
            <w:vAlign w:val="bottom"/>
          </w:tcPr>
          <w:p w14:paraId="63CEA129" w14:textId="52C5517A" w:rsidR="00A15B3D" w:rsidRPr="00F80E51" w:rsidRDefault="00A15B3D" w:rsidP="00F80E51">
            <w:pPr>
              <w:spacing w:before="40" w:after="40"/>
              <w:jc w:val="right"/>
              <w:rPr>
                <w:color w:val="000000"/>
                <w:sz w:val="22"/>
                <w:szCs w:val="22"/>
              </w:rPr>
            </w:pPr>
            <w:r w:rsidRPr="00F80E51">
              <w:rPr>
                <w:color w:val="000000"/>
                <w:sz w:val="22"/>
                <w:szCs w:val="22"/>
              </w:rPr>
              <w:t>19,727</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B91DD" w14:textId="67452CA5" w:rsidR="00A15B3D" w:rsidRPr="00F80E51" w:rsidRDefault="00A15B3D" w:rsidP="00F80E51">
            <w:pPr>
              <w:spacing w:before="40" w:after="40"/>
              <w:jc w:val="right"/>
              <w:rPr>
                <w:color w:val="000000"/>
                <w:sz w:val="22"/>
                <w:szCs w:val="22"/>
              </w:rPr>
            </w:pPr>
            <w:r w:rsidRPr="00F80E51">
              <w:rPr>
                <w:color w:val="000000"/>
                <w:sz w:val="22"/>
                <w:szCs w:val="22"/>
              </w:rPr>
              <w:t>48,746</w:t>
            </w:r>
          </w:p>
        </w:tc>
        <w:tc>
          <w:tcPr>
            <w:tcW w:w="1076" w:type="dxa"/>
            <w:tcBorders>
              <w:top w:val="nil"/>
              <w:left w:val="nil"/>
              <w:bottom w:val="single" w:sz="4" w:space="0" w:color="auto"/>
              <w:right w:val="single" w:sz="4" w:space="0" w:color="auto"/>
            </w:tcBorders>
            <w:shd w:val="clear" w:color="auto" w:fill="auto"/>
            <w:noWrap/>
            <w:vAlign w:val="bottom"/>
            <w:hideMark/>
          </w:tcPr>
          <w:p w14:paraId="7D078D38" w14:textId="77777777" w:rsidR="00A15B3D" w:rsidRPr="00F80E51" w:rsidRDefault="00A15B3D" w:rsidP="00F80E51">
            <w:pPr>
              <w:spacing w:before="40" w:after="40"/>
              <w:jc w:val="right"/>
              <w:rPr>
                <w:color w:val="000000"/>
                <w:sz w:val="22"/>
                <w:szCs w:val="22"/>
              </w:rPr>
            </w:pPr>
            <w:r w:rsidRPr="00F80E51">
              <w:rPr>
                <w:color w:val="000000"/>
                <w:sz w:val="22"/>
                <w:szCs w:val="22"/>
              </w:rPr>
              <w:t>0.20%</w:t>
            </w:r>
          </w:p>
        </w:tc>
      </w:tr>
      <w:tr w:rsidR="00A15B3D" w:rsidRPr="00F80E51" w14:paraId="09218E79"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EDFDFF5" w14:textId="77777777" w:rsidR="00A15B3D" w:rsidRPr="00F80E51" w:rsidRDefault="00A15B3D" w:rsidP="00F80E51">
            <w:pPr>
              <w:spacing w:before="40" w:after="40"/>
              <w:jc w:val="center"/>
              <w:rPr>
                <w:color w:val="000000"/>
                <w:sz w:val="22"/>
                <w:szCs w:val="22"/>
              </w:rPr>
            </w:pPr>
            <w:r w:rsidRPr="00F80E51">
              <w:rPr>
                <w:color w:val="000000"/>
                <w:sz w:val="22"/>
                <w:szCs w:val="22"/>
              </w:rPr>
              <w:t>1700</w:t>
            </w:r>
          </w:p>
        </w:tc>
        <w:tc>
          <w:tcPr>
            <w:tcW w:w="3600" w:type="dxa"/>
            <w:tcBorders>
              <w:top w:val="nil"/>
              <w:left w:val="nil"/>
              <w:bottom w:val="single" w:sz="4" w:space="0" w:color="auto"/>
              <w:right w:val="single" w:sz="4" w:space="0" w:color="auto"/>
            </w:tcBorders>
            <w:shd w:val="clear" w:color="auto" w:fill="auto"/>
            <w:noWrap/>
            <w:vAlign w:val="bottom"/>
            <w:hideMark/>
          </w:tcPr>
          <w:p w14:paraId="3D9F646A" w14:textId="77777777" w:rsidR="00A15B3D" w:rsidRPr="00F80E51" w:rsidRDefault="00A15B3D" w:rsidP="00F80E51">
            <w:pPr>
              <w:spacing w:before="40" w:after="40"/>
              <w:rPr>
                <w:color w:val="000000"/>
                <w:sz w:val="22"/>
                <w:szCs w:val="22"/>
              </w:rPr>
            </w:pPr>
            <w:r w:rsidRPr="00F80E51">
              <w:rPr>
                <w:color w:val="000000"/>
                <w:sz w:val="22"/>
                <w:szCs w:val="22"/>
              </w:rPr>
              <w:t>Barren and Outcrop Communities</w:t>
            </w:r>
          </w:p>
        </w:tc>
        <w:tc>
          <w:tcPr>
            <w:tcW w:w="1296" w:type="dxa"/>
            <w:tcBorders>
              <w:top w:val="nil"/>
              <w:left w:val="single" w:sz="4" w:space="0" w:color="auto"/>
              <w:bottom w:val="single" w:sz="4" w:space="0" w:color="auto"/>
              <w:right w:val="single" w:sz="4" w:space="0" w:color="auto"/>
            </w:tcBorders>
            <w:shd w:val="clear" w:color="auto" w:fill="auto"/>
            <w:vAlign w:val="bottom"/>
          </w:tcPr>
          <w:p w14:paraId="51320F8A" w14:textId="76D3A170" w:rsidR="00A15B3D" w:rsidRPr="00F80E51" w:rsidRDefault="00A15B3D" w:rsidP="00F80E51">
            <w:pPr>
              <w:spacing w:before="40" w:after="40"/>
              <w:jc w:val="right"/>
              <w:rPr>
                <w:color w:val="000000"/>
                <w:sz w:val="22"/>
                <w:szCs w:val="22"/>
              </w:rPr>
            </w:pPr>
            <w:r w:rsidRPr="00F80E51">
              <w:rPr>
                <w:color w:val="000000"/>
                <w:sz w:val="22"/>
                <w:szCs w:val="22"/>
              </w:rPr>
              <w:t>159</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C0901" w14:textId="09099F54" w:rsidR="00A15B3D" w:rsidRPr="00F80E51" w:rsidRDefault="00A15B3D" w:rsidP="00F80E51">
            <w:pPr>
              <w:spacing w:before="40" w:after="40"/>
              <w:jc w:val="right"/>
              <w:rPr>
                <w:color w:val="000000"/>
                <w:sz w:val="22"/>
                <w:szCs w:val="22"/>
              </w:rPr>
            </w:pPr>
            <w:r w:rsidRPr="00F80E51">
              <w:rPr>
                <w:color w:val="000000"/>
                <w:sz w:val="22"/>
                <w:szCs w:val="22"/>
              </w:rPr>
              <w:t>394</w:t>
            </w:r>
          </w:p>
        </w:tc>
        <w:tc>
          <w:tcPr>
            <w:tcW w:w="1076" w:type="dxa"/>
            <w:tcBorders>
              <w:top w:val="nil"/>
              <w:left w:val="nil"/>
              <w:bottom w:val="single" w:sz="4" w:space="0" w:color="auto"/>
              <w:right w:val="single" w:sz="4" w:space="0" w:color="auto"/>
            </w:tcBorders>
            <w:shd w:val="clear" w:color="auto" w:fill="auto"/>
            <w:noWrap/>
            <w:vAlign w:val="bottom"/>
            <w:hideMark/>
          </w:tcPr>
          <w:p w14:paraId="625244AD" w14:textId="77777777" w:rsidR="00A15B3D" w:rsidRPr="00F80E51" w:rsidRDefault="00A15B3D" w:rsidP="00F80E51">
            <w:pPr>
              <w:spacing w:before="40" w:after="40"/>
              <w:jc w:val="right"/>
              <w:rPr>
                <w:color w:val="000000"/>
                <w:sz w:val="22"/>
                <w:szCs w:val="22"/>
              </w:rPr>
            </w:pPr>
            <w:r w:rsidRPr="00F80E51">
              <w:rPr>
                <w:color w:val="000000"/>
                <w:sz w:val="22"/>
                <w:szCs w:val="22"/>
              </w:rPr>
              <w:t>0.00%</w:t>
            </w:r>
          </w:p>
        </w:tc>
      </w:tr>
      <w:tr w:rsidR="00A15B3D" w:rsidRPr="00F80E51" w14:paraId="2488C952"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7636177" w14:textId="77777777" w:rsidR="00A15B3D" w:rsidRPr="00F80E51" w:rsidRDefault="00A15B3D" w:rsidP="00F80E51">
            <w:pPr>
              <w:spacing w:before="40" w:after="40"/>
              <w:jc w:val="center"/>
              <w:rPr>
                <w:color w:val="000000"/>
                <w:sz w:val="22"/>
                <w:szCs w:val="22"/>
              </w:rPr>
            </w:pPr>
            <w:r w:rsidRPr="00F80E51">
              <w:rPr>
                <w:color w:val="000000"/>
                <w:sz w:val="22"/>
                <w:szCs w:val="22"/>
              </w:rPr>
              <w:t>1800</w:t>
            </w:r>
          </w:p>
        </w:tc>
        <w:tc>
          <w:tcPr>
            <w:tcW w:w="3600" w:type="dxa"/>
            <w:tcBorders>
              <w:top w:val="nil"/>
              <w:left w:val="nil"/>
              <w:bottom w:val="single" w:sz="4" w:space="0" w:color="auto"/>
              <w:right w:val="single" w:sz="4" w:space="0" w:color="auto"/>
            </w:tcBorders>
            <w:shd w:val="clear" w:color="auto" w:fill="auto"/>
            <w:noWrap/>
            <w:vAlign w:val="bottom"/>
            <w:hideMark/>
          </w:tcPr>
          <w:p w14:paraId="6A9F0432" w14:textId="2B5C443D" w:rsidR="00A15B3D" w:rsidRPr="00F80E51" w:rsidRDefault="00A15B3D" w:rsidP="00F80E51">
            <w:pPr>
              <w:spacing w:before="40" w:after="40"/>
              <w:rPr>
                <w:color w:val="000000"/>
                <w:sz w:val="22"/>
                <w:szCs w:val="22"/>
              </w:rPr>
            </w:pPr>
            <w:r w:rsidRPr="00F80E51">
              <w:rPr>
                <w:color w:val="000000"/>
                <w:sz w:val="22"/>
                <w:szCs w:val="22"/>
              </w:rPr>
              <w:t>Cultural Terrestrial</w:t>
            </w:r>
          </w:p>
        </w:tc>
        <w:tc>
          <w:tcPr>
            <w:tcW w:w="1296" w:type="dxa"/>
            <w:tcBorders>
              <w:top w:val="nil"/>
              <w:left w:val="single" w:sz="4" w:space="0" w:color="auto"/>
              <w:bottom w:val="single" w:sz="4" w:space="0" w:color="auto"/>
              <w:right w:val="single" w:sz="4" w:space="0" w:color="auto"/>
            </w:tcBorders>
            <w:shd w:val="clear" w:color="auto" w:fill="auto"/>
            <w:vAlign w:val="bottom"/>
          </w:tcPr>
          <w:p w14:paraId="56945696" w14:textId="2FE54A03" w:rsidR="00A15B3D" w:rsidRPr="00F80E51" w:rsidRDefault="00A15B3D" w:rsidP="00F80E51">
            <w:pPr>
              <w:spacing w:before="40" w:after="40"/>
              <w:jc w:val="right"/>
              <w:rPr>
                <w:color w:val="000000"/>
                <w:sz w:val="22"/>
                <w:szCs w:val="22"/>
              </w:rPr>
            </w:pPr>
            <w:r w:rsidRPr="00F80E51">
              <w:rPr>
                <w:color w:val="000000"/>
                <w:sz w:val="22"/>
                <w:szCs w:val="22"/>
              </w:rPr>
              <w:t>4,500,391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0D691" w14:textId="088AF98D" w:rsidR="00A15B3D" w:rsidRPr="00F80E51" w:rsidRDefault="00A15B3D" w:rsidP="00F80E51">
            <w:pPr>
              <w:spacing w:before="40" w:after="40"/>
              <w:jc w:val="right"/>
              <w:rPr>
                <w:color w:val="000000"/>
                <w:sz w:val="22"/>
                <w:szCs w:val="22"/>
              </w:rPr>
            </w:pPr>
            <w:r w:rsidRPr="00F80E51">
              <w:rPr>
                <w:color w:val="000000"/>
                <w:sz w:val="22"/>
                <w:szCs w:val="22"/>
              </w:rPr>
              <w:t>11,120,699</w:t>
            </w:r>
          </w:p>
        </w:tc>
        <w:tc>
          <w:tcPr>
            <w:tcW w:w="1076" w:type="dxa"/>
            <w:tcBorders>
              <w:top w:val="nil"/>
              <w:left w:val="nil"/>
              <w:bottom w:val="single" w:sz="4" w:space="0" w:color="auto"/>
              <w:right w:val="single" w:sz="4" w:space="0" w:color="auto"/>
            </w:tcBorders>
            <w:shd w:val="clear" w:color="auto" w:fill="auto"/>
            <w:noWrap/>
            <w:vAlign w:val="bottom"/>
            <w:hideMark/>
          </w:tcPr>
          <w:p w14:paraId="10E461CE" w14:textId="77777777" w:rsidR="00A15B3D" w:rsidRPr="00F80E51" w:rsidRDefault="00A15B3D" w:rsidP="00F80E51">
            <w:pPr>
              <w:spacing w:before="40" w:after="40"/>
              <w:jc w:val="right"/>
              <w:rPr>
                <w:color w:val="000000"/>
                <w:sz w:val="22"/>
                <w:szCs w:val="22"/>
              </w:rPr>
            </w:pPr>
            <w:r w:rsidRPr="00F80E51">
              <w:rPr>
                <w:color w:val="000000"/>
                <w:sz w:val="22"/>
                <w:szCs w:val="22"/>
              </w:rPr>
              <w:t>45.57%</w:t>
            </w:r>
          </w:p>
        </w:tc>
      </w:tr>
      <w:tr w:rsidR="00A15B3D" w:rsidRPr="00F80E51" w14:paraId="40ADB98D"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2EA00C15" w14:textId="77777777" w:rsidR="00A15B3D" w:rsidRPr="00F80E51" w:rsidRDefault="00A15B3D" w:rsidP="00F80E51">
            <w:pPr>
              <w:spacing w:before="40" w:after="40"/>
              <w:jc w:val="center"/>
              <w:rPr>
                <w:color w:val="000000"/>
                <w:sz w:val="22"/>
                <w:szCs w:val="22"/>
              </w:rPr>
            </w:pPr>
            <w:r w:rsidRPr="00F80E51">
              <w:rPr>
                <w:color w:val="000000"/>
                <w:sz w:val="22"/>
                <w:szCs w:val="22"/>
              </w:rPr>
              <w:t>2100</w:t>
            </w:r>
          </w:p>
        </w:tc>
        <w:tc>
          <w:tcPr>
            <w:tcW w:w="3600" w:type="dxa"/>
            <w:tcBorders>
              <w:top w:val="nil"/>
              <w:left w:val="nil"/>
              <w:bottom w:val="single" w:sz="4" w:space="0" w:color="auto"/>
              <w:right w:val="single" w:sz="4" w:space="0" w:color="auto"/>
            </w:tcBorders>
            <w:shd w:val="clear" w:color="auto" w:fill="auto"/>
            <w:noWrap/>
            <w:vAlign w:val="bottom"/>
            <w:hideMark/>
          </w:tcPr>
          <w:p w14:paraId="4CFC4B6F" w14:textId="77777777" w:rsidR="00A15B3D" w:rsidRPr="00F80E51" w:rsidRDefault="00A15B3D" w:rsidP="00F80E51">
            <w:pPr>
              <w:spacing w:before="40" w:after="40"/>
              <w:rPr>
                <w:color w:val="000000"/>
                <w:sz w:val="22"/>
                <w:szCs w:val="22"/>
              </w:rPr>
            </w:pPr>
            <w:r w:rsidRPr="00F80E51">
              <w:rPr>
                <w:color w:val="000000"/>
                <w:sz w:val="22"/>
                <w:szCs w:val="22"/>
              </w:rPr>
              <w:t>Freshwater Nonforested Wetlands</w:t>
            </w:r>
          </w:p>
        </w:tc>
        <w:tc>
          <w:tcPr>
            <w:tcW w:w="1296" w:type="dxa"/>
            <w:tcBorders>
              <w:top w:val="nil"/>
              <w:left w:val="single" w:sz="4" w:space="0" w:color="auto"/>
              <w:bottom w:val="single" w:sz="4" w:space="0" w:color="auto"/>
              <w:right w:val="single" w:sz="4" w:space="0" w:color="auto"/>
            </w:tcBorders>
            <w:shd w:val="clear" w:color="auto" w:fill="auto"/>
            <w:vAlign w:val="bottom"/>
          </w:tcPr>
          <w:p w14:paraId="5D87B69C" w14:textId="0A55268A" w:rsidR="00A15B3D" w:rsidRPr="00F80E51" w:rsidRDefault="00A15B3D" w:rsidP="00F80E51">
            <w:pPr>
              <w:spacing w:before="40" w:after="40"/>
              <w:jc w:val="right"/>
              <w:rPr>
                <w:color w:val="000000"/>
                <w:sz w:val="22"/>
                <w:szCs w:val="22"/>
              </w:rPr>
            </w:pPr>
            <w:r w:rsidRPr="00F80E51">
              <w:rPr>
                <w:color w:val="000000"/>
                <w:sz w:val="22"/>
                <w:szCs w:val="22"/>
              </w:rPr>
              <w:t>1,557,529</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6B7F2" w14:textId="13CA9375" w:rsidR="00A15B3D" w:rsidRPr="00F80E51" w:rsidRDefault="00A15B3D" w:rsidP="00F80E51">
            <w:pPr>
              <w:spacing w:before="40" w:after="40"/>
              <w:jc w:val="right"/>
              <w:rPr>
                <w:color w:val="000000"/>
                <w:sz w:val="22"/>
                <w:szCs w:val="22"/>
              </w:rPr>
            </w:pPr>
            <w:r w:rsidRPr="00F80E51">
              <w:rPr>
                <w:color w:val="000000"/>
                <w:sz w:val="22"/>
                <w:szCs w:val="22"/>
              </w:rPr>
              <w:t>3,848,734</w:t>
            </w:r>
          </w:p>
        </w:tc>
        <w:tc>
          <w:tcPr>
            <w:tcW w:w="1076" w:type="dxa"/>
            <w:tcBorders>
              <w:top w:val="nil"/>
              <w:left w:val="nil"/>
              <w:bottom w:val="single" w:sz="4" w:space="0" w:color="auto"/>
              <w:right w:val="single" w:sz="4" w:space="0" w:color="auto"/>
            </w:tcBorders>
            <w:shd w:val="clear" w:color="auto" w:fill="auto"/>
            <w:noWrap/>
            <w:vAlign w:val="bottom"/>
            <w:hideMark/>
          </w:tcPr>
          <w:p w14:paraId="7F2B717D" w14:textId="77777777" w:rsidR="00A15B3D" w:rsidRPr="00F80E51" w:rsidRDefault="00A15B3D" w:rsidP="00F80E51">
            <w:pPr>
              <w:spacing w:before="40" w:after="40"/>
              <w:jc w:val="right"/>
              <w:rPr>
                <w:color w:val="000000"/>
                <w:sz w:val="22"/>
                <w:szCs w:val="22"/>
              </w:rPr>
            </w:pPr>
            <w:r w:rsidRPr="00F80E51">
              <w:rPr>
                <w:color w:val="000000"/>
                <w:sz w:val="22"/>
                <w:szCs w:val="22"/>
              </w:rPr>
              <w:t>15.77%</w:t>
            </w:r>
          </w:p>
        </w:tc>
      </w:tr>
      <w:tr w:rsidR="00A15B3D" w:rsidRPr="00F80E51" w14:paraId="4A3F20E5"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3B43AD9" w14:textId="77777777" w:rsidR="00A15B3D" w:rsidRPr="00F80E51" w:rsidRDefault="00A15B3D" w:rsidP="00F80E51">
            <w:pPr>
              <w:spacing w:before="40" w:after="40"/>
              <w:jc w:val="center"/>
              <w:rPr>
                <w:color w:val="000000"/>
                <w:sz w:val="22"/>
                <w:szCs w:val="22"/>
              </w:rPr>
            </w:pPr>
            <w:r w:rsidRPr="00F80E51">
              <w:rPr>
                <w:color w:val="000000"/>
                <w:sz w:val="22"/>
                <w:szCs w:val="22"/>
              </w:rPr>
              <w:t>2200</w:t>
            </w:r>
          </w:p>
        </w:tc>
        <w:tc>
          <w:tcPr>
            <w:tcW w:w="3600" w:type="dxa"/>
            <w:tcBorders>
              <w:top w:val="nil"/>
              <w:left w:val="nil"/>
              <w:bottom w:val="single" w:sz="4" w:space="0" w:color="auto"/>
              <w:right w:val="single" w:sz="4" w:space="0" w:color="auto"/>
            </w:tcBorders>
            <w:shd w:val="clear" w:color="auto" w:fill="auto"/>
            <w:noWrap/>
            <w:vAlign w:val="bottom"/>
            <w:hideMark/>
          </w:tcPr>
          <w:p w14:paraId="144294DD" w14:textId="77777777" w:rsidR="00A15B3D" w:rsidRPr="00F80E51" w:rsidRDefault="00A15B3D" w:rsidP="00F80E51">
            <w:pPr>
              <w:spacing w:before="40" w:after="40"/>
              <w:rPr>
                <w:color w:val="000000"/>
                <w:sz w:val="22"/>
                <w:szCs w:val="22"/>
              </w:rPr>
            </w:pPr>
            <w:r w:rsidRPr="00F80E51">
              <w:rPr>
                <w:color w:val="000000"/>
                <w:sz w:val="22"/>
                <w:szCs w:val="22"/>
              </w:rPr>
              <w:t>Freshwater Forested Wetlands</w:t>
            </w:r>
          </w:p>
        </w:tc>
        <w:tc>
          <w:tcPr>
            <w:tcW w:w="1296" w:type="dxa"/>
            <w:tcBorders>
              <w:top w:val="nil"/>
              <w:left w:val="single" w:sz="4" w:space="0" w:color="auto"/>
              <w:bottom w:val="single" w:sz="4" w:space="0" w:color="auto"/>
              <w:right w:val="single" w:sz="4" w:space="0" w:color="auto"/>
            </w:tcBorders>
            <w:shd w:val="clear" w:color="auto" w:fill="auto"/>
            <w:vAlign w:val="bottom"/>
          </w:tcPr>
          <w:p w14:paraId="44FC324D" w14:textId="7FB4409D" w:rsidR="00A15B3D" w:rsidRPr="00F80E51" w:rsidRDefault="00A15B3D" w:rsidP="00F80E51">
            <w:pPr>
              <w:spacing w:before="40" w:after="40"/>
              <w:jc w:val="right"/>
              <w:rPr>
                <w:color w:val="000000"/>
                <w:sz w:val="22"/>
                <w:szCs w:val="22"/>
              </w:rPr>
            </w:pPr>
            <w:r w:rsidRPr="00F80E51">
              <w:rPr>
                <w:color w:val="000000"/>
                <w:sz w:val="22"/>
                <w:szCs w:val="22"/>
              </w:rPr>
              <w:t>1,097,398</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55A9B1" w14:textId="3A7566F9" w:rsidR="00A15B3D" w:rsidRPr="00F80E51" w:rsidRDefault="00A15B3D" w:rsidP="00F80E51">
            <w:pPr>
              <w:spacing w:before="40" w:after="40"/>
              <w:jc w:val="right"/>
              <w:rPr>
                <w:color w:val="000000"/>
                <w:sz w:val="22"/>
                <w:szCs w:val="22"/>
              </w:rPr>
            </w:pPr>
            <w:r w:rsidRPr="00F80E51">
              <w:rPr>
                <w:color w:val="000000"/>
                <w:sz w:val="22"/>
                <w:szCs w:val="22"/>
              </w:rPr>
              <w:t>2,711,726</w:t>
            </w:r>
          </w:p>
        </w:tc>
        <w:tc>
          <w:tcPr>
            <w:tcW w:w="1076" w:type="dxa"/>
            <w:tcBorders>
              <w:top w:val="nil"/>
              <w:left w:val="nil"/>
              <w:bottom w:val="single" w:sz="4" w:space="0" w:color="auto"/>
              <w:right w:val="single" w:sz="4" w:space="0" w:color="auto"/>
            </w:tcBorders>
            <w:shd w:val="clear" w:color="auto" w:fill="auto"/>
            <w:noWrap/>
            <w:vAlign w:val="bottom"/>
            <w:hideMark/>
          </w:tcPr>
          <w:p w14:paraId="465BC91C" w14:textId="77777777" w:rsidR="00A15B3D" w:rsidRPr="00F80E51" w:rsidRDefault="00A15B3D" w:rsidP="00F80E51">
            <w:pPr>
              <w:spacing w:before="40" w:after="40"/>
              <w:jc w:val="right"/>
              <w:rPr>
                <w:color w:val="000000"/>
                <w:sz w:val="22"/>
                <w:szCs w:val="22"/>
              </w:rPr>
            </w:pPr>
            <w:r w:rsidRPr="00F80E51">
              <w:rPr>
                <w:color w:val="000000"/>
                <w:sz w:val="22"/>
                <w:szCs w:val="22"/>
              </w:rPr>
              <w:t>11.11%</w:t>
            </w:r>
          </w:p>
        </w:tc>
      </w:tr>
      <w:tr w:rsidR="00A15B3D" w:rsidRPr="00F80E51" w14:paraId="203CBAD7"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2DDD658" w14:textId="77777777" w:rsidR="00A15B3D" w:rsidRPr="00F80E51" w:rsidRDefault="00A15B3D" w:rsidP="00F80E51">
            <w:pPr>
              <w:spacing w:before="40" w:after="40"/>
              <w:jc w:val="center"/>
              <w:rPr>
                <w:color w:val="000000"/>
                <w:sz w:val="22"/>
                <w:szCs w:val="22"/>
              </w:rPr>
            </w:pPr>
            <w:r w:rsidRPr="00F80E51">
              <w:rPr>
                <w:color w:val="000000"/>
                <w:sz w:val="22"/>
                <w:szCs w:val="22"/>
              </w:rPr>
              <w:t>2300</w:t>
            </w:r>
          </w:p>
        </w:tc>
        <w:tc>
          <w:tcPr>
            <w:tcW w:w="3600" w:type="dxa"/>
            <w:tcBorders>
              <w:top w:val="nil"/>
              <w:left w:val="nil"/>
              <w:bottom w:val="single" w:sz="4" w:space="0" w:color="auto"/>
              <w:right w:val="single" w:sz="4" w:space="0" w:color="auto"/>
            </w:tcBorders>
            <w:shd w:val="clear" w:color="auto" w:fill="auto"/>
            <w:noWrap/>
            <w:vAlign w:val="bottom"/>
            <w:hideMark/>
          </w:tcPr>
          <w:p w14:paraId="4374D00D" w14:textId="77777777" w:rsidR="00A15B3D" w:rsidRPr="00F80E51" w:rsidRDefault="00A15B3D" w:rsidP="00F80E51">
            <w:pPr>
              <w:spacing w:before="40" w:after="40"/>
              <w:rPr>
                <w:color w:val="000000"/>
                <w:sz w:val="22"/>
                <w:szCs w:val="22"/>
              </w:rPr>
            </w:pPr>
            <w:r w:rsidRPr="00F80E51">
              <w:rPr>
                <w:color w:val="000000"/>
                <w:sz w:val="22"/>
                <w:szCs w:val="22"/>
              </w:rPr>
              <w:t>Nonvegetated Wetland</w:t>
            </w:r>
          </w:p>
        </w:tc>
        <w:tc>
          <w:tcPr>
            <w:tcW w:w="1296" w:type="dxa"/>
            <w:tcBorders>
              <w:top w:val="nil"/>
              <w:left w:val="single" w:sz="4" w:space="0" w:color="auto"/>
              <w:bottom w:val="single" w:sz="4" w:space="0" w:color="auto"/>
              <w:right w:val="single" w:sz="4" w:space="0" w:color="auto"/>
            </w:tcBorders>
            <w:shd w:val="clear" w:color="auto" w:fill="auto"/>
            <w:vAlign w:val="bottom"/>
          </w:tcPr>
          <w:p w14:paraId="3C1FC54B" w14:textId="411FC7FD" w:rsidR="00A15B3D" w:rsidRPr="00F80E51" w:rsidRDefault="00A15B3D" w:rsidP="00F80E51">
            <w:pPr>
              <w:spacing w:before="40" w:after="40"/>
              <w:jc w:val="right"/>
              <w:rPr>
                <w:color w:val="000000"/>
                <w:sz w:val="22"/>
                <w:szCs w:val="22"/>
              </w:rPr>
            </w:pPr>
            <w:r w:rsidRPr="00F80E51">
              <w:rPr>
                <w:color w:val="000000"/>
                <w:sz w:val="22"/>
                <w:szCs w:val="22"/>
              </w:rPr>
              <w:t>729</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E53B8" w14:textId="1A2297A1" w:rsidR="00A15B3D" w:rsidRPr="00F80E51" w:rsidRDefault="00A15B3D" w:rsidP="00F80E51">
            <w:pPr>
              <w:spacing w:before="40" w:after="40"/>
              <w:jc w:val="right"/>
              <w:rPr>
                <w:color w:val="000000"/>
                <w:sz w:val="22"/>
                <w:szCs w:val="22"/>
              </w:rPr>
            </w:pPr>
            <w:r w:rsidRPr="00F80E51">
              <w:rPr>
                <w:color w:val="000000"/>
                <w:sz w:val="22"/>
                <w:szCs w:val="22"/>
              </w:rPr>
              <w:t>1,802</w:t>
            </w:r>
          </w:p>
        </w:tc>
        <w:tc>
          <w:tcPr>
            <w:tcW w:w="1076" w:type="dxa"/>
            <w:tcBorders>
              <w:top w:val="nil"/>
              <w:left w:val="nil"/>
              <w:bottom w:val="single" w:sz="4" w:space="0" w:color="auto"/>
              <w:right w:val="single" w:sz="4" w:space="0" w:color="auto"/>
            </w:tcBorders>
            <w:shd w:val="clear" w:color="auto" w:fill="auto"/>
            <w:noWrap/>
            <w:vAlign w:val="bottom"/>
            <w:hideMark/>
          </w:tcPr>
          <w:p w14:paraId="04BEA140" w14:textId="77777777" w:rsidR="00A15B3D" w:rsidRPr="00F80E51" w:rsidRDefault="00A15B3D" w:rsidP="00F80E51">
            <w:pPr>
              <w:spacing w:before="40" w:after="40"/>
              <w:jc w:val="right"/>
              <w:rPr>
                <w:color w:val="000000"/>
                <w:sz w:val="22"/>
                <w:szCs w:val="22"/>
              </w:rPr>
            </w:pPr>
            <w:r w:rsidRPr="00F80E51">
              <w:rPr>
                <w:color w:val="000000"/>
                <w:sz w:val="22"/>
                <w:szCs w:val="22"/>
              </w:rPr>
              <w:t>0.01%</w:t>
            </w:r>
          </w:p>
        </w:tc>
      </w:tr>
      <w:tr w:rsidR="00A15B3D" w:rsidRPr="00F80E51" w14:paraId="2E04804B"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4D8927C" w14:textId="77777777" w:rsidR="00A15B3D" w:rsidRPr="00F80E51" w:rsidRDefault="00A15B3D" w:rsidP="00F80E51">
            <w:pPr>
              <w:spacing w:before="40" w:after="40"/>
              <w:jc w:val="center"/>
              <w:rPr>
                <w:color w:val="000000"/>
                <w:sz w:val="22"/>
                <w:szCs w:val="22"/>
              </w:rPr>
            </w:pPr>
            <w:r w:rsidRPr="00F80E51">
              <w:rPr>
                <w:color w:val="000000"/>
                <w:sz w:val="22"/>
                <w:szCs w:val="22"/>
              </w:rPr>
              <w:t>2400</w:t>
            </w:r>
          </w:p>
        </w:tc>
        <w:tc>
          <w:tcPr>
            <w:tcW w:w="3600" w:type="dxa"/>
            <w:tcBorders>
              <w:top w:val="nil"/>
              <w:left w:val="nil"/>
              <w:bottom w:val="single" w:sz="4" w:space="0" w:color="auto"/>
              <w:right w:val="single" w:sz="4" w:space="0" w:color="auto"/>
            </w:tcBorders>
            <w:shd w:val="clear" w:color="auto" w:fill="auto"/>
            <w:noWrap/>
            <w:vAlign w:val="bottom"/>
            <w:hideMark/>
          </w:tcPr>
          <w:p w14:paraId="13788AB9" w14:textId="77777777" w:rsidR="00A15B3D" w:rsidRPr="00F80E51" w:rsidRDefault="00A15B3D" w:rsidP="00F80E51">
            <w:pPr>
              <w:spacing w:before="40" w:after="40"/>
              <w:rPr>
                <w:color w:val="000000"/>
                <w:sz w:val="22"/>
                <w:szCs w:val="22"/>
              </w:rPr>
            </w:pPr>
            <w:r w:rsidRPr="00F80E51">
              <w:rPr>
                <w:color w:val="000000"/>
                <w:sz w:val="22"/>
                <w:szCs w:val="22"/>
              </w:rPr>
              <w:t>Cultural Palustrine</w:t>
            </w:r>
          </w:p>
        </w:tc>
        <w:tc>
          <w:tcPr>
            <w:tcW w:w="1296" w:type="dxa"/>
            <w:tcBorders>
              <w:top w:val="nil"/>
              <w:left w:val="single" w:sz="4" w:space="0" w:color="auto"/>
              <w:bottom w:val="single" w:sz="4" w:space="0" w:color="auto"/>
              <w:right w:val="single" w:sz="4" w:space="0" w:color="auto"/>
            </w:tcBorders>
            <w:shd w:val="clear" w:color="auto" w:fill="auto"/>
            <w:vAlign w:val="bottom"/>
          </w:tcPr>
          <w:p w14:paraId="2A218B3A" w14:textId="7B47FF9C" w:rsidR="00A15B3D" w:rsidRPr="00F80E51" w:rsidRDefault="00A15B3D" w:rsidP="00F80E51">
            <w:pPr>
              <w:spacing w:before="40" w:after="40"/>
              <w:jc w:val="right"/>
              <w:rPr>
                <w:color w:val="000000"/>
                <w:sz w:val="22"/>
                <w:szCs w:val="22"/>
              </w:rPr>
            </w:pPr>
            <w:r w:rsidRPr="00F80E51">
              <w:rPr>
                <w:color w:val="000000"/>
                <w:sz w:val="22"/>
                <w:szCs w:val="22"/>
              </w:rPr>
              <w:t>23,751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E8F5C" w14:textId="29E0A4DD" w:rsidR="00A15B3D" w:rsidRPr="00F80E51" w:rsidRDefault="00A15B3D" w:rsidP="00F80E51">
            <w:pPr>
              <w:spacing w:before="40" w:after="40"/>
              <w:jc w:val="right"/>
              <w:rPr>
                <w:color w:val="000000"/>
                <w:sz w:val="22"/>
                <w:szCs w:val="22"/>
              </w:rPr>
            </w:pPr>
            <w:r w:rsidRPr="00F80E51">
              <w:rPr>
                <w:color w:val="000000"/>
                <w:sz w:val="22"/>
                <w:szCs w:val="22"/>
              </w:rPr>
              <w:t>58,691</w:t>
            </w:r>
          </w:p>
        </w:tc>
        <w:tc>
          <w:tcPr>
            <w:tcW w:w="1076" w:type="dxa"/>
            <w:tcBorders>
              <w:top w:val="nil"/>
              <w:left w:val="nil"/>
              <w:bottom w:val="single" w:sz="4" w:space="0" w:color="auto"/>
              <w:right w:val="single" w:sz="4" w:space="0" w:color="auto"/>
            </w:tcBorders>
            <w:shd w:val="clear" w:color="auto" w:fill="auto"/>
            <w:noWrap/>
            <w:vAlign w:val="bottom"/>
            <w:hideMark/>
          </w:tcPr>
          <w:p w14:paraId="367E8015" w14:textId="77777777" w:rsidR="00A15B3D" w:rsidRPr="00F80E51" w:rsidRDefault="00A15B3D" w:rsidP="00F80E51">
            <w:pPr>
              <w:spacing w:before="40" w:after="40"/>
              <w:jc w:val="right"/>
              <w:rPr>
                <w:color w:val="000000"/>
                <w:sz w:val="22"/>
                <w:szCs w:val="22"/>
              </w:rPr>
            </w:pPr>
            <w:r w:rsidRPr="00F80E51">
              <w:rPr>
                <w:color w:val="000000"/>
                <w:sz w:val="22"/>
                <w:szCs w:val="22"/>
              </w:rPr>
              <w:t>0.24%</w:t>
            </w:r>
          </w:p>
        </w:tc>
      </w:tr>
      <w:tr w:rsidR="00A15B3D" w:rsidRPr="00F80E51" w14:paraId="7D19D6F0"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DBA8ED7" w14:textId="77777777" w:rsidR="00A15B3D" w:rsidRPr="00F80E51" w:rsidRDefault="00A15B3D" w:rsidP="00F80E51">
            <w:pPr>
              <w:spacing w:before="40" w:after="40"/>
              <w:jc w:val="center"/>
              <w:rPr>
                <w:color w:val="000000"/>
                <w:sz w:val="22"/>
                <w:szCs w:val="22"/>
              </w:rPr>
            </w:pPr>
            <w:r w:rsidRPr="00F80E51">
              <w:rPr>
                <w:color w:val="000000"/>
                <w:sz w:val="22"/>
                <w:szCs w:val="22"/>
              </w:rPr>
              <w:t>3100</w:t>
            </w:r>
          </w:p>
        </w:tc>
        <w:tc>
          <w:tcPr>
            <w:tcW w:w="3600" w:type="dxa"/>
            <w:tcBorders>
              <w:top w:val="nil"/>
              <w:left w:val="nil"/>
              <w:bottom w:val="single" w:sz="4" w:space="0" w:color="auto"/>
              <w:right w:val="single" w:sz="4" w:space="0" w:color="auto"/>
            </w:tcBorders>
            <w:shd w:val="clear" w:color="auto" w:fill="auto"/>
            <w:noWrap/>
            <w:vAlign w:val="bottom"/>
            <w:hideMark/>
          </w:tcPr>
          <w:p w14:paraId="7906C6E3" w14:textId="77777777" w:rsidR="00A15B3D" w:rsidRPr="00F80E51" w:rsidRDefault="00A15B3D" w:rsidP="00F80E51">
            <w:pPr>
              <w:spacing w:before="40" w:after="40"/>
              <w:rPr>
                <w:color w:val="000000"/>
                <w:sz w:val="22"/>
                <w:szCs w:val="22"/>
              </w:rPr>
            </w:pPr>
            <w:r w:rsidRPr="00F80E51">
              <w:rPr>
                <w:color w:val="000000"/>
                <w:sz w:val="22"/>
                <w:szCs w:val="22"/>
              </w:rPr>
              <w:t>Natural Lakes and Ponds</w:t>
            </w:r>
          </w:p>
        </w:tc>
        <w:tc>
          <w:tcPr>
            <w:tcW w:w="1296" w:type="dxa"/>
            <w:tcBorders>
              <w:top w:val="nil"/>
              <w:left w:val="single" w:sz="4" w:space="0" w:color="auto"/>
              <w:bottom w:val="single" w:sz="4" w:space="0" w:color="auto"/>
              <w:right w:val="single" w:sz="4" w:space="0" w:color="auto"/>
            </w:tcBorders>
            <w:shd w:val="clear" w:color="auto" w:fill="auto"/>
            <w:vAlign w:val="bottom"/>
          </w:tcPr>
          <w:p w14:paraId="2F323B50" w14:textId="1426078C" w:rsidR="00A15B3D" w:rsidRPr="00F80E51" w:rsidRDefault="00A15B3D" w:rsidP="00F80E51">
            <w:pPr>
              <w:spacing w:before="40" w:after="40"/>
              <w:jc w:val="right"/>
              <w:rPr>
                <w:color w:val="000000"/>
                <w:sz w:val="22"/>
                <w:szCs w:val="22"/>
              </w:rPr>
            </w:pPr>
            <w:r w:rsidRPr="00F80E51">
              <w:rPr>
                <w:color w:val="000000"/>
                <w:sz w:val="22"/>
                <w:szCs w:val="22"/>
              </w:rPr>
              <w:t>355,101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8EB2D" w14:textId="63E6FAD9" w:rsidR="00A15B3D" w:rsidRPr="00F80E51" w:rsidRDefault="00A15B3D" w:rsidP="00F80E51">
            <w:pPr>
              <w:spacing w:before="40" w:after="40"/>
              <w:jc w:val="right"/>
              <w:rPr>
                <w:color w:val="000000"/>
                <w:sz w:val="22"/>
                <w:szCs w:val="22"/>
              </w:rPr>
            </w:pPr>
            <w:r w:rsidRPr="00F80E51">
              <w:rPr>
                <w:color w:val="000000"/>
                <w:sz w:val="22"/>
                <w:szCs w:val="22"/>
              </w:rPr>
              <w:t>877,474</w:t>
            </w:r>
          </w:p>
        </w:tc>
        <w:tc>
          <w:tcPr>
            <w:tcW w:w="1076" w:type="dxa"/>
            <w:tcBorders>
              <w:top w:val="nil"/>
              <w:left w:val="nil"/>
              <w:bottom w:val="single" w:sz="4" w:space="0" w:color="auto"/>
              <w:right w:val="single" w:sz="4" w:space="0" w:color="auto"/>
            </w:tcBorders>
            <w:shd w:val="clear" w:color="auto" w:fill="auto"/>
            <w:noWrap/>
            <w:vAlign w:val="bottom"/>
            <w:hideMark/>
          </w:tcPr>
          <w:p w14:paraId="3532E8CD" w14:textId="77777777" w:rsidR="00A15B3D" w:rsidRPr="00F80E51" w:rsidRDefault="00A15B3D" w:rsidP="00F80E51">
            <w:pPr>
              <w:spacing w:before="40" w:after="40"/>
              <w:jc w:val="right"/>
              <w:rPr>
                <w:color w:val="000000"/>
                <w:sz w:val="22"/>
                <w:szCs w:val="22"/>
              </w:rPr>
            </w:pPr>
            <w:r w:rsidRPr="00F80E51">
              <w:rPr>
                <w:color w:val="000000"/>
                <w:sz w:val="22"/>
                <w:szCs w:val="22"/>
              </w:rPr>
              <w:t>3.60%</w:t>
            </w:r>
          </w:p>
        </w:tc>
      </w:tr>
      <w:tr w:rsidR="00A15B3D" w:rsidRPr="00F80E51" w14:paraId="26505E7B"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357A68D" w14:textId="77777777" w:rsidR="00A15B3D" w:rsidRPr="00F80E51" w:rsidRDefault="00A15B3D" w:rsidP="00F80E51">
            <w:pPr>
              <w:spacing w:before="40" w:after="40"/>
              <w:jc w:val="center"/>
              <w:rPr>
                <w:color w:val="000000"/>
                <w:sz w:val="22"/>
                <w:szCs w:val="22"/>
              </w:rPr>
            </w:pPr>
            <w:r w:rsidRPr="00F80E51">
              <w:rPr>
                <w:color w:val="000000"/>
                <w:sz w:val="22"/>
                <w:szCs w:val="22"/>
              </w:rPr>
              <w:t>3200</w:t>
            </w:r>
          </w:p>
        </w:tc>
        <w:tc>
          <w:tcPr>
            <w:tcW w:w="3600" w:type="dxa"/>
            <w:tcBorders>
              <w:top w:val="nil"/>
              <w:left w:val="nil"/>
              <w:bottom w:val="single" w:sz="4" w:space="0" w:color="auto"/>
              <w:right w:val="single" w:sz="4" w:space="0" w:color="auto"/>
            </w:tcBorders>
            <w:shd w:val="clear" w:color="auto" w:fill="auto"/>
            <w:noWrap/>
            <w:vAlign w:val="bottom"/>
            <w:hideMark/>
          </w:tcPr>
          <w:p w14:paraId="349D68AF" w14:textId="77777777" w:rsidR="00A15B3D" w:rsidRPr="00F80E51" w:rsidRDefault="00A15B3D" w:rsidP="00F80E51">
            <w:pPr>
              <w:spacing w:before="40" w:after="40"/>
              <w:rPr>
                <w:color w:val="000000"/>
                <w:sz w:val="22"/>
                <w:szCs w:val="22"/>
              </w:rPr>
            </w:pPr>
            <w:r w:rsidRPr="00F80E51">
              <w:rPr>
                <w:color w:val="000000"/>
                <w:sz w:val="22"/>
                <w:szCs w:val="22"/>
              </w:rPr>
              <w:t>Cultural Lacustrine</w:t>
            </w:r>
          </w:p>
        </w:tc>
        <w:tc>
          <w:tcPr>
            <w:tcW w:w="1296" w:type="dxa"/>
            <w:tcBorders>
              <w:top w:val="nil"/>
              <w:left w:val="single" w:sz="4" w:space="0" w:color="auto"/>
              <w:bottom w:val="single" w:sz="4" w:space="0" w:color="auto"/>
              <w:right w:val="single" w:sz="4" w:space="0" w:color="auto"/>
            </w:tcBorders>
            <w:shd w:val="clear" w:color="auto" w:fill="auto"/>
            <w:vAlign w:val="bottom"/>
          </w:tcPr>
          <w:p w14:paraId="498E7C65" w14:textId="11FC53B7" w:rsidR="00A15B3D" w:rsidRPr="00F80E51" w:rsidRDefault="00A15B3D" w:rsidP="00F80E51">
            <w:pPr>
              <w:spacing w:before="40" w:after="40"/>
              <w:jc w:val="right"/>
              <w:rPr>
                <w:color w:val="000000"/>
                <w:sz w:val="22"/>
                <w:szCs w:val="22"/>
              </w:rPr>
            </w:pPr>
            <w:r w:rsidRPr="00F80E51">
              <w:rPr>
                <w:color w:val="000000"/>
                <w:sz w:val="22"/>
                <w:szCs w:val="22"/>
              </w:rPr>
              <w:t>142,290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5C5E9" w14:textId="351A35CB" w:rsidR="00A15B3D" w:rsidRPr="00F80E51" w:rsidRDefault="00A15B3D" w:rsidP="00F80E51">
            <w:pPr>
              <w:spacing w:before="40" w:after="40"/>
              <w:jc w:val="right"/>
              <w:rPr>
                <w:color w:val="000000"/>
                <w:sz w:val="22"/>
                <w:szCs w:val="22"/>
              </w:rPr>
            </w:pPr>
            <w:r w:rsidRPr="00F80E51">
              <w:rPr>
                <w:color w:val="000000"/>
                <w:sz w:val="22"/>
                <w:szCs w:val="22"/>
              </w:rPr>
              <w:t>351,606</w:t>
            </w:r>
          </w:p>
        </w:tc>
        <w:tc>
          <w:tcPr>
            <w:tcW w:w="1076" w:type="dxa"/>
            <w:tcBorders>
              <w:top w:val="nil"/>
              <w:left w:val="nil"/>
              <w:bottom w:val="single" w:sz="4" w:space="0" w:color="auto"/>
              <w:right w:val="single" w:sz="4" w:space="0" w:color="auto"/>
            </w:tcBorders>
            <w:shd w:val="clear" w:color="auto" w:fill="auto"/>
            <w:noWrap/>
            <w:vAlign w:val="bottom"/>
            <w:hideMark/>
          </w:tcPr>
          <w:p w14:paraId="5F46484B" w14:textId="77777777" w:rsidR="00A15B3D" w:rsidRPr="00F80E51" w:rsidRDefault="00A15B3D" w:rsidP="00F80E51">
            <w:pPr>
              <w:spacing w:before="40" w:after="40"/>
              <w:jc w:val="right"/>
              <w:rPr>
                <w:color w:val="000000"/>
                <w:sz w:val="22"/>
                <w:szCs w:val="22"/>
              </w:rPr>
            </w:pPr>
            <w:r w:rsidRPr="00F80E51">
              <w:rPr>
                <w:color w:val="000000"/>
                <w:sz w:val="22"/>
                <w:szCs w:val="22"/>
              </w:rPr>
              <w:t>1.44%</w:t>
            </w:r>
          </w:p>
        </w:tc>
      </w:tr>
      <w:tr w:rsidR="00A15B3D" w:rsidRPr="00F80E51" w14:paraId="3A4E062C"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74456A79" w14:textId="77777777" w:rsidR="00A15B3D" w:rsidRPr="00F80E51" w:rsidRDefault="00A15B3D" w:rsidP="00F80E51">
            <w:pPr>
              <w:spacing w:before="40" w:after="40"/>
              <w:jc w:val="center"/>
              <w:rPr>
                <w:color w:val="000000"/>
                <w:sz w:val="22"/>
                <w:szCs w:val="22"/>
              </w:rPr>
            </w:pPr>
            <w:r w:rsidRPr="00F80E51">
              <w:rPr>
                <w:color w:val="000000"/>
                <w:sz w:val="22"/>
                <w:szCs w:val="22"/>
              </w:rPr>
              <w:lastRenderedPageBreak/>
              <w:t>4100</w:t>
            </w:r>
          </w:p>
        </w:tc>
        <w:tc>
          <w:tcPr>
            <w:tcW w:w="3600" w:type="dxa"/>
            <w:tcBorders>
              <w:top w:val="nil"/>
              <w:left w:val="nil"/>
              <w:bottom w:val="single" w:sz="4" w:space="0" w:color="auto"/>
              <w:right w:val="single" w:sz="4" w:space="0" w:color="auto"/>
            </w:tcBorders>
            <w:shd w:val="clear" w:color="auto" w:fill="auto"/>
            <w:noWrap/>
            <w:vAlign w:val="bottom"/>
            <w:hideMark/>
          </w:tcPr>
          <w:p w14:paraId="2612A356" w14:textId="77777777" w:rsidR="00A15B3D" w:rsidRPr="00F80E51" w:rsidRDefault="00A15B3D" w:rsidP="00F80E51">
            <w:pPr>
              <w:spacing w:before="40" w:after="40"/>
              <w:rPr>
                <w:color w:val="000000"/>
                <w:sz w:val="22"/>
                <w:szCs w:val="22"/>
              </w:rPr>
            </w:pPr>
            <w:r w:rsidRPr="00F80E51">
              <w:rPr>
                <w:color w:val="000000"/>
                <w:sz w:val="22"/>
                <w:szCs w:val="22"/>
              </w:rPr>
              <w:t>Natural Rivers and Streams</w:t>
            </w:r>
          </w:p>
        </w:tc>
        <w:tc>
          <w:tcPr>
            <w:tcW w:w="1296" w:type="dxa"/>
            <w:tcBorders>
              <w:top w:val="nil"/>
              <w:left w:val="single" w:sz="4" w:space="0" w:color="auto"/>
              <w:bottom w:val="single" w:sz="4" w:space="0" w:color="auto"/>
              <w:right w:val="single" w:sz="4" w:space="0" w:color="auto"/>
            </w:tcBorders>
            <w:shd w:val="clear" w:color="auto" w:fill="auto"/>
            <w:vAlign w:val="bottom"/>
          </w:tcPr>
          <w:p w14:paraId="129AB585" w14:textId="18243C65" w:rsidR="00A15B3D" w:rsidRPr="00F80E51" w:rsidRDefault="00A15B3D" w:rsidP="00F80E51">
            <w:pPr>
              <w:spacing w:before="40" w:after="40"/>
              <w:jc w:val="right"/>
              <w:rPr>
                <w:color w:val="000000"/>
                <w:sz w:val="22"/>
                <w:szCs w:val="22"/>
              </w:rPr>
            </w:pPr>
            <w:r w:rsidRPr="00F80E51">
              <w:rPr>
                <w:color w:val="000000"/>
                <w:sz w:val="22"/>
                <w:szCs w:val="22"/>
              </w:rPr>
              <w:t>44,547</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0EBFD" w14:textId="7A470BC0" w:rsidR="00A15B3D" w:rsidRPr="00F80E51" w:rsidRDefault="00A15B3D" w:rsidP="00F80E51">
            <w:pPr>
              <w:spacing w:before="40" w:after="40"/>
              <w:jc w:val="right"/>
              <w:rPr>
                <w:color w:val="000000"/>
                <w:sz w:val="22"/>
                <w:szCs w:val="22"/>
              </w:rPr>
            </w:pPr>
            <w:r w:rsidRPr="00F80E51">
              <w:rPr>
                <w:color w:val="000000"/>
                <w:sz w:val="22"/>
                <w:szCs w:val="22"/>
              </w:rPr>
              <w:t>110,079</w:t>
            </w:r>
          </w:p>
        </w:tc>
        <w:tc>
          <w:tcPr>
            <w:tcW w:w="1076" w:type="dxa"/>
            <w:tcBorders>
              <w:top w:val="nil"/>
              <w:left w:val="nil"/>
              <w:bottom w:val="single" w:sz="4" w:space="0" w:color="auto"/>
              <w:right w:val="single" w:sz="4" w:space="0" w:color="auto"/>
            </w:tcBorders>
            <w:shd w:val="clear" w:color="auto" w:fill="auto"/>
            <w:noWrap/>
            <w:vAlign w:val="bottom"/>
            <w:hideMark/>
          </w:tcPr>
          <w:p w14:paraId="083A2946" w14:textId="77777777" w:rsidR="00A15B3D" w:rsidRPr="00F80E51" w:rsidRDefault="00A15B3D" w:rsidP="00F80E51">
            <w:pPr>
              <w:spacing w:before="40" w:after="40"/>
              <w:jc w:val="right"/>
              <w:rPr>
                <w:color w:val="000000"/>
                <w:sz w:val="22"/>
                <w:szCs w:val="22"/>
              </w:rPr>
            </w:pPr>
            <w:r w:rsidRPr="00F80E51">
              <w:rPr>
                <w:color w:val="000000"/>
                <w:sz w:val="22"/>
                <w:szCs w:val="22"/>
              </w:rPr>
              <w:t>0.45%</w:t>
            </w:r>
          </w:p>
        </w:tc>
      </w:tr>
      <w:tr w:rsidR="00A15B3D" w:rsidRPr="00F80E51" w14:paraId="1789BA70"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E4F921C" w14:textId="77777777" w:rsidR="00A15B3D" w:rsidRPr="00F80E51" w:rsidRDefault="00A15B3D" w:rsidP="00F80E51">
            <w:pPr>
              <w:spacing w:before="40" w:after="40"/>
              <w:jc w:val="center"/>
              <w:rPr>
                <w:color w:val="000000"/>
                <w:sz w:val="22"/>
                <w:szCs w:val="22"/>
              </w:rPr>
            </w:pPr>
            <w:r w:rsidRPr="00F80E51">
              <w:rPr>
                <w:color w:val="000000"/>
                <w:sz w:val="22"/>
                <w:szCs w:val="22"/>
              </w:rPr>
              <w:t>4200</w:t>
            </w:r>
          </w:p>
        </w:tc>
        <w:tc>
          <w:tcPr>
            <w:tcW w:w="3600" w:type="dxa"/>
            <w:tcBorders>
              <w:top w:val="nil"/>
              <w:left w:val="nil"/>
              <w:bottom w:val="single" w:sz="4" w:space="0" w:color="auto"/>
              <w:right w:val="single" w:sz="4" w:space="0" w:color="auto"/>
            </w:tcBorders>
            <w:shd w:val="clear" w:color="auto" w:fill="auto"/>
            <w:noWrap/>
            <w:vAlign w:val="bottom"/>
            <w:hideMark/>
          </w:tcPr>
          <w:p w14:paraId="2DA52AFE" w14:textId="77777777" w:rsidR="00A15B3D" w:rsidRPr="00F80E51" w:rsidRDefault="00A15B3D" w:rsidP="00F80E51">
            <w:pPr>
              <w:spacing w:before="40" w:after="40"/>
              <w:rPr>
                <w:color w:val="000000"/>
                <w:sz w:val="22"/>
                <w:szCs w:val="22"/>
              </w:rPr>
            </w:pPr>
            <w:r w:rsidRPr="00F80E51">
              <w:rPr>
                <w:color w:val="000000"/>
                <w:sz w:val="22"/>
                <w:szCs w:val="22"/>
              </w:rPr>
              <w:t>Cultural Riverine</w:t>
            </w:r>
          </w:p>
        </w:tc>
        <w:tc>
          <w:tcPr>
            <w:tcW w:w="1296" w:type="dxa"/>
            <w:tcBorders>
              <w:top w:val="nil"/>
              <w:left w:val="single" w:sz="4" w:space="0" w:color="auto"/>
              <w:bottom w:val="single" w:sz="4" w:space="0" w:color="auto"/>
              <w:right w:val="single" w:sz="4" w:space="0" w:color="auto"/>
            </w:tcBorders>
            <w:shd w:val="clear" w:color="auto" w:fill="auto"/>
            <w:vAlign w:val="bottom"/>
          </w:tcPr>
          <w:p w14:paraId="2E26FED9" w14:textId="412DA8E9" w:rsidR="00A15B3D" w:rsidRPr="00F80E51" w:rsidRDefault="00A15B3D" w:rsidP="00F80E51">
            <w:pPr>
              <w:spacing w:before="40" w:after="40"/>
              <w:jc w:val="right"/>
              <w:rPr>
                <w:color w:val="000000"/>
                <w:sz w:val="22"/>
                <w:szCs w:val="22"/>
              </w:rPr>
            </w:pPr>
            <w:r w:rsidRPr="00F80E51">
              <w:rPr>
                <w:color w:val="000000"/>
                <w:sz w:val="22"/>
                <w:szCs w:val="22"/>
              </w:rPr>
              <w:t>31,589</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F1E8D" w14:textId="54327107" w:rsidR="00A15B3D" w:rsidRPr="00F80E51" w:rsidRDefault="00A15B3D" w:rsidP="00F80E51">
            <w:pPr>
              <w:spacing w:before="40" w:after="40"/>
              <w:jc w:val="right"/>
              <w:rPr>
                <w:color w:val="000000"/>
                <w:sz w:val="22"/>
                <w:szCs w:val="22"/>
              </w:rPr>
            </w:pPr>
            <w:r w:rsidRPr="00F80E51">
              <w:rPr>
                <w:color w:val="000000"/>
                <w:sz w:val="22"/>
                <w:szCs w:val="22"/>
              </w:rPr>
              <w:t>78,058</w:t>
            </w:r>
          </w:p>
        </w:tc>
        <w:tc>
          <w:tcPr>
            <w:tcW w:w="1076" w:type="dxa"/>
            <w:tcBorders>
              <w:top w:val="nil"/>
              <w:left w:val="nil"/>
              <w:bottom w:val="single" w:sz="4" w:space="0" w:color="auto"/>
              <w:right w:val="single" w:sz="4" w:space="0" w:color="auto"/>
            </w:tcBorders>
            <w:shd w:val="clear" w:color="auto" w:fill="auto"/>
            <w:noWrap/>
            <w:vAlign w:val="bottom"/>
            <w:hideMark/>
          </w:tcPr>
          <w:p w14:paraId="25F3DD9E" w14:textId="77777777" w:rsidR="00A15B3D" w:rsidRPr="00F80E51" w:rsidRDefault="00A15B3D" w:rsidP="00F80E51">
            <w:pPr>
              <w:spacing w:before="40" w:after="40"/>
              <w:jc w:val="right"/>
              <w:rPr>
                <w:color w:val="000000"/>
                <w:sz w:val="22"/>
                <w:szCs w:val="22"/>
              </w:rPr>
            </w:pPr>
            <w:r w:rsidRPr="00F80E51">
              <w:rPr>
                <w:color w:val="000000"/>
                <w:sz w:val="22"/>
                <w:szCs w:val="22"/>
              </w:rPr>
              <w:t>0.32%</w:t>
            </w:r>
          </w:p>
        </w:tc>
      </w:tr>
      <w:tr w:rsidR="00A15B3D" w:rsidRPr="00F80E51" w14:paraId="17167BB5"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9C20B78" w14:textId="77777777" w:rsidR="00A15B3D" w:rsidRPr="00F80E51" w:rsidRDefault="00A15B3D" w:rsidP="00F80E51">
            <w:pPr>
              <w:spacing w:before="40" w:after="40"/>
              <w:jc w:val="center"/>
              <w:rPr>
                <w:color w:val="000000"/>
                <w:sz w:val="22"/>
                <w:szCs w:val="22"/>
              </w:rPr>
            </w:pPr>
            <w:r w:rsidRPr="00F80E51">
              <w:rPr>
                <w:color w:val="000000"/>
                <w:sz w:val="22"/>
                <w:szCs w:val="22"/>
              </w:rPr>
              <w:t>5000</w:t>
            </w:r>
          </w:p>
        </w:tc>
        <w:tc>
          <w:tcPr>
            <w:tcW w:w="3600" w:type="dxa"/>
            <w:tcBorders>
              <w:top w:val="nil"/>
              <w:left w:val="nil"/>
              <w:bottom w:val="single" w:sz="4" w:space="0" w:color="auto"/>
              <w:right w:val="single" w:sz="4" w:space="0" w:color="auto"/>
            </w:tcBorders>
            <w:shd w:val="clear" w:color="auto" w:fill="auto"/>
            <w:noWrap/>
            <w:vAlign w:val="bottom"/>
            <w:hideMark/>
          </w:tcPr>
          <w:p w14:paraId="443EB796" w14:textId="77777777" w:rsidR="00A15B3D" w:rsidRPr="00F80E51" w:rsidRDefault="00A15B3D" w:rsidP="00F80E51">
            <w:pPr>
              <w:spacing w:before="40" w:after="40"/>
              <w:rPr>
                <w:color w:val="000000"/>
                <w:sz w:val="22"/>
                <w:szCs w:val="22"/>
              </w:rPr>
            </w:pPr>
            <w:r w:rsidRPr="00F80E51">
              <w:rPr>
                <w:color w:val="000000"/>
                <w:sz w:val="22"/>
                <w:szCs w:val="22"/>
              </w:rPr>
              <w:t>Estuarine</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bottom"/>
          </w:tcPr>
          <w:p w14:paraId="3C4C4817" w14:textId="325501AF" w:rsidR="00A15B3D" w:rsidRPr="00F80E51" w:rsidRDefault="00A15B3D" w:rsidP="00F80E51">
            <w:pPr>
              <w:spacing w:before="40" w:after="40"/>
              <w:jc w:val="right"/>
              <w:rPr>
                <w:color w:val="000000"/>
                <w:sz w:val="22"/>
                <w:szCs w:val="22"/>
              </w:rPr>
            </w:pPr>
            <w:r w:rsidRPr="00F80E51">
              <w:rPr>
                <w:color w:val="000000"/>
                <w:sz w:val="22"/>
                <w:szCs w:val="22"/>
              </w:rPr>
              <w:t>454,531</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5C9CA" w14:textId="290B947D" w:rsidR="00A15B3D" w:rsidRPr="00F80E51" w:rsidRDefault="00A15B3D" w:rsidP="00F80E51">
            <w:pPr>
              <w:spacing w:before="40" w:after="40"/>
              <w:jc w:val="right"/>
              <w:rPr>
                <w:color w:val="000000"/>
                <w:sz w:val="22"/>
                <w:szCs w:val="22"/>
              </w:rPr>
            </w:pPr>
            <w:r w:rsidRPr="00F80E51">
              <w:rPr>
                <w:color w:val="000000"/>
                <w:sz w:val="22"/>
                <w:szCs w:val="22"/>
              </w:rPr>
              <w:t>1,123,169</w:t>
            </w:r>
          </w:p>
        </w:tc>
        <w:tc>
          <w:tcPr>
            <w:tcW w:w="1076" w:type="dxa"/>
            <w:tcBorders>
              <w:top w:val="nil"/>
              <w:left w:val="nil"/>
              <w:bottom w:val="single" w:sz="4" w:space="0" w:color="auto"/>
              <w:right w:val="single" w:sz="4" w:space="0" w:color="auto"/>
            </w:tcBorders>
            <w:shd w:val="clear" w:color="auto" w:fill="auto"/>
            <w:noWrap/>
            <w:vAlign w:val="bottom"/>
            <w:hideMark/>
          </w:tcPr>
          <w:p w14:paraId="1FEB0B20" w14:textId="77777777" w:rsidR="00A15B3D" w:rsidRPr="00F80E51" w:rsidRDefault="00A15B3D" w:rsidP="00F80E51">
            <w:pPr>
              <w:spacing w:before="40" w:after="40"/>
              <w:jc w:val="right"/>
              <w:rPr>
                <w:color w:val="000000"/>
                <w:sz w:val="22"/>
                <w:szCs w:val="22"/>
              </w:rPr>
            </w:pPr>
            <w:r w:rsidRPr="00F80E51">
              <w:rPr>
                <w:color w:val="000000"/>
                <w:sz w:val="22"/>
                <w:szCs w:val="22"/>
              </w:rPr>
              <w:t>4.60%</w:t>
            </w:r>
          </w:p>
        </w:tc>
      </w:tr>
      <w:tr w:rsidR="00A15B3D" w:rsidRPr="00F80E51" w14:paraId="04AD6E13"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54948141" w14:textId="77777777" w:rsidR="00A15B3D" w:rsidRPr="00F80E51" w:rsidRDefault="00A15B3D" w:rsidP="00F80E51">
            <w:pPr>
              <w:spacing w:before="40" w:after="40"/>
              <w:jc w:val="center"/>
              <w:rPr>
                <w:color w:val="000000"/>
                <w:sz w:val="22"/>
                <w:szCs w:val="22"/>
              </w:rPr>
            </w:pPr>
            <w:r w:rsidRPr="00F80E51">
              <w:rPr>
                <w:color w:val="000000"/>
                <w:sz w:val="22"/>
                <w:szCs w:val="22"/>
              </w:rPr>
              <w:t>5200</w:t>
            </w:r>
          </w:p>
        </w:tc>
        <w:tc>
          <w:tcPr>
            <w:tcW w:w="3600" w:type="dxa"/>
            <w:tcBorders>
              <w:top w:val="nil"/>
              <w:left w:val="nil"/>
              <w:bottom w:val="single" w:sz="4" w:space="0" w:color="auto"/>
              <w:right w:val="single" w:sz="4" w:space="0" w:color="auto"/>
            </w:tcBorders>
            <w:shd w:val="clear" w:color="auto" w:fill="auto"/>
            <w:noWrap/>
            <w:vAlign w:val="bottom"/>
            <w:hideMark/>
          </w:tcPr>
          <w:p w14:paraId="602F84C9" w14:textId="77777777" w:rsidR="00A15B3D" w:rsidRPr="00F80E51" w:rsidRDefault="00A15B3D" w:rsidP="00F80E51">
            <w:pPr>
              <w:spacing w:before="40" w:after="40"/>
              <w:rPr>
                <w:color w:val="000000"/>
                <w:sz w:val="22"/>
                <w:szCs w:val="22"/>
              </w:rPr>
            </w:pPr>
            <w:r w:rsidRPr="00F80E51">
              <w:rPr>
                <w:color w:val="000000"/>
                <w:sz w:val="22"/>
                <w:szCs w:val="22"/>
              </w:rPr>
              <w:t>Intertidal</w:t>
            </w:r>
          </w:p>
        </w:tc>
        <w:tc>
          <w:tcPr>
            <w:tcW w:w="1296" w:type="dxa"/>
            <w:tcBorders>
              <w:top w:val="nil"/>
              <w:left w:val="single" w:sz="4" w:space="0" w:color="auto"/>
              <w:bottom w:val="single" w:sz="4" w:space="0" w:color="auto"/>
              <w:right w:val="single" w:sz="4" w:space="0" w:color="auto"/>
            </w:tcBorders>
            <w:shd w:val="clear" w:color="auto" w:fill="auto"/>
            <w:vAlign w:val="bottom"/>
          </w:tcPr>
          <w:p w14:paraId="3D6E272A" w14:textId="022E6E65" w:rsidR="00A15B3D" w:rsidRPr="00F80E51" w:rsidRDefault="00A15B3D" w:rsidP="00F80E51">
            <w:pPr>
              <w:spacing w:before="40" w:after="40"/>
              <w:jc w:val="right"/>
              <w:rPr>
                <w:color w:val="000000"/>
                <w:sz w:val="22"/>
                <w:szCs w:val="22"/>
              </w:rPr>
            </w:pPr>
            <w:r w:rsidRPr="00F80E51">
              <w:rPr>
                <w:color w:val="000000"/>
                <w:sz w:val="22"/>
                <w:szCs w:val="22"/>
              </w:rPr>
              <w:t>347,720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5FB9F" w14:textId="55767B89" w:rsidR="00A15B3D" w:rsidRPr="00F80E51" w:rsidRDefault="00A15B3D" w:rsidP="00F80E51">
            <w:pPr>
              <w:spacing w:before="40" w:after="40"/>
              <w:jc w:val="right"/>
              <w:rPr>
                <w:color w:val="000000"/>
                <w:sz w:val="22"/>
                <w:szCs w:val="22"/>
              </w:rPr>
            </w:pPr>
            <w:r w:rsidRPr="00F80E51">
              <w:rPr>
                <w:color w:val="000000"/>
                <w:sz w:val="22"/>
                <w:szCs w:val="22"/>
              </w:rPr>
              <w:t>859,233</w:t>
            </w:r>
          </w:p>
        </w:tc>
        <w:tc>
          <w:tcPr>
            <w:tcW w:w="1076" w:type="dxa"/>
            <w:tcBorders>
              <w:top w:val="nil"/>
              <w:left w:val="nil"/>
              <w:bottom w:val="single" w:sz="4" w:space="0" w:color="auto"/>
              <w:right w:val="single" w:sz="4" w:space="0" w:color="auto"/>
            </w:tcBorders>
            <w:shd w:val="clear" w:color="auto" w:fill="auto"/>
            <w:noWrap/>
            <w:vAlign w:val="bottom"/>
            <w:hideMark/>
          </w:tcPr>
          <w:p w14:paraId="7292CC1D" w14:textId="77777777" w:rsidR="00A15B3D" w:rsidRPr="00F80E51" w:rsidRDefault="00A15B3D" w:rsidP="00F80E51">
            <w:pPr>
              <w:spacing w:before="40" w:after="40"/>
              <w:jc w:val="right"/>
              <w:rPr>
                <w:color w:val="000000"/>
                <w:sz w:val="22"/>
                <w:szCs w:val="22"/>
              </w:rPr>
            </w:pPr>
            <w:r w:rsidRPr="00F80E51">
              <w:rPr>
                <w:color w:val="000000"/>
                <w:sz w:val="22"/>
                <w:szCs w:val="22"/>
              </w:rPr>
              <w:t>3.52%</w:t>
            </w:r>
          </w:p>
        </w:tc>
      </w:tr>
      <w:tr w:rsidR="00A15B3D" w:rsidRPr="00F80E51" w14:paraId="4AD6400B"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0C6473FF" w14:textId="77777777" w:rsidR="00A15B3D" w:rsidRPr="00F80E51" w:rsidRDefault="00A15B3D" w:rsidP="00F80E51">
            <w:pPr>
              <w:spacing w:before="40" w:after="40"/>
              <w:jc w:val="center"/>
              <w:rPr>
                <w:color w:val="000000"/>
                <w:sz w:val="22"/>
                <w:szCs w:val="22"/>
              </w:rPr>
            </w:pPr>
            <w:r w:rsidRPr="00F80E51">
              <w:rPr>
                <w:color w:val="000000"/>
                <w:sz w:val="22"/>
                <w:szCs w:val="22"/>
              </w:rPr>
              <w:t>5300</w:t>
            </w:r>
          </w:p>
        </w:tc>
        <w:tc>
          <w:tcPr>
            <w:tcW w:w="3600" w:type="dxa"/>
            <w:tcBorders>
              <w:top w:val="nil"/>
              <w:left w:val="nil"/>
              <w:bottom w:val="single" w:sz="4" w:space="0" w:color="auto"/>
              <w:right w:val="single" w:sz="4" w:space="0" w:color="auto"/>
            </w:tcBorders>
            <w:shd w:val="clear" w:color="auto" w:fill="auto"/>
            <w:noWrap/>
            <w:vAlign w:val="bottom"/>
            <w:hideMark/>
          </w:tcPr>
          <w:p w14:paraId="04C2ADBF" w14:textId="77777777" w:rsidR="00A15B3D" w:rsidRPr="00F80E51" w:rsidRDefault="00A15B3D" w:rsidP="00F80E51">
            <w:pPr>
              <w:spacing w:before="40" w:after="40"/>
              <w:rPr>
                <w:color w:val="000000"/>
                <w:sz w:val="22"/>
                <w:szCs w:val="22"/>
              </w:rPr>
            </w:pPr>
            <w:r w:rsidRPr="00F80E51">
              <w:rPr>
                <w:color w:val="000000"/>
                <w:sz w:val="22"/>
                <w:szCs w:val="22"/>
              </w:rPr>
              <w:t>Cultural Estuarine</w:t>
            </w:r>
          </w:p>
        </w:tc>
        <w:tc>
          <w:tcPr>
            <w:tcW w:w="1296" w:type="dxa"/>
            <w:tcBorders>
              <w:top w:val="nil"/>
              <w:left w:val="single" w:sz="4" w:space="0" w:color="auto"/>
              <w:bottom w:val="single" w:sz="4" w:space="0" w:color="auto"/>
              <w:right w:val="single" w:sz="4" w:space="0" w:color="auto"/>
            </w:tcBorders>
            <w:shd w:val="clear" w:color="auto" w:fill="auto"/>
            <w:vAlign w:val="bottom"/>
          </w:tcPr>
          <w:p w14:paraId="6CB14472" w14:textId="4A4DC7AC" w:rsidR="00A15B3D" w:rsidRPr="00F80E51" w:rsidRDefault="00A15B3D" w:rsidP="00F80E51">
            <w:pPr>
              <w:spacing w:before="40" w:after="40"/>
              <w:jc w:val="right"/>
              <w:rPr>
                <w:color w:val="000000"/>
                <w:sz w:val="22"/>
                <w:szCs w:val="22"/>
              </w:rPr>
            </w:pPr>
            <w:r w:rsidRPr="00F80E51">
              <w:rPr>
                <w:color w:val="000000"/>
                <w:sz w:val="22"/>
                <w:szCs w:val="22"/>
              </w:rPr>
              <w:t>2,172</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901D07" w14:textId="45E13B6B" w:rsidR="00A15B3D" w:rsidRPr="00F80E51" w:rsidRDefault="00A15B3D" w:rsidP="00F80E51">
            <w:pPr>
              <w:spacing w:before="40" w:after="40"/>
              <w:jc w:val="right"/>
              <w:rPr>
                <w:color w:val="000000"/>
                <w:sz w:val="22"/>
                <w:szCs w:val="22"/>
              </w:rPr>
            </w:pPr>
            <w:r w:rsidRPr="00F80E51">
              <w:rPr>
                <w:color w:val="000000"/>
                <w:sz w:val="22"/>
                <w:szCs w:val="22"/>
              </w:rPr>
              <w:t>5,366</w:t>
            </w:r>
          </w:p>
        </w:tc>
        <w:tc>
          <w:tcPr>
            <w:tcW w:w="1076" w:type="dxa"/>
            <w:tcBorders>
              <w:top w:val="nil"/>
              <w:left w:val="nil"/>
              <w:bottom w:val="single" w:sz="4" w:space="0" w:color="auto"/>
              <w:right w:val="single" w:sz="4" w:space="0" w:color="auto"/>
            </w:tcBorders>
            <w:shd w:val="clear" w:color="auto" w:fill="auto"/>
            <w:noWrap/>
            <w:vAlign w:val="bottom"/>
            <w:hideMark/>
          </w:tcPr>
          <w:p w14:paraId="22B66891" w14:textId="77777777" w:rsidR="00A15B3D" w:rsidRPr="00F80E51" w:rsidRDefault="00A15B3D" w:rsidP="00F80E51">
            <w:pPr>
              <w:spacing w:before="40" w:after="40"/>
              <w:jc w:val="right"/>
              <w:rPr>
                <w:color w:val="000000"/>
                <w:sz w:val="22"/>
                <w:szCs w:val="22"/>
              </w:rPr>
            </w:pPr>
            <w:r w:rsidRPr="00F80E51">
              <w:rPr>
                <w:color w:val="000000"/>
                <w:sz w:val="22"/>
                <w:szCs w:val="22"/>
              </w:rPr>
              <w:t>0.02%</w:t>
            </w:r>
          </w:p>
        </w:tc>
      </w:tr>
      <w:tr w:rsidR="00A15B3D" w:rsidRPr="00F80E51" w14:paraId="7FAD3AC2"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1863B6C6" w14:textId="77777777" w:rsidR="00A15B3D" w:rsidRPr="00F80E51" w:rsidRDefault="00A15B3D" w:rsidP="00F80E51">
            <w:pPr>
              <w:spacing w:before="40" w:after="40"/>
              <w:jc w:val="center"/>
              <w:rPr>
                <w:color w:val="000000"/>
                <w:sz w:val="22"/>
                <w:szCs w:val="22"/>
              </w:rPr>
            </w:pPr>
            <w:r w:rsidRPr="00F80E51">
              <w:rPr>
                <w:color w:val="000000"/>
                <w:sz w:val="22"/>
                <w:szCs w:val="22"/>
              </w:rPr>
              <w:t>6100</w:t>
            </w:r>
          </w:p>
        </w:tc>
        <w:tc>
          <w:tcPr>
            <w:tcW w:w="3600" w:type="dxa"/>
            <w:tcBorders>
              <w:top w:val="nil"/>
              <w:left w:val="nil"/>
              <w:bottom w:val="single" w:sz="4" w:space="0" w:color="auto"/>
              <w:right w:val="single" w:sz="4" w:space="0" w:color="auto"/>
            </w:tcBorders>
            <w:shd w:val="clear" w:color="auto" w:fill="auto"/>
            <w:noWrap/>
            <w:vAlign w:val="bottom"/>
            <w:hideMark/>
          </w:tcPr>
          <w:p w14:paraId="44677610" w14:textId="77777777" w:rsidR="00A15B3D" w:rsidRPr="00F80E51" w:rsidRDefault="00A15B3D" w:rsidP="00F80E51">
            <w:pPr>
              <w:spacing w:before="40" w:after="40"/>
              <w:rPr>
                <w:color w:val="000000"/>
                <w:sz w:val="22"/>
                <w:szCs w:val="22"/>
              </w:rPr>
            </w:pPr>
            <w:r w:rsidRPr="00F80E51">
              <w:rPr>
                <w:color w:val="000000"/>
                <w:sz w:val="22"/>
                <w:szCs w:val="22"/>
              </w:rPr>
              <w:t>Surf Zone</w:t>
            </w:r>
          </w:p>
        </w:tc>
        <w:tc>
          <w:tcPr>
            <w:tcW w:w="1296" w:type="dxa"/>
            <w:tcBorders>
              <w:top w:val="nil"/>
              <w:left w:val="single" w:sz="4" w:space="0" w:color="auto"/>
              <w:bottom w:val="single" w:sz="4" w:space="0" w:color="auto"/>
              <w:right w:val="single" w:sz="4" w:space="0" w:color="auto"/>
            </w:tcBorders>
            <w:shd w:val="clear" w:color="auto" w:fill="auto"/>
            <w:vAlign w:val="bottom"/>
          </w:tcPr>
          <w:p w14:paraId="5C7BDC33" w14:textId="24F1E70F" w:rsidR="00A15B3D" w:rsidRPr="00F80E51" w:rsidRDefault="00A15B3D" w:rsidP="00F80E51">
            <w:pPr>
              <w:spacing w:before="40" w:after="40"/>
              <w:jc w:val="right"/>
              <w:rPr>
                <w:color w:val="000000"/>
                <w:sz w:val="22"/>
                <w:szCs w:val="22"/>
              </w:rPr>
            </w:pPr>
            <w:r w:rsidRPr="00F80E51">
              <w:rPr>
                <w:color w:val="000000"/>
                <w:sz w:val="22"/>
                <w:szCs w:val="22"/>
              </w:rPr>
              <w:t>18</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91D20" w14:textId="679BBBAD" w:rsidR="00A15B3D" w:rsidRPr="00F80E51" w:rsidRDefault="00A15B3D" w:rsidP="00F80E51">
            <w:pPr>
              <w:spacing w:before="40" w:after="40"/>
              <w:jc w:val="right"/>
              <w:rPr>
                <w:color w:val="000000"/>
                <w:sz w:val="22"/>
                <w:szCs w:val="22"/>
              </w:rPr>
            </w:pPr>
            <w:r w:rsidRPr="00F80E51">
              <w:rPr>
                <w:color w:val="000000"/>
                <w:sz w:val="22"/>
                <w:szCs w:val="22"/>
              </w:rPr>
              <w:t>45</w:t>
            </w:r>
          </w:p>
        </w:tc>
        <w:tc>
          <w:tcPr>
            <w:tcW w:w="1076" w:type="dxa"/>
            <w:tcBorders>
              <w:top w:val="nil"/>
              <w:left w:val="nil"/>
              <w:bottom w:val="single" w:sz="4" w:space="0" w:color="auto"/>
              <w:right w:val="single" w:sz="4" w:space="0" w:color="auto"/>
            </w:tcBorders>
            <w:shd w:val="clear" w:color="auto" w:fill="auto"/>
            <w:noWrap/>
            <w:vAlign w:val="bottom"/>
            <w:hideMark/>
          </w:tcPr>
          <w:p w14:paraId="544F423F" w14:textId="77777777" w:rsidR="00A15B3D" w:rsidRPr="00F80E51" w:rsidRDefault="00A15B3D" w:rsidP="00F80E51">
            <w:pPr>
              <w:spacing w:before="40" w:after="40"/>
              <w:jc w:val="right"/>
              <w:rPr>
                <w:color w:val="000000"/>
                <w:sz w:val="22"/>
                <w:szCs w:val="22"/>
              </w:rPr>
            </w:pPr>
            <w:r w:rsidRPr="00F80E51">
              <w:rPr>
                <w:color w:val="000000"/>
                <w:sz w:val="22"/>
                <w:szCs w:val="22"/>
              </w:rPr>
              <w:t>0.00%</w:t>
            </w:r>
          </w:p>
        </w:tc>
      </w:tr>
      <w:tr w:rsidR="00A15B3D" w:rsidRPr="00F80E51" w14:paraId="25D4BAD9"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33B41672" w14:textId="77777777" w:rsidR="00A15B3D" w:rsidRPr="00F80E51" w:rsidRDefault="00A15B3D" w:rsidP="00F80E51">
            <w:pPr>
              <w:spacing w:before="40" w:after="40"/>
              <w:jc w:val="center"/>
              <w:rPr>
                <w:color w:val="000000"/>
                <w:sz w:val="22"/>
                <w:szCs w:val="22"/>
              </w:rPr>
            </w:pPr>
            <w:r w:rsidRPr="00F80E51">
              <w:rPr>
                <w:color w:val="000000"/>
                <w:sz w:val="22"/>
                <w:szCs w:val="22"/>
              </w:rPr>
              <w:t>7000</w:t>
            </w:r>
          </w:p>
        </w:tc>
        <w:tc>
          <w:tcPr>
            <w:tcW w:w="3600" w:type="dxa"/>
            <w:tcBorders>
              <w:top w:val="nil"/>
              <w:left w:val="nil"/>
              <w:bottom w:val="single" w:sz="4" w:space="0" w:color="auto"/>
              <w:right w:val="single" w:sz="4" w:space="0" w:color="auto"/>
            </w:tcBorders>
            <w:shd w:val="clear" w:color="auto" w:fill="auto"/>
            <w:noWrap/>
            <w:vAlign w:val="bottom"/>
            <w:hideMark/>
          </w:tcPr>
          <w:p w14:paraId="1ECDD188" w14:textId="77777777" w:rsidR="00A15B3D" w:rsidRPr="00F80E51" w:rsidRDefault="00A15B3D" w:rsidP="00F80E51">
            <w:pPr>
              <w:spacing w:before="40" w:after="40"/>
              <w:rPr>
                <w:color w:val="000000"/>
                <w:sz w:val="22"/>
                <w:szCs w:val="22"/>
              </w:rPr>
            </w:pPr>
            <w:r w:rsidRPr="00F80E51">
              <w:rPr>
                <w:color w:val="000000"/>
                <w:sz w:val="22"/>
                <w:szCs w:val="22"/>
              </w:rPr>
              <w:t>Exotic Plants</w:t>
            </w:r>
          </w:p>
        </w:tc>
        <w:tc>
          <w:tcPr>
            <w:tcW w:w="1296" w:type="dxa"/>
            <w:tcBorders>
              <w:top w:val="nil"/>
              <w:left w:val="single" w:sz="4" w:space="0" w:color="auto"/>
              <w:bottom w:val="single" w:sz="4" w:space="0" w:color="auto"/>
              <w:right w:val="single" w:sz="4" w:space="0" w:color="auto"/>
            </w:tcBorders>
            <w:shd w:val="clear" w:color="auto" w:fill="auto"/>
            <w:vAlign w:val="bottom"/>
          </w:tcPr>
          <w:p w14:paraId="2FC9BFDD" w14:textId="6F39DF32" w:rsidR="00A15B3D" w:rsidRPr="00F80E51" w:rsidRDefault="00A15B3D" w:rsidP="00F80E51">
            <w:pPr>
              <w:spacing w:before="40" w:after="40"/>
              <w:jc w:val="right"/>
              <w:rPr>
                <w:color w:val="000000"/>
                <w:sz w:val="22"/>
                <w:szCs w:val="22"/>
              </w:rPr>
            </w:pPr>
            <w:r w:rsidRPr="00F80E51">
              <w:rPr>
                <w:color w:val="000000"/>
                <w:sz w:val="22"/>
                <w:szCs w:val="22"/>
              </w:rPr>
              <w:t>26,745</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C1822" w14:textId="16BB7024" w:rsidR="00A15B3D" w:rsidRPr="00F80E51" w:rsidRDefault="00A15B3D" w:rsidP="00F80E51">
            <w:pPr>
              <w:spacing w:before="40" w:after="40"/>
              <w:jc w:val="right"/>
              <w:rPr>
                <w:color w:val="000000"/>
                <w:sz w:val="22"/>
                <w:szCs w:val="22"/>
              </w:rPr>
            </w:pPr>
            <w:r w:rsidRPr="00F80E51">
              <w:rPr>
                <w:color w:val="000000"/>
                <w:sz w:val="22"/>
                <w:szCs w:val="22"/>
              </w:rPr>
              <w:t>66,089</w:t>
            </w:r>
          </w:p>
        </w:tc>
        <w:tc>
          <w:tcPr>
            <w:tcW w:w="1076" w:type="dxa"/>
            <w:tcBorders>
              <w:top w:val="nil"/>
              <w:left w:val="nil"/>
              <w:bottom w:val="single" w:sz="4" w:space="0" w:color="auto"/>
              <w:right w:val="single" w:sz="4" w:space="0" w:color="auto"/>
            </w:tcBorders>
            <w:shd w:val="clear" w:color="auto" w:fill="auto"/>
            <w:noWrap/>
            <w:vAlign w:val="bottom"/>
            <w:hideMark/>
          </w:tcPr>
          <w:p w14:paraId="7466C65C" w14:textId="77777777" w:rsidR="00A15B3D" w:rsidRPr="00F80E51" w:rsidRDefault="00A15B3D" w:rsidP="00F80E51">
            <w:pPr>
              <w:spacing w:before="40" w:after="40"/>
              <w:jc w:val="right"/>
              <w:rPr>
                <w:color w:val="000000"/>
                <w:sz w:val="22"/>
                <w:szCs w:val="22"/>
              </w:rPr>
            </w:pPr>
            <w:r w:rsidRPr="00F80E51">
              <w:rPr>
                <w:color w:val="000000"/>
                <w:sz w:val="22"/>
                <w:szCs w:val="22"/>
              </w:rPr>
              <w:t>0.27%</w:t>
            </w:r>
          </w:p>
        </w:tc>
      </w:tr>
      <w:tr w:rsidR="00A15B3D" w:rsidRPr="00F80E51" w14:paraId="1BDF33A1" w14:textId="77777777" w:rsidTr="009670D3">
        <w:trPr>
          <w:trHeight w:val="20"/>
        </w:trPr>
        <w:tc>
          <w:tcPr>
            <w:tcW w:w="1283" w:type="dxa"/>
            <w:tcBorders>
              <w:top w:val="nil"/>
              <w:left w:val="single" w:sz="4" w:space="0" w:color="auto"/>
              <w:bottom w:val="single" w:sz="4" w:space="0" w:color="auto"/>
              <w:right w:val="single" w:sz="4" w:space="0" w:color="auto"/>
            </w:tcBorders>
            <w:shd w:val="clear" w:color="auto" w:fill="auto"/>
            <w:noWrap/>
            <w:vAlign w:val="bottom"/>
            <w:hideMark/>
          </w:tcPr>
          <w:p w14:paraId="6D10E162" w14:textId="77777777" w:rsidR="00A15B3D" w:rsidRPr="00F80E51" w:rsidRDefault="00A15B3D" w:rsidP="00F80E51">
            <w:pPr>
              <w:spacing w:before="40" w:after="40"/>
              <w:jc w:val="center"/>
              <w:rPr>
                <w:color w:val="000000"/>
                <w:sz w:val="22"/>
                <w:szCs w:val="22"/>
              </w:rPr>
            </w:pPr>
            <w:r w:rsidRPr="00F80E51">
              <w:rPr>
                <w:color w:val="000000"/>
                <w:sz w:val="22"/>
                <w:szCs w:val="22"/>
              </w:rPr>
              <w:t> </w:t>
            </w:r>
          </w:p>
        </w:tc>
        <w:tc>
          <w:tcPr>
            <w:tcW w:w="3600" w:type="dxa"/>
            <w:tcBorders>
              <w:top w:val="nil"/>
              <w:left w:val="nil"/>
              <w:bottom w:val="single" w:sz="4" w:space="0" w:color="auto"/>
              <w:right w:val="single" w:sz="4" w:space="0" w:color="auto"/>
            </w:tcBorders>
            <w:shd w:val="clear" w:color="auto" w:fill="auto"/>
            <w:noWrap/>
            <w:vAlign w:val="bottom"/>
            <w:hideMark/>
          </w:tcPr>
          <w:p w14:paraId="3BA3628A" w14:textId="77777777" w:rsidR="00A15B3D" w:rsidRPr="00F80E51" w:rsidRDefault="00A15B3D" w:rsidP="00F80E51">
            <w:pPr>
              <w:spacing w:before="40" w:after="40"/>
              <w:jc w:val="right"/>
              <w:rPr>
                <w:color w:val="000000"/>
                <w:sz w:val="22"/>
                <w:szCs w:val="22"/>
              </w:rPr>
            </w:pPr>
            <w:r w:rsidRPr="00F80E51">
              <w:rPr>
                <w:color w:val="000000"/>
                <w:sz w:val="22"/>
                <w:szCs w:val="22"/>
              </w:rPr>
              <w:t>Total:</w:t>
            </w:r>
          </w:p>
        </w:tc>
        <w:tc>
          <w:tcPr>
            <w:tcW w:w="1296" w:type="dxa"/>
            <w:tcBorders>
              <w:top w:val="nil"/>
              <w:left w:val="single" w:sz="4" w:space="0" w:color="auto"/>
              <w:bottom w:val="single" w:sz="4" w:space="0" w:color="auto"/>
              <w:right w:val="single" w:sz="4" w:space="0" w:color="auto"/>
            </w:tcBorders>
            <w:shd w:val="clear" w:color="auto" w:fill="auto"/>
            <w:vAlign w:val="bottom"/>
          </w:tcPr>
          <w:p w14:paraId="445DDF0D" w14:textId="1A347C93" w:rsidR="00A15B3D" w:rsidRPr="00F80E51" w:rsidRDefault="00A15B3D" w:rsidP="00F80E51">
            <w:pPr>
              <w:spacing w:before="40" w:after="40"/>
              <w:jc w:val="right"/>
              <w:rPr>
                <w:color w:val="000000"/>
                <w:sz w:val="22"/>
                <w:szCs w:val="22"/>
              </w:rPr>
            </w:pPr>
            <w:r w:rsidRPr="00F80E51">
              <w:rPr>
                <w:color w:val="000000"/>
                <w:sz w:val="22"/>
                <w:szCs w:val="22"/>
              </w:rPr>
              <w:t>9,876,546</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81E61" w14:textId="69D25042" w:rsidR="00A15B3D" w:rsidRPr="00F80E51" w:rsidRDefault="00A15B3D" w:rsidP="00F80E51">
            <w:pPr>
              <w:spacing w:before="40" w:after="40"/>
              <w:jc w:val="right"/>
              <w:rPr>
                <w:color w:val="000000"/>
                <w:sz w:val="22"/>
                <w:szCs w:val="22"/>
              </w:rPr>
            </w:pPr>
            <w:r w:rsidRPr="00F80E51">
              <w:rPr>
                <w:color w:val="000000"/>
                <w:sz w:val="22"/>
                <w:szCs w:val="22"/>
              </w:rPr>
              <w:t>24,405,454</w:t>
            </w:r>
          </w:p>
        </w:tc>
        <w:tc>
          <w:tcPr>
            <w:tcW w:w="1076" w:type="dxa"/>
            <w:tcBorders>
              <w:top w:val="nil"/>
              <w:left w:val="nil"/>
              <w:bottom w:val="single" w:sz="4" w:space="0" w:color="auto"/>
              <w:right w:val="single" w:sz="4" w:space="0" w:color="auto"/>
            </w:tcBorders>
            <w:shd w:val="clear" w:color="auto" w:fill="auto"/>
            <w:noWrap/>
            <w:vAlign w:val="bottom"/>
            <w:hideMark/>
          </w:tcPr>
          <w:p w14:paraId="00822557" w14:textId="77777777" w:rsidR="00A15B3D" w:rsidRPr="00F80E51" w:rsidRDefault="00A15B3D" w:rsidP="00F80E51">
            <w:pPr>
              <w:spacing w:before="40" w:after="40"/>
              <w:jc w:val="right"/>
              <w:rPr>
                <w:color w:val="000000"/>
                <w:sz w:val="22"/>
                <w:szCs w:val="22"/>
              </w:rPr>
            </w:pPr>
            <w:r w:rsidRPr="00F80E51">
              <w:rPr>
                <w:color w:val="000000"/>
                <w:sz w:val="22"/>
                <w:szCs w:val="22"/>
              </w:rPr>
              <w:t>100.00%</w:t>
            </w:r>
          </w:p>
        </w:tc>
      </w:tr>
    </w:tbl>
    <w:p w14:paraId="29E22386" w14:textId="1F50485A" w:rsidR="00A07BEA" w:rsidRPr="00350456" w:rsidRDefault="008333A6" w:rsidP="00A07BEA">
      <w:pPr>
        <w:spacing w:before="60"/>
        <w:rPr>
          <w:sz w:val="20"/>
          <w:szCs w:val="20"/>
        </w:rPr>
      </w:pPr>
      <w:r w:rsidRPr="00350456">
        <w:rPr>
          <w:sz w:val="20"/>
          <w:szCs w:val="20"/>
        </w:rPr>
        <w:t>Source: A. Kubes and J.</w:t>
      </w:r>
      <w:r w:rsidR="00A07BEA" w:rsidRPr="00350456">
        <w:rPr>
          <w:sz w:val="20"/>
          <w:szCs w:val="20"/>
        </w:rPr>
        <w:t xml:space="preserve"> Redner, FWC, pers. comm. </w:t>
      </w:r>
    </w:p>
    <w:p w14:paraId="08D078C5" w14:textId="1D82DC7A" w:rsidR="00160AE4" w:rsidRPr="00350456" w:rsidRDefault="00A07BEA" w:rsidP="00F80E51">
      <w:pPr>
        <w:spacing w:before="60"/>
        <w:rPr>
          <w:sz w:val="20"/>
          <w:szCs w:val="20"/>
        </w:rPr>
      </w:pPr>
      <w:r w:rsidRPr="00350456">
        <w:rPr>
          <w:sz w:val="20"/>
          <w:szCs w:val="20"/>
        </w:rPr>
        <w:t xml:space="preserve">*Classification accuracy varies among data sources that contribute to the map and metadata related to accuracy were not available for all sources. Some data sources were field verified.  Most data were created through classification and interpretation of satellite imagery and other ancillary information. Classes </w:t>
      </w:r>
      <w:r w:rsidR="004D01B9" w:rsidRPr="00350456">
        <w:rPr>
          <w:sz w:val="20"/>
          <w:szCs w:val="20"/>
        </w:rPr>
        <w:t>that</w:t>
      </w:r>
      <w:r w:rsidRPr="00350456">
        <w:rPr>
          <w:sz w:val="20"/>
          <w:szCs w:val="20"/>
        </w:rPr>
        <w:t xml:space="preserve"> are ephemeral, dynamic, or transitional in nature (i.e., Surf Zone; Intertidal; and Natural Rivers and Streams</w:t>
      </w:r>
      <w:r w:rsidR="00C341BA" w:rsidRPr="00350456">
        <w:rPr>
          <w:sz w:val="20"/>
          <w:szCs w:val="20"/>
        </w:rPr>
        <w:t>;</w:t>
      </w:r>
      <w:r w:rsidRPr="00350456">
        <w:rPr>
          <w:sz w:val="20"/>
          <w:szCs w:val="20"/>
        </w:rPr>
        <w:t xml:space="preserve"> and associated subclasses) are underrepresented in this dataset. Objects less than the minimal mapping unit (0.5 acres) are not represented in this dataset.</w:t>
      </w:r>
    </w:p>
    <w:p w14:paraId="40B5DF94" w14:textId="77777777" w:rsidR="00160AE4" w:rsidRPr="00160AE4" w:rsidRDefault="00160AE4" w:rsidP="00160AE4"/>
    <w:p w14:paraId="1835F574" w14:textId="77777777" w:rsidR="00160AE4" w:rsidRDefault="00160AE4" w:rsidP="00F80E51">
      <w:pPr>
        <w:pStyle w:val="Caption"/>
      </w:pPr>
    </w:p>
    <w:p w14:paraId="60A8A6BB" w14:textId="77777777" w:rsidR="008A7501" w:rsidRDefault="008A7501" w:rsidP="00760234">
      <w:pPr>
        <w:sectPr w:rsidR="008A7501" w:rsidSect="004E2E49">
          <w:pgSz w:w="12240" w:h="15840"/>
          <w:pgMar w:top="1440" w:right="1440" w:bottom="1440" w:left="1440" w:header="720" w:footer="720" w:gutter="0"/>
          <w:pgNumType w:start="1"/>
          <w:cols w:space="720"/>
          <w:docGrid w:linePitch="360"/>
        </w:sectPr>
      </w:pPr>
    </w:p>
    <w:p w14:paraId="4FB90130" w14:textId="77777777" w:rsidR="004E2E49" w:rsidRDefault="004E2E49" w:rsidP="00760234">
      <w:pPr>
        <w:rPr>
          <w:highlight w:val="yellow"/>
        </w:rPr>
      </w:pPr>
      <w:r>
        <w:rPr>
          <w:noProof/>
        </w:rPr>
        <w:lastRenderedPageBreak/>
        <w:drawing>
          <wp:inline distT="0" distB="0" distL="0" distR="0" wp14:anchorId="4A4898A0" wp14:editId="67B98C4E">
            <wp:extent cx="7131664" cy="5460264"/>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NORMANDEAU FILES\CURRENT PROJECTS\FWC\FWC BCR31 Plan 2016\Resources\habitat docs\habitat maps from Amanda K Dec 2016\CLCStateCover_ColoredBySecondTier_LegendMap - small.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981" t="2072" r="1343" b="2141"/>
                    <a:stretch/>
                  </pic:blipFill>
                  <pic:spPr bwMode="auto">
                    <a:xfrm>
                      <a:off x="0" y="0"/>
                      <a:ext cx="7137786" cy="5464951"/>
                    </a:xfrm>
                    <a:prstGeom prst="rect">
                      <a:avLst/>
                    </a:prstGeom>
                    <a:noFill/>
                    <a:ln>
                      <a:noFill/>
                    </a:ln>
                    <a:extLst>
                      <a:ext uri="{53640926-AAD7-44D8-BBD7-CCE9431645EC}">
                        <a14:shadowObscured xmlns:a14="http://schemas.microsoft.com/office/drawing/2010/main"/>
                      </a:ext>
                    </a:extLst>
                  </pic:spPr>
                </pic:pic>
              </a:graphicData>
            </a:graphic>
          </wp:inline>
        </w:drawing>
      </w:r>
    </w:p>
    <w:p w14:paraId="5B953435" w14:textId="1FC136F0" w:rsidR="004E2E49" w:rsidRDefault="004E2E49" w:rsidP="00F80E51">
      <w:pPr>
        <w:pStyle w:val="Caption"/>
      </w:pPr>
      <w:bookmarkStart w:id="67" w:name="_Ref480286210"/>
      <w:bookmarkStart w:id="68" w:name="_Toc493163792"/>
      <w:r>
        <w:t xml:space="preserve">Figure </w:t>
      </w:r>
      <w:fldSimple w:instr=" SEQ Figure \* ARABIC ">
        <w:r w:rsidR="008A4121">
          <w:rPr>
            <w:noProof/>
          </w:rPr>
          <w:t>3</w:t>
        </w:r>
      </w:fldSimple>
      <w:bookmarkEnd w:id="67"/>
      <w:r w:rsidR="00177113">
        <w:t>.</w:t>
      </w:r>
      <w:r w:rsidR="00177113">
        <w:tab/>
        <w:t>Florida Cooperative Land Cover</w:t>
      </w:r>
      <w:r>
        <w:t xml:space="preserve"> class 2 communities</w:t>
      </w:r>
      <w:r w:rsidR="008A7501">
        <w:t>.</w:t>
      </w:r>
      <w:bookmarkEnd w:id="68"/>
    </w:p>
    <w:p w14:paraId="0600CABF" w14:textId="74F2B722" w:rsidR="008A7501" w:rsidRPr="006278A7" w:rsidRDefault="006278A7" w:rsidP="00F80E51">
      <w:pPr>
        <w:ind w:left="720" w:firstLine="360"/>
        <w:rPr>
          <w:sz w:val="20"/>
          <w:szCs w:val="20"/>
        </w:rPr>
        <w:sectPr w:rsidR="008A7501" w:rsidRPr="006278A7" w:rsidSect="00BE4BFB">
          <w:pgSz w:w="15840" w:h="12240" w:orient="landscape"/>
          <w:pgMar w:top="1440" w:right="1440" w:bottom="1440" w:left="1440" w:header="720" w:footer="720" w:gutter="0"/>
          <w:cols w:space="720"/>
          <w:docGrid w:linePitch="360"/>
        </w:sectPr>
      </w:pPr>
      <w:r w:rsidRPr="006278A7">
        <w:rPr>
          <w:sz w:val="20"/>
          <w:szCs w:val="20"/>
        </w:rPr>
        <w:t>Source: A. Kubes</w:t>
      </w:r>
      <w:r w:rsidR="002F17A0">
        <w:rPr>
          <w:sz w:val="20"/>
          <w:szCs w:val="20"/>
        </w:rPr>
        <w:t xml:space="preserve"> and</w:t>
      </w:r>
      <w:r w:rsidR="008A1139">
        <w:rPr>
          <w:sz w:val="20"/>
          <w:szCs w:val="20"/>
        </w:rPr>
        <w:t xml:space="preserve"> E. Salinas</w:t>
      </w:r>
      <w:r w:rsidRPr="006278A7">
        <w:rPr>
          <w:sz w:val="20"/>
          <w:szCs w:val="20"/>
        </w:rPr>
        <w:t>, FWC, pers. comm</w:t>
      </w:r>
      <w:r w:rsidR="002F17A0">
        <w:rPr>
          <w:sz w:val="20"/>
          <w:szCs w:val="20"/>
        </w:rPr>
        <w:t>.</w:t>
      </w:r>
      <w:r w:rsidR="00135197" w:rsidRPr="006278A7">
        <w:rPr>
          <w:sz w:val="20"/>
          <w:szCs w:val="20"/>
        </w:rPr>
        <w:t xml:space="preserve"> </w:t>
      </w:r>
    </w:p>
    <w:p w14:paraId="1C096060" w14:textId="77777777" w:rsidR="004E2E49" w:rsidRDefault="004E2E49" w:rsidP="00C072AB">
      <w:pPr>
        <w:pStyle w:val="Heading2"/>
      </w:pPr>
      <w:bookmarkStart w:id="69" w:name="_Toc472438205"/>
      <w:bookmarkStart w:id="70" w:name="_Toc493166182"/>
      <w:bookmarkStart w:id="71" w:name="_Toc471980099"/>
      <w:bookmarkEnd w:id="69"/>
      <w:r w:rsidRPr="00DB0640">
        <w:lastRenderedPageBreak/>
        <w:t xml:space="preserve">Priority </w:t>
      </w:r>
      <w:r>
        <w:t xml:space="preserve">Species and </w:t>
      </w:r>
      <w:r w:rsidRPr="00DB0640">
        <w:t>Habitat</w:t>
      </w:r>
      <w:r>
        <w:t xml:space="preserve"> Suite</w:t>
      </w:r>
      <w:r w:rsidRPr="00DB0640">
        <w:t>s</w:t>
      </w:r>
      <w:bookmarkEnd w:id="70"/>
      <w:r>
        <w:t xml:space="preserve"> </w:t>
      </w:r>
      <w:bookmarkEnd w:id="71"/>
    </w:p>
    <w:p w14:paraId="2EC301E4" w14:textId="77777777" w:rsidR="004E2E49" w:rsidRDefault="004E2E49" w:rsidP="00760234">
      <w:r>
        <w:t>During the bird conservation partner meeting in Gainesville on 1 June 2016, a suite of priority bird habitats was chosen based on partner input:</w:t>
      </w:r>
    </w:p>
    <w:p w14:paraId="0A2C5874" w14:textId="77777777" w:rsidR="004E2E49" w:rsidRDefault="004E2E49" w:rsidP="00125DE2">
      <w:pPr>
        <w:spacing w:before="120"/>
        <w:ind w:left="720"/>
      </w:pPr>
      <w:r>
        <w:t>Uplands:</w:t>
      </w:r>
    </w:p>
    <w:p w14:paraId="624A1EB3" w14:textId="77777777" w:rsidR="004E2E49" w:rsidRDefault="004E2E49" w:rsidP="00760234">
      <w:pPr>
        <w:ind w:left="1440"/>
      </w:pPr>
      <w:r>
        <w:t>1100 Hardwood Forested Uplands</w:t>
      </w:r>
    </w:p>
    <w:p w14:paraId="50889A95" w14:textId="77777777" w:rsidR="004E2E49" w:rsidRDefault="004E2E49" w:rsidP="00760234">
      <w:pPr>
        <w:ind w:left="1440"/>
      </w:pPr>
      <w:r>
        <w:t>1200 High Pine and Scrub</w:t>
      </w:r>
    </w:p>
    <w:p w14:paraId="239F3300" w14:textId="77777777" w:rsidR="004E2E49" w:rsidRDefault="004E2E49" w:rsidP="00760234">
      <w:pPr>
        <w:ind w:left="1440"/>
      </w:pPr>
      <w:r>
        <w:t>1300 Pine Flatwoods and Dry Prairie</w:t>
      </w:r>
    </w:p>
    <w:p w14:paraId="2D745DEB" w14:textId="16F2617B" w:rsidR="004E2E49" w:rsidRDefault="004E2E49" w:rsidP="00760234">
      <w:pPr>
        <w:ind w:left="1440"/>
      </w:pPr>
      <w:r>
        <w:t>1400 Mixed Hardwood</w:t>
      </w:r>
      <w:r w:rsidR="00075CBC">
        <w:t xml:space="preserve"> </w:t>
      </w:r>
      <w:r>
        <w:t>Coniferous</w:t>
      </w:r>
    </w:p>
    <w:p w14:paraId="6443CED2" w14:textId="77777777" w:rsidR="004E2E49" w:rsidRDefault="004E2E49" w:rsidP="00760234">
      <w:pPr>
        <w:ind w:left="1440"/>
      </w:pPr>
      <w:r>
        <w:t>1500 Shrub and Brushland</w:t>
      </w:r>
    </w:p>
    <w:p w14:paraId="18622EF3" w14:textId="77777777" w:rsidR="004E2E49" w:rsidRDefault="004E2E49" w:rsidP="00760234">
      <w:pPr>
        <w:ind w:left="1440"/>
      </w:pPr>
      <w:r>
        <w:t>1600 Coastal Uplands</w:t>
      </w:r>
    </w:p>
    <w:p w14:paraId="09AFDFE5" w14:textId="479C250C" w:rsidR="004E2E49" w:rsidRDefault="004E2E49" w:rsidP="00760234">
      <w:pPr>
        <w:ind w:left="1440"/>
      </w:pPr>
      <w:r>
        <w:t>1800 Cultural</w:t>
      </w:r>
      <w:r w:rsidR="00075CBC">
        <w:t xml:space="preserve"> </w:t>
      </w:r>
      <w:r>
        <w:t>Terrestrial</w:t>
      </w:r>
    </w:p>
    <w:p w14:paraId="3B2D0FD6" w14:textId="77777777" w:rsidR="004E2E49" w:rsidRDefault="004E2E49" w:rsidP="00125DE2">
      <w:pPr>
        <w:spacing w:before="120"/>
        <w:ind w:left="720"/>
      </w:pPr>
      <w:r>
        <w:t>Wetlands:</w:t>
      </w:r>
    </w:p>
    <w:p w14:paraId="4AC54EB2" w14:textId="387722D0" w:rsidR="004E2E49" w:rsidRDefault="004E2E49" w:rsidP="00760234">
      <w:pPr>
        <w:ind w:left="1440"/>
      </w:pPr>
      <w:r>
        <w:t xml:space="preserve">2100 Freshwater </w:t>
      </w:r>
      <w:r w:rsidR="00075CBC">
        <w:t>Nonforested</w:t>
      </w:r>
      <w:r>
        <w:t xml:space="preserve"> Wetlands</w:t>
      </w:r>
    </w:p>
    <w:p w14:paraId="0E68E739" w14:textId="77777777" w:rsidR="004E2E49" w:rsidRDefault="004E2E49" w:rsidP="00760234">
      <w:pPr>
        <w:ind w:left="1440"/>
      </w:pPr>
      <w:r>
        <w:t>2200 Freshwater Forested Wetlands</w:t>
      </w:r>
    </w:p>
    <w:p w14:paraId="697B200A" w14:textId="19F907B6" w:rsidR="004E2E49" w:rsidRDefault="004E2E49" w:rsidP="00760234">
      <w:pPr>
        <w:ind w:left="1440"/>
      </w:pPr>
      <w:r>
        <w:t xml:space="preserve">2400 </w:t>
      </w:r>
      <w:r w:rsidR="00075CBC">
        <w:t>Cultural Palustrine</w:t>
      </w:r>
    </w:p>
    <w:p w14:paraId="33891186" w14:textId="77777777" w:rsidR="004E2E49" w:rsidRDefault="004E2E49" w:rsidP="00760234">
      <w:pPr>
        <w:ind w:left="1440"/>
      </w:pPr>
      <w:r>
        <w:t>5200 Intertidal</w:t>
      </w:r>
    </w:p>
    <w:p w14:paraId="2C721F1E" w14:textId="77777777" w:rsidR="004E2E49" w:rsidRDefault="004E2E49" w:rsidP="00760234"/>
    <w:p w14:paraId="312088C8" w14:textId="10A9AAFB" w:rsidR="004E2E49" w:rsidRDefault="004E2E49" w:rsidP="00760234">
      <w:r>
        <w:t>These habitats were chosen as the most valuable for native bird species, though other land</w:t>
      </w:r>
      <w:r w:rsidR="00892739">
        <w:t xml:space="preserve"> </w:t>
      </w:r>
      <w:r>
        <w:t xml:space="preserve">covers also support some priority bird species. </w:t>
      </w:r>
    </w:p>
    <w:p w14:paraId="482C340D" w14:textId="77777777" w:rsidR="004E2E49" w:rsidRDefault="004E2E49" w:rsidP="00760234"/>
    <w:p w14:paraId="62D5B6EE" w14:textId="6C6486BD" w:rsidR="004E2E49" w:rsidRDefault="004E2E49" w:rsidP="00760234">
      <w:r>
        <w:t xml:space="preserve">Descriptions of these vegetation classes (in italics) are from </w:t>
      </w:r>
      <w:r w:rsidRPr="00B72EA3">
        <w:t>Redner</w:t>
      </w:r>
      <w:r>
        <w:t xml:space="preserve"> </w:t>
      </w:r>
      <w:r w:rsidRPr="00B72EA3">
        <w:t>and Srinivasan</w:t>
      </w:r>
      <w:r>
        <w:t xml:space="preserve"> (2014). This resource was chosen as the guide for this plan because it contains current habitat descriptions</w:t>
      </w:r>
      <w:r w:rsidR="00D45EBE">
        <w:t>,</w:t>
      </w:r>
      <w:r>
        <w:t xml:space="preserve"> </w:t>
      </w:r>
      <w:r w:rsidR="00D45EBE">
        <w:t>has been adopted by both FWC and FNAI, and cross-walks to other classification systems used in the state</w:t>
      </w:r>
      <w:r>
        <w:t xml:space="preserve">. The bird associations </w:t>
      </w:r>
      <w:r w:rsidR="00EA17D3">
        <w:t xml:space="preserve">listed in the tables for each vegetation class indicate </w:t>
      </w:r>
      <w:r>
        <w:t xml:space="preserve">species </w:t>
      </w:r>
      <w:r w:rsidR="00EA17D3">
        <w:t>primarily</w:t>
      </w:r>
      <w:r>
        <w:t xml:space="preserve"> found in these habitats </w:t>
      </w:r>
      <w:r w:rsidR="00EA17D3">
        <w:t>that may also use different</w:t>
      </w:r>
      <w:r>
        <w:t xml:space="preserve"> habitat</w:t>
      </w:r>
      <w:r w:rsidR="00EA17D3">
        <w:t xml:space="preserve">s during </w:t>
      </w:r>
      <w:r w:rsidR="00755818">
        <w:t xml:space="preserve">certain </w:t>
      </w:r>
      <w:r w:rsidR="00EA17D3">
        <w:t>life stage</w:t>
      </w:r>
      <w:r w:rsidR="00755818">
        <w:t>s</w:t>
      </w:r>
      <w:r w:rsidR="00EA17D3">
        <w:t>, especially during migration</w:t>
      </w:r>
      <w:r>
        <w:t>.</w:t>
      </w:r>
      <w:r w:rsidR="007A7999">
        <w:t xml:space="preserve"> Personal communication from Chuck Hunter as well as expert opinion w</w:t>
      </w:r>
      <w:r w:rsidR="00694850">
        <w:t>ere</w:t>
      </w:r>
      <w:r w:rsidR="007A7999">
        <w:t xml:space="preserve"> used to inform the priority species lists for each habitat. </w:t>
      </w:r>
      <w:r>
        <w:t xml:space="preserve"> </w:t>
      </w:r>
      <w:r w:rsidR="00EA17D3">
        <w:t xml:space="preserve">In the tables below, bolded class codes at the top of each table are broad </w:t>
      </w:r>
      <w:r w:rsidR="00D45EBE">
        <w:t xml:space="preserve">Class 2 </w:t>
      </w:r>
      <w:r w:rsidR="00EA17D3">
        <w:t xml:space="preserve">categories, while vegetation classes listed below </w:t>
      </w:r>
      <w:r w:rsidR="007A7999">
        <w:t xml:space="preserve">in italics </w:t>
      </w:r>
      <w:r w:rsidR="00EA17D3">
        <w:t xml:space="preserve">are </w:t>
      </w:r>
      <w:r w:rsidR="00D45EBE">
        <w:t>subclasses.</w:t>
      </w:r>
      <w:r w:rsidR="00EA17D3">
        <w:t xml:space="preserve"> </w:t>
      </w:r>
      <w:r>
        <w:t xml:space="preserve">The number of </w:t>
      </w:r>
      <w:r w:rsidR="007A7999">
        <w:t>hecta</w:t>
      </w:r>
      <w:r>
        <w:t>res in BCR 31 and percentage of BCR 31 for each natural community are from FWC.</w:t>
      </w:r>
    </w:p>
    <w:p w14:paraId="40C6E012" w14:textId="13D26057" w:rsidR="00A8789C" w:rsidRDefault="00A8789C">
      <w:r>
        <w:br w:type="page"/>
      </w:r>
    </w:p>
    <w:p w14:paraId="3BD7AAFE" w14:textId="2A6ACDDA" w:rsidR="004E2E49" w:rsidRDefault="004E2E49" w:rsidP="00CA4043">
      <w:pPr>
        <w:pStyle w:val="Heading3"/>
        <w:keepNext w:val="0"/>
        <w:numPr>
          <w:ilvl w:val="2"/>
          <w:numId w:val="1"/>
        </w:numPr>
        <w:ind w:left="432" w:hanging="432"/>
      </w:pPr>
      <w:bookmarkStart w:id="72" w:name="_Toc471980100"/>
      <w:bookmarkStart w:id="73" w:name="_Toc493166183"/>
      <w:r>
        <w:lastRenderedPageBreak/>
        <w:t xml:space="preserve">1100 </w:t>
      </w:r>
      <w:r w:rsidRPr="001D7E19">
        <w:t>Hardwood Forested Uplands</w:t>
      </w:r>
      <w:bookmarkEnd w:id="72"/>
      <w:bookmarkEnd w:id="73"/>
    </w:p>
    <w:p w14:paraId="5BC7A6A4" w14:textId="77777777" w:rsidR="004E2E49" w:rsidRDefault="004E2E49" w:rsidP="00760234">
      <w:pPr>
        <w:tabs>
          <w:tab w:val="left" w:pos="6097"/>
        </w:tabs>
      </w:pPr>
      <w:r w:rsidRPr="00CD6614">
        <w:rPr>
          <w:i/>
        </w:rPr>
        <w:t>Mesic or xeric forest dominated mainly by hardwood trees</w:t>
      </w:r>
      <w:r w:rsidRPr="00CD6614">
        <w:t>.</w:t>
      </w:r>
    </w:p>
    <w:p w14:paraId="1550CFA7" w14:textId="3B41942E" w:rsidR="004E2E49" w:rsidRDefault="00A15B3D" w:rsidP="00CA4043">
      <w:pPr>
        <w:pStyle w:val="ListParagraph"/>
        <w:numPr>
          <w:ilvl w:val="0"/>
          <w:numId w:val="18"/>
        </w:numPr>
        <w:tabs>
          <w:tab w:val="left" w:pos="6097"/>
        </w:tabs>
      </w:pPr>
      <w:r w:rsidRPr="00A15B3D">
        <w:t>86,542</w:t>
      </w:r>
      <w:r>
        <w:t xml:space="preserve"> h</w:t>
      </w:r>
      <w:r w:rsidRPr="00A15B3D">
        <w:t>ectares</w:t>
      </w:r>
      <w:r>
        <w:t xml:space="preserve"> (</w:t>
      </w:r>
      <w:r w:rsidR="00C341BA" w:rsidRPr="00C341BA">
        <w:t>213,850</w:t>
      </w:r>
      <w:r w:rsidR="00C341BA">
        <w:t xml:space="preserve"> </w:t>
      </w:r>
      <w:r w:rsidR="004E2E49">
        <w:t>acres</w:t>
      </w:r>
      <w:r>
        <w:t>)</w:t>
      </w:r>
      <w:r w:rsidR="004E2E49">
        <w:t xml:space="preserve"> in BCR 31</w:t>
      </w:r>
    </w:p>
    <w:p w14:paraId="583AE6A0" w14:textId="5FF489F3" w:rsidR="004E2E49" w:rsidRDefault="004E2E49" w:rsidP="00CA4043">
      <w:pPr>
        <w:pStyle w:val="ListParagraph"/>
        <w:numPr>
          <w:ilvl w:val="0"/>
          <w:numId w:val="18"/>
        </w:numPr>
        <w:tabs>
          <w:tab w:val="left" w:pos="6097"/>
        </w:tabs>
      </w:pPr>
      <w:r>
        <w:t>0.8</w:t>
      </w:r>
      <w:r w:rsidR="00C341BA">
        <w:t>8</w:t>
      </w:r>
      <w:r>
        <w:t>% of BCR 31</w:t>
      </w:r>
      <w:r>
        <w:tab/>
      </w:r>
    </w:p>
    <w:p w14:paraId="66AE615D" w14:textId="47B2CE35" w:rsidR="00B661EA" w:rsidRDefault="00B661EA"/>
    <w:p w14:paraId="4ADA1370" w14:textId="46916DA2" w:rsidR="004E2E49" w:rsidRDefault="004E2E49" w:rsidP="00F80E51">
      <w:pPr>
        <w:pStyle w:val="Caption"/>
      </w:pPr>
      <w:bookmarkStart w:id="74" w:name="_Toc493163807"/>
      <w:r>
        <w:t xml:space="preserve">Table </w:t>
      </w:r>
      <w:fldSimple w:instr=" SEQ Table \* ARABIC ">
        <w:r w:rsidR="008A4121">
          <w:rPr>
            <w:noProof/>
          </w:rPr>
          <w:t>5</w:t>
        </w:r>
      </w:fldSimple>
      <w:r>
        <w:t>.</w:t>
      </w:r>
      <w:r>
        <w:tab/>
      </w:r>
      <w:r w:rsidR="003F4511">
        <w:t xml:space="preserve">Priority Species in </w:t>
      </w:r>
      <w:r w:rsidRPr="00C524C4">
        <w:t>Hardwood Forested Uplands</w:t>
      </w:r>
      <w:bookmarkEnd w:id="74"/>
      <w:r w:rsidR="006278A7">
        <w:t xml:space="preserve"> </w:t>
      </w:r>
    </w:p>
    <w:tbl>
      <w:tblPr>
        <w:tblW w:w="982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0"/>
        <w:gridCol w:w="2440"/>
        <w:gridCol w:w="2138"/>
        <w:gridCol w:w="2339"/>
        <w:gridCol w:w="2063"/>
      </w:tblGrid>
      <w:tr w:rsidR="00EA17D3" w14:paraId="41085E3B" w14:textId="77777777" w:rsidTr="00B661EA">
        <w:trPr>
          <w:trHeight w:val="20"/>
          <w:tblHeader/>
        </w:trPr>
        <w:tc>
          <w:tcPr>
            <w:tcW w:w="840" w:type="dxa"/>
            <w:vMerge w:val="restart"/>
            <w:tcBorders>
              <w:top w:val="single" w:sz="4" w:space="0" w:color="auto"/>
              <w:bottom w:val="single" w:sz="4" w:space="0" w:color="auto"/>
              <w:right w:val="single" w:sz="4" w:space="0" w:color="auto"/>
            </w:tcBorders>
            <w:shd w:val="clear" w:color="auto" w:fill="BFBFBF" w:themeFill="background1" w:themeFillShade="BF"/>
            <w:vAlign w:val="bottom"/>
            <w:hideMark/>
          </w:tcPr>
          <w:p w14:paraId="0F879FF5" w14:textId="77777777" w:rsidR="00EA17D3" w:rsidRPr="00125DE2" w:rsidRDefault="00EA17D3" w:rsidP="00125DE2">
            <w:pPr>
              <w:keepNext/>
              <w:spacing w:before="40" w:after="40"/>
              <w:jc w:val="center"/>
              <w:rPr>
                <w:b/>
                <w:color w:val="000000"/>
              </w:rPr>
            </w:pPr>
            <w:r w:rsidRPr="00125DE2">
              <w:rPr>
                <w:b/>
                <w:color w:val="000000"/>
              </w:rPr>
              <w:t>Class Code</w:t>
            </w:r>
          </w:p>
        </w:tc>
        <w:tc>
          <w:tcPr>
            <w:tcW w:w="244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6110326C" w14:textId="588032C7" w:rsidR="00EA17D3" w:rsidRPr="00125DE2" w:rsidRDefault="00EA17D3" w:rsidP="00B661EA">
            <w:pPr>
              <w:keepNext/>
              <w:spacing w:before="40" w:after="40"/>
              <w:jc w:val="center"/>
              <w:rPr>
                <w:b/>
                <w:color w:val="000000"/>
              </w:rPr>
            </w:pPr>
            <w:r w:rsidRPr="00125DE2">
              <w:rPr>
                <w:b/>
                <w:color w:val="000000"/>
              </w:rPr>
              <w:t>Habitat</w:t>
            </w:r>
            <w:r w:rsidR="00B661EA">
              <w:rPr>
                <w:b/>
                <w:color w:val="000000"/>
              </w:rPr>
              <w:t>/</w:t>
            </w:r>
            <w:r w:rsidR="00B661EA" w:rsidRPr="00B661EA">
              <w:rPr>
                <w:b/>
                <w:i/>
                <w:color w:val="000000"/>
              </w:rPr>
              <w:t>Subclass</w:t>
            </w:r>
          </w:p>
        </w:tc>
        <w:tc>
          <w:tcPr>
            <w:tcW w:w="6540" w:type="dxa"/>
            <w:gridSpan w:val="3"/>
            <w:tcBorders>
              <w:top w:val="single" w:sz="4" w:space="0" w:color="auto"/>
              <w:left w:val="single" w:sz="4" w:space="0" w:color="auto"/>
              <w:bottom w:val="single" w:sz="4" w:space="0" w:color="auto"/>
            </w:tcBorders>
            <w:shd w:val="clear" w:color="auto" w:fill="BFBFBF" w:themeFill="background1" w:themeFillShade="BF"/>
            <w:noWrap/>
            <w:vAlign w:val="bottom"/>
            <w:hideMark/>
          </w:tcPr>
          <w:p w14:paraId="456B50D2" w14:textId="77777777" w:rsidR="00EA17D3" w:rsidRPr="00125DE2" w:rsidRDefault="00EA17D3" w:rsidP="00125DE2">
            <w:pPr>
              <w:keepNext/>
              <w:spacing w:before="40" w:after="40"/>
              <w:jc w:val="center"/>
              <w:rPr>
                <w:b/>
                <w:color w:val="000000"/>
              </w:rPr>
            </w:pPr>
            <w:r w:rsidRPr="00125DE2">
              <w:rPr>
                <w:b/>
                <w:color w:val="000000"/>
              </w:rPr>
              <w:t>Species</w:t>
            </w:r>
          </w:p>
        </w:tc>
      </w:tr>
      <w:tr w:rsidR="00EA17D3" w14:paraId="1F99B5A4" w14:textId="77777777" w:rsidTr="00B661EA">
        <w:trPr>
          <w:trHeight w:val="20"/>
          <w:tblHeader/>
        </w:trPr>
        <w:tc>
          <w:tcPr>
            <w:tcW w:w="840" w:type="dxa"/>
            <w:vMerge/>
            <w:tcBorders>
              <w:top w:val="single" w:sz="4" w:space="0" w:color="auto"/>
              <w:bottom w:val="single" w:sz="4" w:space="0" w:color="auto"/>
              <w:right w:val="single" w:sz="4" w:space="0" w:color="auto"/>
            </w:tcBorders>
            <w:shd w:val="clear" w:color="auto" w:fill="BFBFBF" w:themeFill="background1" w:themeFillShade="BF"/>
            <w:vAlign w:val="bottom"/>
            <w:hideMark/>
          </w:tcPr>
          <w:p w14:paraId="7913E462" w14:textId="77777777" w:rsidR="00EA17D3" w:rsidRPr="00125DE2" w:rsidRDefault="00EA17D3" w:rsidP="00125DE2">
            <w:pPr>
              <w:keepNext/>
              <w:spacing w:before="40" w:after="40"/>
              <w:jc w:val="center"/>
              <w:rPr>
                <w:b/>
                <w:color w:val="000000"/>
              </w:rPr>
            </w:pPr>
          </w:p>
        </w:tc>
        <w:tc>
          <w:tcPr>
            <w:tcW w:w="244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bottom"/>
            <w:hideMark/>
          </w:tcPr>
          <w:p w14:paraId="0B2D7379" w14:textId="77777777" w:rsidR="00EA17D3" w:rsidRPr="00125DE2" w:rsidRDefault="00EA17D3" w:rsidP="00125DE2">
            <w:pPr>
              <w:keepNext/>
              <w:spacing w:before="40" w:after="40"/>
              <w:jc w:val="center"/>
              <w:rPr>
                <w:b/>
                <w:color w:val="000000"/>
              </w:rPr>
            </w:pPr>
          </w:p>
        </w:tc>
        <w:tc>
          <w:tcPr>
            <w:tcW w:w="213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B3A3C6" w14:textId="77777777" w:rsidR="00EA17D3" w:rsidRPr="00125DE2" w:rsidRDefault="00EA17D3" w:rsidP="00125DE2">
            <w:pPr>
              <w:keepNext/>
              <w:spacing w:before="40" w:after="40"/>
              <w:jc w:val="center"/>
              <w:rPr>
                <w:b/>
                <w:color w:val="000000"/>
              </w:rPr>
            </w:pPr>
            <w:r w:rsidRPr="00125DE2">
              <w:rPr>
                <w:b/>
                <w:color w:val="000000"/>
              </w:rPr>
              <w:t>Highest Priority</w:t>
            </w:r>
          </w:p>
        </w:tc>
        <w:tc>
          <w:tcPr>
            <w:tcW w:w="2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9ED353" w14:textId="792B5684" w:rsidR="00EA17D3" w:rsidRPr="00125DE2" w:rsidRDefault="00EA17D3" w:rsidP="00125DE2">
            <w:pPr>
              <w:keepNext/>
              <w:spacing w:before="40" w:after="40"/>
              <w:jc w:val="center"/>
              <w:rPr>
                <w:b/>
                <w:color w:val="000000"/>
              </w:rPr>
            </w:pPr>
            <w:r w:rsidRPr="00125DE2">
              <w:rPr>
                <w:b/>
                <w:color w:val="000000"/>
              </w:rPr>
              <w:t>High Priority</w:t>
            </w:r>
          </w:p>
        </w:tc>
        <w:tc>
          <w:tcPr>
            <w:tcW w:w="2063" w:type="dxa"/>
            <w:tcBorders>
              <w:top w:val="single" w:sz="4" w:space="0" w:color="auto"/>
              <w:left w:val="single" w:sz="4" w:space="0" w:color="auto"/>
              <w:bottom w:val="single" w:sz="4" w:space="0" w:color="auto"/>
            </w:tcBorders>
            <w:shd w:val="clear" w:color="auto" w:fill="D9D9D9" w:themeFill="background1" w:themeFillShade="D9"/>
            <w:noWrap/>
            <w:vAlign w:val="bottom"/>
            <w:hideMark/>
          </w:tcPr>
          <w:p w14:paraId="071DDC51" w14:textId="77777777" w:rsidR="00EA17D3" w:rsidRPr="00125DE2" w:rsidRDefault="00EA17D3" w:rsidP="00125DE2">
            <w:pPr>
              <w:keepNext/>
              <w:spacing w:before="40" w:after="40"/>
              <w:jc w:val="center"/>
              <w:rPr>
                <w:b/>
                <w:color w:val="000000"/>
              </w:rPr>
            </w:pPr>
            <w:r w:rsidRPr="00125DE2">
              <w:rPr>
                <w:b/>
                <w:color w:val="000000"/>
              </w:rPr>
              <w:t>Moderate Priority</w:t>
            </w:r>
          </w:p>
        </w:tc>
      </w:tr>
      <w:tr w:rsidR="00B661EA" w14:paraId="6CDCE576" w14:textId="77777777" w:rsidTr="00E12044">
        <w:trPr>
          <w:trHeight w:val="2448"/>
        </w:trPr>
        <w:tc>
          <w:tcPr>
            <w:tcW w:w="840" w:type="dxa"/>
            <w:tcBorders>
              <w:top w:val="single" w:sz="4" w:space="0" w:color="auto"/>
              <w:bottom w:val="single" w:sz="4" w:space="0" w:color="auto"/>
              <w:right w:val="single" w:sz="4" w:space="0" w:color="auto"/>
            </w:tcBorders>
            <w:shd w:val="clear" w:color="auto" w:fill="auto"/>
            <w:noWrap/>
            <w:hideMark/>
          </w:tcPr>
          <w:p w14:paraId="632A8F5C" w14:textId="77777777" w:rsidR="00B661EA" w:rsidRDefault="00B661EA" w:rsidP="00E12044">
            <w:pPr>
              <w:keepNext/>
              <w:spacing w:before="40" w:after="40"/>
              <w:jc w:val="right"/>
              <w:rPr>
                <w:b/>
                <w:bCs/>
                <w:color w:val="000000"/>
                <w:sz w:val="28"/>
                <w:szCs w:val="28"/>
              </w:rPr>
            </w:pPr>
            <w:r>
              <w:rPr>
                <w:b/>
                <w:bCs/>
                <w:color w:val="000000"/>
                <w:sz w:val="28"/>
                <w:szCs w:val="28"/>
              </w:rPr>
              <w:t>1100</w:t>
            </w:r>
          </w:p>
          <w:p w14:paraId="72CAADB6" w14:textId="5248E591" w:rsidR="00B661EA" w:rsidRDefault="00B661EA" w:rsidP="00E12044">
            <w:pPr>
              <w:keepNext/>
              <w:spacing w:before="40" w:after="40"/>
              <w:jc w:val="right"/>
              <w:rPr>
                <w:color w:val="000000"/>
                <w:sz w:val="20"/>
                <w:szCs w:val="20"/>
              </w:rPr>
            </w:pPr>
          </w:p>
          <w:p w14:paraId="64771188" w14:textId="77777777" w:rsidR="00B661EA" w:rsidRPr="00B661EA" w:rsidRDefault="00B661EA" w:rsidP="00E12044">
            <w:pPr>
              <w:keepNext/>
              <w:spacing w:before="80" w:after="40"/>
              <w:ind w:left="37"/>
              <w:jc w:val="right"/>
              <w:rPr>
                <w:i/>
                <w:color w:val="000000"/>
                <w:sz w:val="20"/>
                <w:szCs w:val="20"/>
              </w:rPr>
            </w:pPr>
            <w:r w:rsidRPr="00B661EA">
              <w:rPr>
                <w:i/>
                <w:color w:val="000000"/>
                <w:sz w:val="20"/>
                <w:szCs w:val="20"/>
              </w:rPr>
              <w:t>1110</w:t>
            </w:r>
          </w:p>
          <w:p w14:paraId="5F10723E" w14:textId="0675DD8F" w:rsidR="00B661EA" w:rsidRPr="00B661EA" w:rsidRDefault="00B661EA" w:rsidP="00E12044">
            <w:pPr>
              <w:spacing w:before="40" w:after="40"/>
              <w:ind w:left="37"/>
              <w:jc w:val="right"/>
              <w:rPr>
                <w:i/>
                <w:color w:val="000000"/>
                <w:sz w:val="20"/>
                <w:szCs w:val="20"/>
              </w:rPr>
            </w:pPr>
            <w:r w:rsidRPr="00B661EA">
              <w:rPr>
                <w:i/>
                <w:color w:val="000000"/>
                <w:sz w:val="20"/>
                <w:szCs w:val="20"/>
              </w:rPr>
              <w:t>1120</w:t>
            </w:r>
          </w:p>
          <w:p w14:paraId="162062F4" w14:textId="72C159A3" w:rsidR="00B661EA" w:rsidRPr="00B661EA" w:rsidRDefault="00B661EA" w:rsidP="00E12044">
            <w:pPr>
              <w:spacing w:before="40" w:after="40"/>
              <w:ind w:left="37"/>
              <w:jc w:val="right"/>
              <w:rPr>
                <w:i/>
                <w:color w:val="000000"/>
                <w:sz w:val="20"/>
                <w:szCs w:val="20"/>
              </w:rPr>
            </w:pPr>
            <w:r w:rsidRPr="00B661EA">
              <w:rPr>
                <w:i/>
                <w:color w:val="000000"/>
                <w:sz w:val="20"/>
                <w:szCs w:val="20"/>
              </w:rPr>
              <w:t>1130</w:t>
            </w:r>
          </w:p>
          <w:p w14:paraId="33FDDDBE" w14:textId="7E98C63C" w:rsidR="00B661EA" w:rsidRPr="00B661EA" w:rsidRDefault="00B661EA" w:rsidP="00E12044">
            <w:pPr>
              <w:spacing w:before="40" w:after="40"/>
              <w:ind w:left="37"/>
              <w:jc w:val="right"/>
              <w:rPr>
                <w:i/>
                <w:color w:val="000000"/>
                <w:sz w:val="20"/>
                <w:szCs w:val="20"/>
              </w:rPr>
            </w:pPr>
            <w:r w:rsidRPr="00B661EA">
              <w:rPr>
                <w:i/>
                <w:color w:val="000000"/>
                <w:sz w:val="20"/>
                <w:szCs w:val="20"/>
              </w:rPr>
              <w:t>1140</w:t>
            </w:r>
          </w:p>
          <w:p w14:paraId="66DA207A" w14:textId="45F9EE19" w:rsidR="00B661EA" w:rsidRDefault="00B661EA" w:rsidP="00E12044">
            <w:pPr>
              <w:spacing w:before="40" w:after="40"/>
              <w:ind w:left="37"/>
              <w:jc w:val="right"/>
              <w:rPr>
                <w:b/>
                <w:bCs/>
                <w:color w:val="000000"/>
                <w:sz w:val="28"/>
                <w:szCs w:val="28"/>
              </w:rPr>
            </w:pPr>
            <w:r w:rsidRPr="00B661EA">
              <w:rPr>
                <w:i/>
                <w:color w:val="000000"/>
                <w:sz w:val="20"/>
                <w:szCs w:val="20"/>
              </w:rPr>
              <w:t>1150</w:t>
            </w:r>
          </w:p>
        </w:tc>
        <w:tc>
          <w:tcPr>
            <w:tcW w:w="2440" w:type="dxa"/>
            <w:tcBorders>
              <w:top w:val="single" w:sz="4" w:space="0" w:color="auto"/>
              <w:left w:val="single" w:sz="4" w:space="0" w:color="auto"/>
              <w:right w:val="single" w:sz="4" w:space="0" w:color="auto"/>
            </w:tcBorders>
            <w:shd w:val="clear" w:color="auto" w:fill="auto"/>
            <w:hideMark/>
          </w:tcPr>
          <w:p w14:paraId="2E213F73" w14:textId="77777777" w:rsidR="00B661EA" w:rsidRDefault="00B661EA" w:rsidP="00B661EA">
            <w:pPr>
              <w:keepNext/>
              <w:spacing w:before="40" w:after="40"/>
              <w:rPr>
                <w:b/>
                <w:bCs/>
                <w:color w:val="000000"/>
                <w:sz w:val="28"/>
                <w:szCs w:val="28"/>
              </w:rPr>
            </w:pPr>
            <w:r>
              <w:rPr>
                <w:b/>
                <w:bCs/>
                <w:color w:val="000000"/>
                <w:sz w:val="28"/>
                <w:szCs w:val="28"/>
              </w:rPr>
              <w:t>Hardwood Forested Uplands</w:t>
            </w:r>
          </w:p>
          <w:p w14:paraId="2FF320E6" w14:textId="6F2716F4" w:rsidR="00B661EA" w:rsidRPr="00B661EA" w:rsidRDefault="00B661EA" w:rsidP="00B661EA">
            <w:pPr>
              <w:keepNext/>
              <w:spacing w:before="40" w:after="40"/>
              <w:ind w:left="37"/>
              <w:rPr>
                <w:i/>
                <w:color w:val="000000"/>
                <w:sz w:val="20"/>
                <w:szCs w:val="20"/>
              </w:rPr>
            </w:pPr>
            <w:r w:rsidRPr="00B661EA">
              <w:rPr>
                <w:i/>
                <w:color w:val="000000"/>
                <w:sz w:val="20"/>
                <w:szCs w:val="20"/>
              </w:rPr>
              <w:t> Upland Hardwood Forest</w:t>
            </w:r>
          </w:p>
          <w:p w14:paraId="06B6B748" w14:textId="49A875F7" w:rsidR="00B661EA" w:rsidRPr="00B661EA" w:rsidRDefault="00B661EA" w:rsidP="00B661EA">
            <w:pPr>
              <w:spacing w:before="40" w:after="40"/>
              <w:ind w:left="37"/>
              <w:rPr>
                <w:i/>
                <w:color w:val="000000"/>
                <w:sz w:val="20"/>
                <w:szCs w:val="20"/>
              </w:rPr>
            </w:pPr>
            <w:r w:rsidRPr="00B661EA">
              <w:rPr>
                <w:i/>
                <w:color w:val="000000"/>
                <w:sz w:val="20"/>
                <w:szCs w:val="20"/>
              </w:rPr>
              <w:t> Mesic Hammock</w:t>
            </w:r>
          </w:p>
          <w:p w14:paraId="208D4A64" w14:textId="5EC27126" w:rsidR="00B661EA" w:rsidRPr="00B661EA" w:rsidRDefault="00B661EA" w:rsidP="00B661EA">
            <w:pPr>
              <w:spacing w:before="40" w:after="40"/>
              <w:ind w:left="37"/>
              <w:rPr>
                <w:i/>
                <w:color w:val="000000"/>
                <w:sz w:val="20"/>
                <w:szCs w:val="20"/>
              </w:rPr>
            </w:pPr>
            <w:r w:rsidRPr="00B661EA">
              <w:rPr>
                <w:i/>
                <w:color w:val="000000"/>
                <w:sz w:val="20"/>
                <w:szCs w:val="20"/>
              </w:rPr>
              <w:t> Rockland Hammock</w:t>
            </w:r>
          </w:p>
          <w:p w14:paraId="277CFE36" w14:textId="647BB8A3" w:rsidR="00B661EA" w:rsidRPr="00B661EA" w:rsidRDefault="00B661EA" w:rsidP="00B661EA">
            <w:pPr>
              <w:spacing w:before="40" w:after="40"/>
              <w:ind w:left="37"/>
              <w:rPr>
                <w:i/>
                <w:color w:val="000000"/>
                <w:sz w:val="20"/>
                <w:szCs w:val="20"/>
              </w:rPr>
            </w:pPr>
            <w:r w:rsidRPr="00B661EA">
              <w:rPr>
                <w:i/>
                <w:color w:val="000000"/>
                <w:sz w:val="20"/>
                <w:szCs w:val="20"/>
              </w:rPr>
              <w:t> Slope Forest</w:t>
            </w:r>
          </w:p>
          <w:p w14:paraId="591CE899" w14:textId="79672C63" w:rsidR="00B661EA" w:rsidRDefault="00B661EA" w:rsidP="00B661EA">
            <w:pPr>
              <w:spacing w:before="40" w:after="40"/>
              <w:ind w:left="37"/>
              <w:rPr>
                <w:b/>
                <w:bCs/>
                <w:color w:val="000000"/>
                <w:sz w:val="28"/>
                <w:szCs w:val="28"/>
              </w:rPr>
            </w:pPr>
            <w:r w:rsidRPr="00B661EA">
              <w:rPr>
                <w:i/>
                <w:color w:val="000000"/>
                <w:sz w:val="20"/>
                <w:szCs w:val="20"/>
              </w:rPr>
              <w:t> Xeric Hammock</w:t>
            </w:r>
          </w:p>
        </w:tc>
        <w:tc>
          <w:tcPr>
            <w:tcW w:w="2138" w:type="dxa"/>
            <w:tcBorders>
              <w:top w:val="single" w:sz="4" w:space="0" w:color="auto"/>
              <w:left w:val="single" w:sz="4" w:space="0" w:color="auto"/>
              <w:right w:val="single" w:sz="4" w:space="0" w:color="auto"/>
            </w:tcBorders>
            <w:shd w:val="clear" w:color="auto" w:fill="auto"/>
            <w:noWrap/>
            <w:hideMark/>
          </w:tcPr>
          <w:p w14:paraId="79EE2BAC" w14:textId="77777777" w:rsidR="00B661EA" w:rsidRDefault="00B661EA" w:rsidP="006557AD">
            <w:pPr>
              <w:keepNext/>
              <w:spacing w:before="40" w:after="40"/>
              <w:ind w:left="144" w:hanging="144"/>
              <w:rPr>
                <w:color w:val="000000"/>
                <w:sz w:val="20"/>
                <w:szCs w:val="20"/>
              </w:rPr>
            </w:pPr>
            <w:r>
              <w:rPr>
                <w:color w:val="000000"/>
                <w:sz w:val="20"/>
                <w:szCs w:val="20"/>
              </w:rPr>
              <w:t>Cape May Warbler</w:t>
            </w:r>
          </w:p>
          <w:p w14:paraId="410E623E" w14:textId="77777777" w:rsidR="00B661EA" w:rsidRDefault="00B661EA" w:rsidP="006557AD">
            <w:pPr>
              <w:keepNext/>
              <w:spacing w:before="40" w:after="40"/>
              <w:ind w:left="144" w:hanging="144"/>
              <w:rPr>
                <w:color w:val="000000"/>
                <w:sz w:val="20"/>
                <w:szCs w:val="20"/>
              </w:rPr>
            </w:pPr>
            <w:r>
              <w:rPr>
                <w:color w:val="000000"/>
                <w:sz w:val="20"/>
                <w:szCs w:val="20"/>
              </w:rPr>
              <w:t>Connecticut Warbler</w:t>
            </w:r>
          </w:p>
          <w:p w14:paraId="5FDBA8A2" w14:textId="77777777" w:rsidR="00B661EA" w:rsidRDefault="00B661EA" w:rsidP="006557AD">
            <w:pPr>
              <w:keepNext/>
              <w:spacing w:before="40" w:after="40"/>
              <w:ind w:left="144" w:hanging="144"/>
              <w:rPr>
                <w:color w:val="000000"/>
                <w:sz w:val="20"/>
                <w:szCs w:val="20"/>
              </w:rPr>
            </w:pPr>
            <w:r>
              <w:rPr>
                <w:color w:val="000000"/>
                <w:sz w:val="20"/>
                <w:szCs w:val="20"/>
              </w:rPr>
              <w:t>Kirtland's Warbler</w:t>
            </w:r>
          </w:p>
          <w:p w14:paraId="08E12CF7" w14:textId="77777777" w:rsidR="00B661EA" w:rsidRDefault="00B661EA" w:rsidP="006557AD">
            <w:pPr>
              <w:keepNext/>
              <w:spacing w:before="40" w:after="40"/>
              <w:ind w:left="144" w:hanging="144"/>
              <w:rPr>
                <w:color w:val="000000"/>
                <w:sz w:val="20"/>
                <w:szCs w:val="20"/>
              </w:rPr>
            </w:pPr>
            <w:r w:rsidRPr="006D6C97">
              <w:rPr>
                <w:color w:val="000000"/>
                <w:sz w:val="20"/>
                <w:szCs w:val="20"/>
              </w:rPr>
              <w:t>Mangrove Cuckoo</w:t>
            </w:r>
          </w:p>
          <w:p w14:paraId="4186B89A" w14:textId="77777777" w:rsidR="00B661EA" w:rsidRDefault="00B661EA" w:rsidP="006557AD">
            <w:pPr>
              <w:spacing w:before="40" w:after="40"/>
              <w:ind w:left="144" w:hanging="144"/>
              <w:rPr>
                <w:color w:val="000000"/>
                <w:sz w:val="20"/>
                <w:szCs w:val="20"/>
              </w:rPr>
            </w:pPr>
            <w:r w:rsidRPr="006D6C97">
              <w:rPr>
                <w:color w:val="000000"/>
                <w:sz w:val="20"/>
                <w:szCs w:val="20"/>
              </w:rPr>
              <w:t>Prairie Warbler (Florida)</w:t>
            </w:r>
          </w:p>
          <w:p w14:paraId="6864C09D" w14:textId="77777777" w:rsidR="00B661EA" w:rsidRDefault="00B661EA" w:rsidP="006557AD">
            <w:pPr>
              <w:spacing w:before="40" w:after="40"/>
              <w:ind w:left="144" w:hanging="144"/>
              <w:rPr>
                <w:color w:val="000000"/>
                <w:sz w:val="20"/>
                <w:szCs w:val="20"/>
              </w:rPr>
            </w:pPr>
            <w:r>
              <w:rPr>
                <w:color w:val="000000"/>
                <w:sz w:val="20"/>
                <w:szCs w:val="20"/>
              </w:rPr>
              <w:t xml:space="preserve">Short-tailed Hawk </w:t>
            </w:r>
          </w:p>
          <w:p w14:paraId="7C3E2A9D" w14:textId="77777777" w:rsidR="00B661EA" w:rsidRDefault="00B661EA" w:rsidP="006557AD">
            <w:pPr>
              <w:spacing w:before="40" w:after="40"/>
              <w:ind w:left="144" w:hanging="144"/>
              <w:rPr>
                <w:color w:val="000000"/>
                <w:sz w:val="20"/>
                <w:szCs w:val="20"/>
              </w:rPr>
            </w:pPr>
            <w:r w:rsidRPr="006D6C97">
              <w:rPr>
                <w:color w:val="000000"/>
                <w:sz w:val="20"/>
                <w:szCs w:val="20"/>
              </w:rPr>
              <w:t>Swallow-tailed Kite</w:t>
            </w:r>
          </w:p>
          <w:p w14:paraId="45140E39" w14:textId="1B580DF2" w:rsidR="00B661EA" w:rsidRDefault="00B661EA" w:rsidP="006557AD">
            <w:pPr>
              <w:spacing w:before="40" w:after="40"/>
              <w:ind w:left="144" w:hanging="144"/>
              <w:rPr>
                <w:color w:val="000000"/>
                <w:sz w:val="20"/>
                <w:szCs w:val="20"/>
              </w:rPr>
            </w:pPr>
            <w:r>
              <w:rPr>
                <w:color w:val="000000"/>
                <w:sz w:val="20"/>
                <w:szCs w:val="20"/>
              </w:rPr>
              <w:t>White-crowned Pigeon </w:t>
            </w:r>
          </w:p>
        </w:tc>
        <w:tc>
          <w:tcPr>
            <w:tcW w:w="2339" w:type="dxa"/>
            <w:tcBorders>
              <w:top w:val="single" w:sz="4" w:space="0" w:color="auto"/>
              <w:left w:val="single" w:sz="4" w:space="0" w:color="auto"/>
              <w:right w:val="single" w:sz="4" w:space="0" w:color="auto"/>
            </w:tcBorders>
            <w:shd w:val="clear" w:color="auto" w:fill="auto"/>
            <w:noWrap/>
            <w:hideMark/>
          </w:tcPr>
          <w:p w14:paraId="53F50480" w14:textId="77777777" w:rsidR="00B661EA" w:rsidRDefault="00B661EA" w:rsidP="006557AD">
            <w:pPr>
              <w:keepNext/>
              <w:spacing w:before="40" w:after="40"/>
              <w:ind w:left="144" w:hanging="144"/>
              <w:rPr>
                <w:color w:val="000000"/>
                <w:sz w:val="20"/>
                <w:szCs w:val="20"/>
              </w:rPr>
            </w:pPr>
            <w:r>
              <w:rPr>
                <w:color w:val="000000"/>
                <w:sz w:val="20"/>
                <w:szCs w:val="20"/>
              </w:rPr>
              <w:t>American Woodcock</w:t>
            </w:r>
          </w:p>
          <w:p w14:paraId="79BA7DE9" w14:textId="77777777" w:rsidR="00B661EA" w:rsidRDefault="00B661EA" w:rsidP="006557AD">
            <w:pPr>
              <w:keepNext/>
              <w:spacing w:before="40" w:after="40"/>
              <w:ind w:left="144" w:hanging="144"/>
              <w:rPr>
                <w:color w:val="000000"/>
                <w:sz w:val="20"/>
                <w:szCs w:val="20"/>
              </w:rPr>
            </w:pPr>
            <w:r>
              <w:rPr>
                <w:color w:val="000000"/>
                <w:sz w:val="20"/>
                <w:szCs w:val="20"/>
              </w:rPr>
              <w:t>Black-whiskered Vireo</w:t>
            </w:r>
          </w:p>
          <w:p w14:paraId="027D4491" w14:textId="77777777" w:rsidR="00B661EA" w:rsidRDefault="00B661EA" w:rsidP="006557AD">
            <w:pPr>
              <w:keepNext/>
              <w:spacing w:before="40" w:after="40"/>
              <w:ind w:left="144" w:hanging="144"/>
              <w:rPr>
                <w:color w:val="000000"/>
                <w:sz w:val="20"/>
                <w:szCs w:val="20"/>
              </w:rPr>
            </w:pPr>
            <w:r>
              <w:rPr>
                <w:color w:val="000000"/>
                <w:sz w:val="20"/>
                <w:szCs w:val="20"/>
              </w:rPr>
              <w:t>Eastern Whip-poor-will</w:t>
            </w:r>
          </w:p>
          <w:p w14:paraId="1ABC17F7" w14:textId="77777777" w:rsidR="00B661EA" w:rsidRDefault="00B661EA" w:rsidP="006557AD">
            <w:pPr>
              <w:keepNext/>
              <w:spacing w:before="40" w:after="40"/>
              <w:ind w:left="144" w:hanging="144"/>
              <w:rPr>
                <w:color w:val="000000"/>
                <w:sz w:val="20"/>
                <w:szCs w:val="20"/>
              </w:rPr>
            </w:pPr>
            <w:r>
              <w:rPr>
                <w:color w:val="000000"/>
                <w:sz w:val="20"/>
                <w:szCs w:val="20"/>
              </w:rPr>
              <w:t>Painted Bunting</w:t>
            </w:r>
          </w:p>
          <w:p w14:paraId="3CF0156E" w14:textId="77777777" w:rsidR="00B661EA" w:rsidRDefault="00B661EA" w:rsidP="006557AD">
            <w:pPr>
              <w:keepNext/>
              <w:spacing w:before="40" w:after="40"/>
              <w:ind w:left="144" w:hanging="144"/>
              <w:rPr>
                <w:color w:val="000000"/>
                <w:sz w:val="20"/>
                <w:szCs w:val="20"/>
              </w:rPr>
            </w:pPr>
            <w:r w:rsidRPr="003C6D76">
              <w:rPr>
                <w:color w:val="000000"/>
                <w:sz w:val="20"/>
                <w:szCs w:val="20"/>
              </w:rPr>
              <w:t xml:space="preserve">Prairie </w:t>
            </w:r>
            <w:r>
              <w:rPr>
                <w:color w:val="000000"/>
                <w:sz w:val="20"/>
                <w:szCs w:val="20"/>
              </w:rPr>
              <w:t>W</w:t>
            </w:r>
            <w:r w:rsidRPr="003C6D76">
              <w:rPr>
                <w:color w:val="000000"/>
                <w:sz w:val="20"/>
                <w:szCs w:val="20"/>
              </w:rPr>
              <w:t>arbler</w:t>
            </w:r>
            <w:r>
              <w:rPr>
                <w:color w:val="000000"/>
                <w:sz w:val="20"/>
                <w:szCs w:val="20"/>
              </w:rPr>
              <w:t xml:space="preserve"> </w:t>
            </w:r>
            <w:r w:rsidRPr="003C6D76">
              <w:rPr>
                <w:color w:val="000000"/>
                <w:sz w:val="20"/>
                <w:szCs w:val="20"/>
              </w:rPr>
              <w:t>(migrant)</w:t>
            </w:r>
          </w:p>
          <w:p w14:paraId="13535E36" w14:textId="77777777" w:rsidR="00B661EA" w:rsidRDefault="00B661EA" w:rsidP="006557AD">
            <w:pPr>
              <w:keepNext/>
              <w:spacing w:before="40" w:after="40"/>
              <w:ind w:left="144" w:hanging="144"/>
              <w:rPr>
                <w:color w:val="000000"/>
                <w:sz w:val="20"/>
                <w:szCs w:val="20"/>
              </w:rPr>
            </w:pPr>
            <w:r>
              <w:rPr>
                <w:color w:val="000000"/>
                <w:sz w:val="20"/>
                <w:szCs w:val="20"/>
              </w:rPr>
              <w:t xml:space="preserve">Red-headed Woodpecker </w:t>
            </w:r>
          </w:p>
          <w:p w14:paraId="2D7275FA" w14:textId="6E84DF94" w:rsidR="00AD67AF" w:rsidRDefault="00AD67AF" w:rsidP="006557AD">
            <w:pPr>
              <w:keepNext/>
              <w:spacing w:before="40" w:after="40"/>
              <w:ind w:left="144" w:hanging="144"/>
              <w:rPr>
                <w:color w:val="000000"/>
                <w:sz w:val="20"/>
                <w:szCs w:val="20"/>
              </w:rPr>
            </w:pPr>
            <w:r w:rsidRPr="00AD67AF">
              <w:rPr>
                <w:color w:val="000000"/>
                <w:sz w:val="20"/>
                <w:szCs w:val="20"/>
              </w:rPr>
              <w:t>Veery</w:t>
            </w:r>
          </w:p>
        </w:tc>
        <w:tc>
          <w:tcPr>
            <w:tcW w:w="2063" w:type="dxa"/>
            <w:tcBorders>
              <w:top w:val="single" w:sz="4" w:space="0" w:color="auto"/>
              <w:left w:val="single" w:sz="4" w:space="0" w:color="auto"/>
            </w:tcBorders>
            <w:shd w:val="clear" w:color="auto" w:fill="auto"/>
            <w:noWrap/>
            <w:hideMark/>
          </w:tcPr>
          <w:p w14:paraId="5DDCF739" w14:textId="77777777" w:rsidR="00AD67AF" w:rsidRDefault="00AD67AF" w:rsidP="006557AD">
            <w:pPr>
              <w:keepNext/>
              <w:spacing w:before="40" w:after="40"/>
              <w:ind w:left="144" w:hanging="144"/>
              <w:rPr>
                <w:color w:val="000000"/>
                <w:sz w:val="20"/>
                <w:szCs w:val="20"/>
              </w:rPr>
            </w:pPr>
            <w:r w:rsidRPr="00AD67AF">
              <w:rPr>
                <w:color w:val="000000"/>
                <w:sz w:val="20"/>
                <w:szCs w:val="20"/>
              </w:rPr>
              <w:t xml:space="preserve">Blackpoll Warbler </w:t>
            </w:r>
          </w:p>
          <w:p w14:paraId="6ED1246D" w14:textId="127BCB05" w:rsidR="00AD67AF" w:rsidRDefault="00AD67AF" w:rsidP="006557AD">
            <w:pPr>
              <w:keepNext/>
              <w:spacing w:before="40" w:after="40"/>
              <w:ind w:left="144" w:hanging="144"/>
              <w:rPr>
                <w:color w:val="000000"/>
                <w:sz w:val="20"/>
                <w:szCs w:val="20"/>
              </w:rPr>
            </w:pPr>
            <w:r w:rsidRPr="00AD67AF">
              <w:rPr>
                <w:color w:val="000000"/>
                <w:sz w:val="20"/>
                <w:szCs w:val="20"/>
              </w:rPr>
              <w:t>Cerulean Warbler</w:t>
            </w:r>
          </w:p>
          <w:p w14:paraId="16DCBA52" w14:textId="01052B3D" w:rsidR="00B661EA" w:rsidRDefault="00B661EA" w:rsidP="006557AD">
            <w:pPr>
              <w:keepNext/>
              <w:spacing w:before="40" w:after="40"/>
              <w:ind w:left="144" w:hanging="144"/>
              <w:rPr>
                <w:color w:val="000000"/>
                <w:sz w:val="20"/>
                <w:szCs w:val="20"/>
              </w:rPr>
            </w:pPr>
            <w:r>
              <w:rPr>
                <w:color w:val="000000"/>
                <w:sz w:val="20"/>
                <w:szCs w:val="20"/>
              </w:rPr>
              <w:t>Chimney Swift</w:t>
            </w:r>
          </w:p>
          <w:p w14:paraId="2CE49676" w14:textId="77777777" w:rsidR="00B661EA" w:rsidRDefault="00B661EA" w:rsidP="006557AD">
            <w:pPr>
              <w:keepNext/>
              <w:spacing w:before="40" w:after="40"/>
              <w:ind w:left="144" w:hanging="144"/>
              <w:rPr>
                <w:color w:val="000000"/>
                <w:sz w:val="20"/>
                <w:szCs w:val="20"/>
              </w:rPr>
            </w:pPr>
            <w:r>
              <w:rPr>
                <w:color w:val="000000"/>
                <w:sz w:val="20"/>
                <w:szCs w:val="20"/>
              </w:rPr>
              <w:t>Chuck-will’s-widow</w:t>
            </w:r>
          </w:p>
          <w:p w14:paraId="586CE8F5" w14:textId="77777777" w:rsidR="00B661EA" w:rsidRDefault="00B661EA" w:rsidP="006557AD">
            <w:pPr>
              <w:keepNext/>
              <w:spacing w:before="40" w:after="40"/>
              <w:ind w:left="144" w:hanging="144"/>
              <w:rPr>
                <w:color w:val="000000"/>
                <w:sz w:val="20"/>
                <w:szCs w:val="20"/>
              </w:rPr>
            </w:pPr>
            <w:r w:rsidRPr="006D6C97">
              <w:rPr>
                <w:color w:val="000000"/>
                <w:sz w:val="20"/>
                <w:szCs w:val="20"/>
              </w:rPr>
              <w:t>Eastern Towhee</w:t>
            </w:r>
          </w:p>
          <w:p w14:paraId="74BD8B9C" w14:textId="3EB37431" w:rsidR="00AD67AF" w:rsidRDefault="00AD67AF" w:rsidP="006557AD">
            <w:pPr>
              <w:keepNext/>
              <w:spacing w:before="40" w:after="40"/>
              <w:ind w:left="144" w:hanging="144"/>
              <w:rPr>
                <w:color w:val="000000"/>
                <w:sz w:val="20"/>
                <w:szCs w:val="20"/>
              </w:rPr>
            </w:pPr>
            <w:r w:rsidRPr="00AD67AF">
              <w:rPr>
                <w:color w:val="000000"/>
                <w:sz w:val="20"/>
                <w:szCs w:val="20"/>
              </w:rPr>
              <w:t>Golden-winged Warbler</w:t>
            </w:r>
          </w:p>
          <w:p w14:paraId="6531F2C4" w14:textId="77777777" w:rsidR="00B661EA" w:rsidRDefault="00B661EA" w:rsidP="006557AD">
            <w:pPr>
              <w:keepNext/>
              <w:spacing w:before="40" w:after="40"/>
              <w:ind w:left="144" w:hanging="144"/>
              <w:rPr>
                <w:color w:val="000000"/>
                <w:sz w:val="20"/>
                <w:szCs w:val="20"/>
              </w:rPr>
            </w:pPr>
            <w:r>
              <w:rPr>
                <w:color w:val="000000"/>
                <w:sz w:val="20"/>
                <w:szCs w:val="20"/>
              </w:rPr>
              <w:t xml:space="preserve">Kentucky Warbler </w:t>
            </w:r>
          </w:p>
          <w:p w14:paraId="483B3B65" w14:textId="77777777" w:rsidR="00B661EA" w:rsidRDefault="00B661EA" w:rsidP="006557AD">
            <w:pPr>
              <w:keepNext/>
              <w:spacing w:before="40" w:after="40"/>
              <w:ind w:left="144" w:hanging="144"/>
              <w:rPr>
                <w:color w:val="000000"/>
                <w:sz w:val="20"/>
                <w:szCs w:val="20"/>
              </w:rPr>
            </w:pPr>
            <w:r>
              <w:rPr>
                <w:color w:val="000000"/>
                <w:sz w:val="20"/>
                <w:szCs w:val="20"/>
              </w:rPr>
              <w:t>Northern Flicker</w:t>
            </w:r>
          </w:p>
          <w:p w14:paraId="236264A4" w14:textId="77777777" w:rsidR="00B661EA" w:rsidRDefault="00B661EA" w:rsidP="006557AD">
            <w:pPr>
              <w:keepNext/>
              <w:spacing w:before="40" w:after="40"/>
              <w:ind w:left="144" w:hanging="144"/>
              <w:rPr>
                <w:color w:val="000000"/>
                <w:sz w:val="20"/>
                <w:szCs w:val="20"/>
              </w:rPr>
            </w:pPr>
            <w:r>
              <w:rPr>
                <w:color w:val="000000"/>
                <w:sz w:val="20"/>
                <w:szCs w:val="20"/>
              </w:rPr>
              <w:t>O</w:t>
            </w:r>
            <w:r w:rsidRPr="003C6D76">
              <w:rPr>
                <w:color w:val="000000"/>
                <w:sz w:val="20"/>
                <w:szCs w:val="20"/>
              </w:rPr>
              <w:t>venbird</w:t>
            </w:r>
          </w:p>
          <w:p w14:paraId="471118DA" w14:textId="01089D5B" w:rsidR="00AD67AF" w:rsidRDefault="00AD67AF" w:rsidP="006557AD">
            <w:pPr>
              <w:keepNext/>
              <w:spacing w:before="40" w:after="40"/>
              <w:ind w:left="144" w:hanging="144"/>
              <w:rPr>
                <w:color w:val="000000"/>
                <w:sz w:val="20"/>
                <w:szCs w:val="20"/>
              </w:rPr>
            </w:pPr>
            <w:r w:rsidRPr="00AD67AF">
              <w:rPr>
                <w:color w:val="000000"/>
                <w:sz w:val="20"/>
                <w:szCs w:val="20"/>
              </w:rPr>
              <w:t>Prothonotary Warbler</w:t>
            </w:r>
          </w:p>
          <w:p w14:paraId="10BB9DFB" w14:textId="77777777" w:rsidR="00B661EA" w:rsidRDefault="00B661EA" w:rsidP="006557AD">
            <w:pPr>
              <w:keepNext/>
              <w:spacing w:before="40" w:after="40"/>
              <w:ind w:left="144" w:hanging="144"/>
              <w:rPr>
                <w:color w:val="000000"/>
                <w:sz w:val="20"/>
                <w:szCs w:val="20"/>
              </w:rPr>
            </w:pPr>
            <w:r>
              <w:rPr>
                <w:color w:val="000000"/>
                <w:sz w:val="20"/>
                <w:szCs w:val="20"/>
              </w:rPr>
              <w:t>Wood Thrush</w:t>
            </w:r>
          </w:p>
          <w:p w14:paraId="08A854B8" w14:textId="77777777" w:rsidR="00B661EA" w:rsidRDefault="00B661EA" w:rsidP="006557AD">
            <w:pPr>
              <w:keepNext/>
              <w:spacing w:before="40" w:after="40"/>
              <w:ind w:left="144" w:hanging="144"/>
              <w:rPr>
                <w:color w:val="000000"/>
                <w:sz w:val="20"/>
                <w:szCs w:val="20"/>
              </w:rPr>
            </w:pPr>
            <w:r w:rsidRPr="00F932A2">
              <w:rPr>
                <w:color w:val="000000"/>
                <w:sz w:val="20"/>
                <w:szCs w:val="20"/>
              </w:rPr>
              <w:t>Worm-eating Warbler</w:t>
            </w:r>
          </w:p>
          <w:p w14:paraId="1B24C66C" w14:textId="24FB7FF8" w:rsidR="00B661EA" w:rsidRDefault="00B661EA" w:rsidP="006557AD">
            <w:pPr>
              <w:keepNext/>
              <w:spacing w:before="40" w:after="40"/>
              <w:ind w:left="144" w:hanging="144"/>
              <w:rPr>
                <w:color w:val="000000"/>
                <w:sz w:val="20"/>
                <w:szCs w:val="20"/>
              </w:rPr>
            </w:pPr>
            <w:r>
              <w:rPr>
                <w:color w:val="000000"/>
                <w:sz w:val="20"/>
                <w:szCs w:val="20"/>
              </w:rPr>
              <w:t>Yellow-billed Cuckoo</w:t>
            </w:r>
          </w:p>
        </w:tc>
      </w:tr>
    </w:tbl>
    <w:p w14:paraId="5E7F9214" w14:textId="77777777" w:rsidR="00EA17D3" w:rsidRDefault="00EA17D3" w:rsidP="00EA17D3"/>
    <w:p w14:paraId="389F7C82" w14:textId="03BD165F" w:rsidR="004E2E49" w:rsidRDefault="004E2E49" w:rsidP="00760234">
      <w:r w:rsidRPr="004C5087">
        <w:t xml:space="preserve">Hardwood Forested Uplands </w:t>
      </w:r>
      <w:r>
        <w:t xml:space="preserve">are also known as </w:t>
      </w:r>
      <w:r w:rsidRPr="001F6844">
        <w:t>Upland Hardwood Forest</w:t>
      </w:r>
      <w:r>
        <w:t xml:space="preserve"> or</w:t>
      </w:r>
      <w:r w:rsidRPr="001F6844">
        <w:t xml:space="preserve"> Upland Mixed Forest</w:t>
      </w:r>
      <w:r>
        <w:t xml:space="preserve"> in ol</w:t>
      </w:r>
      <w:r w:rsidR="00637BC7">
        <w:t xml:space="preserve">der classifications (FNAI 1990). These natural communities </w:t>
      </w:r>
      <w:r>
        <w:t>contain a variety of hardwood hammocks (</w:t>
      </w:r>
      <w:r w:rsidRPr="00B72EA3">
        <w:t>Redner</w:t>
      </w:r>
      <w:r>
        <w:t xml:space="preserve"> </w:t>
      </w:r>
      <w:r w:rsidRPr="00B72EA3">
        <w:t>and Srinivasan</w:t>
      </w:r>
      <w:r>
        <w:t xml:space="preserve"> 2014). These</w:t>
      </w:r>
      <w:r w:rsidR="00637BC7">
        <w:t xml:space="preserve"> communities</w:t>
      </w:r>
      <w:r>
        <w:t xml:space="preserve"> are </w:t>
      </w:r>
      <w:r w:rsidR="00637BC7">
        <w:t xml:space="preserve">a small percentage of the state, usually </w:t>
      </w:r>
      <w:r>
        <w:t>in fire shadows</w:t>
      </w:r>
      <w:r w:rsidR="00637BC7">
        <w:t>,</w:t>
      </w:r>
      <w:r>
        <w:t xml:space="preserve"> but are important for migratory birds, such as </w:t>
      </w:r>
      <w:r w:rsidR="00637BC7">
        <w:t>many</w:t>
      </w:r>
      <w:r>
        <w:t xml:space="preserve"> warblers, and resident landbirds, such as Red-headed Woodpecker, Northern Flicker, and Chuck-will’s-widow. </w:t>
      </w:r>
    </w:p>
    <w:p w14:paraId="59784C02" w14:textId="77777777" w:rsidR="004E2E49" w:rsidRDefault="004E2E49" w:rsidP="00760234"/>
    <w:p w14:paraId="7708DF2F" w14:textId="77777777" w:rsidR="004E2E49" w:rsidRDefault="004E2E49" w:rsidP="00760234">
      <w:pPr>
        <w:rPr>
          <w:sz w:val="23"/>
          <w:szCs w:val="23"/>
        </w:rPr>
      </w:pPr>
      <w:r>
        <w:t>Subclasses within BCR 31 include</w:t>
      </w:r>
      <w:r w:rsidRPr="00BB7BFE">
        <w:t>1110 Upland Hardwood Forest</w:t>
      </w:r>
      <w:r>
        <w:t xml:space="preserve">, </w:t>
      </w:r>
      <w:r w:rsidRPr="00BB7BFE">
        <w:t>1120 Mesic Hammock</w:t>
      </w:r>
      <w:r>
        <w:t xml:space="preserve">, </w:t>
      </w:r>
      <w:r w:rsidRPr="00BB7BFE">
        <w:t>1130 Rockland Hammock</w:t>
      </w:r>
      <w:r>
        <w:t xml:space="preserve">, and </w:t>
      </w:r>
      <w:r>
        <w:rPr>
          <w:sz w:val="23"/>
          <w:szCs w:val="23"/>
        </w:rPr>
        <w:t>1150 Xeric Hammock.</w:t>
      </w:r>
      <w:r w:rsidR="00EA17D3">
        <w:rPr>
          <w:sz w:val="23"/>
          <w:szCs w:val="23"/>
        </w:rPr>
        <w:t xml:space="preserve"> </w:t>
      </w:r>
    </w:p>
    <w:p w14:paraId="1CDEE994" w14:textId="08AD008B" w:rsidR="00A8789C" w:rsidRDefault="00A8789C">
      <w:pPr>
        <w:rPr>
          <w:sz w:val="23"/>
          <w:szCs w:val="23"/>
        </w:rPr>
      </w:pPr>
      <w:r>
        <w:rPr>
          <w:sz w:val="23"/>
          <w:szCs w:val="23"/>
        </w:rPr>
        <w:br w:type="page"/>
      </w:r>
    </w:p>
    <w:p w14:paraId="2A6714F2" w14:textId="77777777" w:rsidR="004E2E49" w:rsidRDefault="004E2E49" w:rsidP="00CA4043">
      <w:pPr>
        <w:pStyle w:val="Heading3"/>
        <w:keepNext w:val="0"/>
        <w:numPr>
          <w:ilvl w:val="2"/>
          <w:numId w:val="1"/>
        </w:numPr>
        <w:ind w:left="432" w:hanging="432"/>
      </w:pPr>
      <w:bookmarkStart w:id="75" w:name="_Toc493166184"/>
      <w:bookmarkStart w:id="76" w:name="_Toc471980101"/>
      <w:r>
        <w:lastRenderedPageBreak/>
        <w:t xml:space="preserve">1200 </w:t>
      </w:r>
      <w:r w:rsidRPr="001D7E19">
        <w:t>High Pine and Scrub</w:t>
      </w:r>
      <w:bookmarkEnd w:id="75"/>
      <w:r>
        <w:t xml:space="preserve"> </w:t>
      </w:r>
      <w:bookmarkEnd w:id="76"/>
    </w:p>
    <w:p w14:paraId="4F9B5FF4" w14:textId="77777777" w:rsidR="004E2E49" w:rsidRDefault="004E2E49" w:rsidP="00760234">
      <w:r w:rsidRPr="00CD6614">
        <w:rPr>
          <w:i/>
        </w:rPr>
        <w:t>Hills with mesic or xeric woodlands or shrublands; canopy, if present, open and consisting of pine or a mixture of pine and deciduous hardwoods</w:t>
      </w:r>
      <w:r w:rsidRPr="00CD6614">
        <w:t>.</w:t>
      </w:r>
    </w:p>
    <w:p w14:paraId="16BCFDE4" w14:textId="44EB8066" w:rsidR="004E2E49" w:rsidRDefault="00A15B3D" w:rsidP="00CA4043">
      <w:pPr>
        <w:pStyle w:val="ListParagraph"/>
        <w:numPr>
          <w:ilvl w:val="0"/>
          <w:numId w:val="19"/>
        </w:numPr>
      </w:pPr>
      <w:r w:rsidRPr="00A15B3D">
        <w:t xml:space="preserve">293,774 </w:t>
      </w:r>
      <w:r>
        <w:t>h</w:t>
      </w:r>
      <w:r w:rsidRPr="00A15B3D">
        <w:t>ectares</w:t>
      </w:r>
      <w:r>
        <w:t xml:space="preserve"> (</w:t>
      </w:r>
      <w:r w:rsidR="00C341BA" w:rsidRPr="00C341BA">
        <w:t>725,931</w:t>
      </w:r>
      <w:r w:rsidR="00C341BA">
        <w:t xml:space="preserve"> </w:t>
      </w:r>
      <w:r w:rsidR="004E2E49">
        <w:t>acres</w:t>
      </w:r>
      <w:r w:rsidR="003A586F">
        <w:t>)</w:t>
      </w:r>
      <w:r w:rsidR="004E2E49">
        <w:t xml:space="preserve"> in BCR 31</w:t>
      </w:r>
    </w:p>
    <w:p w14:paraId="6B64DD08" w14:textId="667B8AE3" w:rsidR="004E2E49" w:rsidRDefault="00C341BA" w:rsidP="00CA4043">
      <w:pPr>
        <w:pStyle w:val="ListParagraph"/>
        <w:numPr>
          <w:ilvl w:val="0"/>
          <w:numId w:val="19"/>
        </w:numPr>
      </w:pPr>
      <w:r>
        <w:t>2.97</w:t>
      </w:r>
      <w:r w:rsidR="004E2E49">
        <w:t>% of BCR 31</w:t>
      </w:r>
    </w:p>
    <w:p w14:paraId="17806782" w14:textId="4F6ED75D" w:rsidR="004E2E49" w:rsidRDefault="004E2E49" w:rsidP="00760234"/>
    <w:p w14:paraId="6A48F029" w14:textId="7C789D9A" w:rsidR="00B96A09" w:rsidRDefault="00B96A09" w:rsidP="00F80E51">
      <w:pPr>
        <w:pStyle w:val="Caption"/>
      </w:pPr>
      <w:bookmarkStart w:id="77" w:name="_Toc493163808"/>
      <w:r>
        <w:t xml:space="preserve">Table </w:t>
      </w:r>
      <w:fldSimple w:instr=" SEQ Table \* ARABIC ">
        <w:r w:rsidR="008A4121">
          <w:rPr>
            <w:noProof/>
          </w:rPr>
          <w:t>6</w:t>
        </w:r>
      </w:fldSimple>
      <w:r>
        <w:t>.</w:t>
      </w:r>
      <w:r>
        <w:tab/>
        <w:t xml:space="preserve">Priority Species in </w:t>
      </w:r>
      <w:r w:rsidRPr="00B96A09">
        <w:t>High Pine and Scrub</w:t>
      </w:r>
      <w:bookmarkEnd w:id="77"/>
    </w:p>
    <w:tbl>
      <w:tblPr>
        <w:tblW w:w="9820" w:type="dxa"/>
        <w:tblLook w:val="04A0" w:firstRow="1" w:lastRow="0" w:firstColumn="1" w:lastColumn="0" w:noHBand="0" w:noVBand="1"/>
      </w:tblPr>
      <w:tblGrid>
        <w:gridCol w:w="840"/>
        <w:gridCol w:w="2440"/>
        <w:gridCol w:w="2138"/>
        <w:gridCol w:w="2339"/>
        <w:gridCol w:w="2063"/>
      </w:tblGrid>
      <w:tr w:rsidR="00B96A09" w14:paraId="756DC750" w14:textId="77777777" w:rsidTr="00685E55">
        <w:trPr>
          <w:trHeight w:val="20"/>
          <w:tblHeader/>
        </w:trPr>
        <w:tc>
          <w:tcPr>
            <w:tcW w:w="84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5AFD138B" w14:textId="77777777" w:rsidR="00B96A09" w:rsidRPr="00771F51" w:rsidRDefault="00B96A09" w:rsidP="00685E55">
            <w:pPr>
              <w:keepNext/>
              <w:spacing w:before="40" w:after="40"/>
              <w:jc w:val="center"/>
              <w:rPr>
                <w:b/>
                <w:color w:val="000000"/>
              </w:rPr>
            </w:pPr>
            <w:r w:rsidRPr="00771F51">
              <w:rPr>
                <w:b/>
                <w:color w:val="000000"/>
              </w:rPr>
              <w:t>Class Code</w:t>
            </w:r>
          </w:p>
        </w:tc>
        <w:tc>
          <w:tcPr>
            <w:tcW w:w="244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39E396E9" w14:textId="4FFAE249" w:rsidR="00B96A09" w:rsidRPr="00771F51" w:rsidRDefault="00B96A09" w:rsidP="00685E55">
            <w:pPr>
              <w:keepNext/>
              <w:spacing w:before="40" w:after="40"/>
              <w:jc w:val="center"/>
              <w:rPr>
                <w:b/>
                <w:color w:val="000000"/>
              </w:rPr>
            </w:pPr>
            <w:r w:rsidRPr="00771F51">
              <w:rPr>
                <w:b/>
                <w:color w:val="000000"/>
              </w:rPr>
              <w:t>Habitat</w:t>
            </w:r>
            <w:r w:rsidR="00771F51" w:rsidRPr="00771F51">
              <w:rPr>
                <w:b/>
                <w:color w:val="000000"/>
              </w:rPr>
              <w:t>/</w:t>
            </w:r>
            <w:r w:rsidR="00771F51" w:rsidRPr="00771F51">
              <w:rPr>
                <w:b/>
                <w:i/>
                <w:color w:val="000000"/>
              </w:rPr>
              <w:t>Subclass</w:t>
            </w:r>
          </w:p>
        </w:tc>
        <w:tc>
          <w:tcPr>
            <w:tcW w:w="6540"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6B213EA9" w14:textId="77777777" w:rsidR="00B96A09" w:rsidRPr="00771F51" w:rsidRDefault="00B96A09" w:rsidP="00685E55">
            <w:pPr>
              <w:keepNext/>
              <w:spacing w:before="40" w:after="40"/>
              <w:jc w:val="center"/>
              <w:rPr>
                <w:b/>
                <w:color w:val="000000"/>
              </w:rPr>
            </w:pPr>
            <w:r w:rsidRPr="00771F51">
              <w:rPr>
                <w:b/>
                <w:color w:val="000000"/>
              </w:rPr>
              <w:t>Species</w:t>
            </w:r>
          </w:p>
        </w:tc>
      </w:tr>
      <w:tr w:rsidR="00B96A09" w14:paraId="5C168CC6" w14:textId="77777777" w:rsidTr="00685E55">
        <w:trPr>
          <w:trHeight w:val="20"/>
          <w:tblHeader/>
        </w:trPr>
        <w:tc>
          <w:tcPr>
            <w:tcW w:w="84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0F8433E3" w14:textId="77777777" w:rsidR="00B96A09" w:rsidRPr="00771F51" w:rsidRDefault="00B96A09" w:rsidP="00685E55">
            <w:pPr>
              <w:keepNext/>
              <w:spacing w:before="40" w:after="40"/>
              <w:jc w:val="center"/>
              <w:rPr>
                <w:b/>
                <w:color w:val="000000"/>
              </w:rPr>
            </w:pPr>
          </w:p>
        </w:tc>
        <w:tc>
          <w:tcPr>
            <w:tcW w:w="244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5DC74DA0" w14:textId="77777777" w:rsidR="00B96A09" w:rsidRPr="00771F51" w:rsidRDefault="00B96A09" w:rsidP="00685E55">
            <w:pPr>
              <w:keepNext/>
              <w:spacing w:before="40" w:after="40"/>
              <w:jc w:val="center"/>
              <w:rPr>
                <w:b/>
                <w:color w:val="000000"/>
              </w:rPr>
            </w:pPr>
          </w:p>
        </w:tc>
        <w:tc>
          <w:tcPr>
            <w:tcW w:w="2138" w:type="dxa"/>
            <w:tcBorders>
              <w:top w:val="nil"/>
              <w:left w:val="nil"/>
              <w:bottom w:val="single" w:sz="4" w:space="0" w:color="auto"/>
              <w:right w:val="single" w:sz="4" w:space="0" w:color="auto"/>
            </w:tcBorders>
            <w:shd w:val="clear" w:color="auto" w:fill="D9D9D9" w:themeFill="background1" w:themeFillShade="D9"/>
            <w:noWrap/>
            <w:vAlign w:val="bottom"/>
            <w:hideMark/>
          </w:tcPr>
          <w:p w14:paraId="41F9DBE0" w14:textId="77777777" w:rsidR="00B96A09" w:rsidRPr="00771F51" w:rsidRDefault="00B96A09" w:rsidP="00685E55">
            <w:pPr>
              <w:keepNext/>
              <w:spacing w:before="40" w:after="40"/>
              <w:jc w:val="center"/>
              <w:rPr>
                <w:b/>
                <w:color w:val="000000"/>
              </w:rPr>
            </w:pPr>
            <w:r w:rsidRPr="00771F51">
              <w:rPr>
                <w:b/>
                <w:color w:val="000000"/>
              </w:rPr>
              <w:t>Highest Priority</w:t>
            </w:r>
          </w:p>
        </w:tc>
        <w:tc>
          <w:tcPr>
            <w:tcW w:w="2339" w:type="dxa"/>
            <w:tcBorders>
              <w:top w:val="nil"/>
              <w:left w:val="nil"/>
              <w:bottom w:val="nil"/>
              <w:right w:val="single" w:sz="4" w:space="0" w:color="auto"/>
            </w:tcBorders>
            <w:shd w:val="clear" w:color="auto" w:fill="D9D9D9" w:themeFill="background1" w:themeFillShade="D9"/>
            <w:noWrap/>
            <w:vAlign w:val="bottom"/>
            <w:hideMark/>
          </w:tcPr>
          <w:p w14:paraId="2974F7AB" w14:textId="66C7DA64" w:rsidR="00B96A09" w:rsidRPr="00771F51" w:rsidRDefault="00B96A09" w:rsidP="00685E55">
            <w:pPr>
              <w:keepNext/>
              <w:spacing w:before="40" w:after="40"/>
              <w:jc w:val="center"/>
              <w:rPr>
                <w:b/>
                <w:color w:val="000000"/>
              </w:rPr>
            </w:pPr>
            <w:r w:rsidRPr="00771F51">
              <w:rPr>
                <w:b/>
                <w:color w:val="000000"/>
              </w:rPr>
              <w:t>High Priority</w:t>
            </w:r>
          </w:p>
        </w:tc>
        <w:tc>
          <w:tcPr>
            <w:tcW w:w="2063" w:type="dxa"/>
            <w:tcBorders>
              <w:top w:val="nil"/>
              <w:left w:val="nil"/>
              <w:bottom w:val="nil"/>
              <w:right w:val="single" w:sz="4" w:space="0" w:color="auto"/>
            </w:tcBorders>
            <w:shd w:val="clear" w:color="auto" w:fill="D9D9D9" w:themeFill="background1" w:themeFillShade="D9"/>
            <w:noWrap/>
            <w:vAlign w:val="bottom"/>
            <w:hideMark/>
          </w:tcPr>
          <w:p w14:paraId="074E260E" w14:textId="77777777" w:rsidR="00B96A09" w:rsidRPr="00771F51" w:rsidRDefault="00B96A09" w:rsidP="00685E55">
            <w:pPr>
              <w:keepNext/>
              <w:spacing w:before="40" w:after="40"/>
              <w:jc w:val="center"/>
              <w:rPr>
                <w:b/>
                <w:color w:val="000000"/>
              </w:rPr>
            </w:pPr>
            <w:r w:rsidRPr="00771F51">
              <w:rPr>
                <w:b/>
                <w:color w:val="000000"/>
              </w:rPr>
              <w:t>Moderate Priority</w:t>
            </w:r>
          </w:p>
        </w:tc>
      </w:tr>
      <w:tr w:rsidR="00771F51" w14:paraId="1D8303E4" w14:textId="77777777" w:rsidTr="00685E55">
        <w:trPr>
          <w:trHeight w:val="20"/>
        </w:trPr>
        <w:tc>
          <w:tcPr>
            <w:tcW w:w="840" w:type="dxa"/>
            <w:tcBorders>
              <w:top w:val="nil"/>
              <w:left w:val="single" w:sz="4" w:space="0" w:color="auto"/>
              <w:bottom w:val="single" w:sz="4" w:space="0" w:color="auto"/>
              <w:right w:val="single" w:sz="4" w:space="0" w:color="auto"/>
            </w:tcBorders>
            <w:shd w:val="clear" w:color="auto" w:fill="auto"/>
            <w:noWrap/>
            <w:hideMark/>
          </w:tcPr>
          <w:p w14:paraId="63FAD54D" w14:textId="77777777" w:rsidR="00771F51" w:rsidRDefault="00771F51" w:rsidP="00685E55">
            <w:pPr>
              <w:keepNext/>
              <w:spacing w:before="40" w:after="40"/>
              <w:jc w:val="right"/>
              <w:rPr>
                <w:b/>
                <w:bCs/>
                <w:color w:val="000000"/>
                <w:sz w:val="28"/>
                <w:szCs w:val="28"/>
              </w:rPr>
            </w:pPr>
            <w:r>
              <w:rPr>
                <w:b/>
                <w:bCs/>
                <w:color w:val="000000"/>
                <w:sz w:val="28"/>
                <w:szCs w:val="28"/>
              </w:rPr>
              <w:t>1200</w:t>
            </w:r>
          </w:p>
          <w:p w14:paraId="5B8A41D9" w14:textId="620D19B7" w:rsidR="00771F51" w:rsidRDefault="00771F51" w:rsidP="00685E55">
            <w:pPr>
              <w:keepNext/>
              <w:spacing w:before="40" w:after="40"/>
              <w:jc w:val="right"/>
              <w:rPr>
                <w:color w:val="000000"/>
                <w:sz w:val="20"/>
                <w:szCs w:val="20"/>
              </w:rPr>
            </w:pPr>
            <w:r>
              <w:rPr>
                <w:color w:val="000000"/>
                <w:sz w:val="20"/>
                <w:szCs w:val="20"/>
              </w:rPr>
              <w:t> </w:t>
            </w:r>
          </w:p>
          <w:p w14:paraId="2F75A87F" w14:textId="77777777" w:rsidR="00771F51" w:rsidRPr="00771F51" w:rsidRDefault="00771F51" w:rsidP="00685E55">
            <w:pPr>
              <w:keepNext/>
              <w:spacing w:before="80" w:after="40"/>
              <w:jc w:val="right"/>
              <w:rPr>
                <w:i/>
                <w:color w:val="000000"/>
                <w:sz w:val="20"/>
                <w:szCs w:val="20"/>
              </w:rPr>
            </w:pPr>
            <w:r w:rsidRPr="00771F51">
              <w:rPr>
                <w:i/>
                <w:color w:val="000000"/>
                <w:sz w:val="20"/>
                <w:szCs w:val="20"/>
              </w:rPr>
              <w:t>1210</w:t>
            </w:r>
          </w:p>
          <w:p w14:paraId="4FCDEFBF" w14:textId="77777777" w:rsidR="00771F51" w:rsidRPr="00771F51" w:rsidRDefault="00771F51" w:rsidP="00685E55">
            <w:pPr>
              <w:jc w:val="right"/>
              <w:rPr>
                <w:i/>
                <w:color w:val="000000"/>
                <w:sz w:val="20"/>
                <w:szCs w:val="20"/>
              </w:rPr>
            </w:pPr>
            <w:r w:rsidRPr="00771F51">
              <w:rPr>
                <w:i/>
                <w:color w:val="000000"/>
                <w:sz w:val="20"/>
                <w:szCs w:val="20"/>
              </w:rPr>
              <w:t> </w:t>
            </w:r>
          </w:p>
          <w:p w14:paraId="2BA0734C" w14:textId="77777777" w:rsidR="00771F51" w:rsidRPr="00771F51" w:rsidRDefault="00771F51" w:rsidP="00685E55">
            <w:pPr>
              <w:jc w:val="right"/>
              <w:rPr>
                <w:i/>
                <w:color w:val="000000"/>
                <w:sz w:val="20"/>
                <w:szCs w:val="20"/>
              </w:rPr>
            </w:pPr>
          </w:p>
          <w:p w14:paraId="2A734389" w14:textId="77777777" w:rsidR="00771F51" w:rsidRPr="00771F51" w:rsidRDefault="00771F51" w:rsidP="00685E55">
            <w:pPr>
              <w:jc w:val="right"/>
              <w:rPr>
                <w:i/>
                <w:color w:val="000000"/>
                <w:sz w:val="20"/>
                <w:szCs w:val="20"/>
              </w:rPr>
            </w:pPr>
            <w:r w:rsidRPr="00771F51">
              <w:rPr>
                <w:i/>
                <w:color w:val="000000"/>
                <w:sz w:val="20"/>
                <w:szCs w:val="20"/>
              </w:rPr>
              <w:t>1220</w:t>
            </w:r>
          </w:p>
          <w:p w14:paraId="53003D18" w14:textId="33A15517" w:rsidR="00771F51" w:rsidRPr="00771F51" w:rsidRDefault="00771F51" w:rsidP="00685E55">
            <w:pPr>
              <w:spacing w:before="40" w:after="40"/>
              <w:jc w:val="right"/>
              <w:rPr>
                <w:i/>
                <w:color w:val="000000"/>
                <w:sz w:val="20"/>
                <w:szCs w:val="20"/>
              </w:rPr>
            </w:pPr>
            <w:r w:rsidRPr="00771F51">
              <w:rPr>
                <w:i/>
                <w:color w:val="000000"/>
                <w:sz w:val="20"/>
                <w:szCs w:val="20"/>
              </w:rPr>
              <w:t>1230</w:t>
            </w:r>
          </w:p>
          <w:p w14:paraId="68236FC7" w14:textId="2F3014EC" w:rsidR="00771F51" w:rsidRDefault="00771F51" w:rsidP="00685E55">
            <w:pPr>
              <w:spacing w:before="40" w:after="40"/>
              <w:jc w:val="right"/>
              <w:rPr>
                <w:b/>
                <w:bCs/>
                <w:color w:val="000000"/>
                <w:sz w:val="28"/>
                <w:szCs w:val="28"/>
              </w:rPr>
            </w:pPr>
            <w:r w:rsidRPr="00771F51">
              <w:rPr>
                <w:i/>
                <w:color w:val="000000"/>
                <w:sz w:val="20"/>
                <w:szCs w:val="20"/>
              </w:rPr>
              <w:t>1240</w:t>
            </w:r>
          </w:p>
        </w:tc>
        <w:tc>
          <w:tcPr>
            <w:tcW w:w="2440" w:type="dxa"/>
            <w:tcBorders>
              <w:top w:val="nil"/>
              <w:left w:val="nil"/>
              <w:bottom w:val="single" w:sz="4" w:space="0" w:color="auto"/>
              <w:right w:val="single" w:sz="4" w:space="0" w:color="auto"/>
            </w:tcBorders>
            <w:shd w:val="clear" w:color="auto" w:fill="auto"/>
            <w:hideMark/>
          </w:tcPr>
          <w:p w14:paraId="0F6DF921" w14:textId="77777777" w:rsidR="00771F51" w:rsidRDefault="00771F51" w:rsidP="00685E55">
            <w:pPr>
              <w:keepNext/>
              <w:spacing w:before="40" w:after="40"/>
              <w:rPr>
                <w:b/>
                <w:bCs/>
                <w:color w:val="000000"/>
                <w:sz w:val="28"/>
                <w:szCs w:val="28"/>
              </w:rPr>
            </w:pPr>
            <w:r w:rsidRPr="00B96A09">
              <w:rPr>
                <w:b/>
                <w:bCs/>
                <w:color w:val="000000"/>
                <w:sz w:val="28"/>
                <w:szCs w:val="28"/>
              </w:rPr>
              <w:t>High Pine and Scrub</w:t>
            </w:r>
          </w:p>
          <w:p w14:paraId="23E57C65" w14:textId="181E4002" w:rsidR="00771F51" w:rsidRPr="00771F51" w:rsidRDefault="00771F51" w:rsidP="00685E55">
            <w:pPr>
              <w:keepNext/>
              <w:spacing w:before="40" w:after="40"/>
              <w:ind w:left="127"/>
              <w:rPr>
                <w:i/>
                <w:color w:val="000000"/>
                <w:sz w:val="20"/>
                <w:szCs w:val="20"/>
              </w:rPr>
            </w:pPr>
            <w:r w:rsidRPr="00771F51">
              <w:rPr>
                <w:i/>
                <w:color w:val="000000"/>
                <w:sz w:val="20"/>
                <w:szCs w:val="20"/>
              </w:rPr>
              <w:t>Scrub (Oak, Rosemary, Sand Pine, and Coastal Scrub)</w:t>
            </w:r>
          </w:p>
          <w:p w14:paraId="35E20443" w14:textId="77777777" w:rsidR="00771F51" w:rsidRPr="00771F51" w:rsidRDefault="00771F51" w:rsidP="00685E55">
            <w:pPr>
              <w:spacing w:before="40" w:after="40"/>
              <w:ind w:left="127"/>
              <w:rPr>
                <w:i/>
                <w:color w:val="000000"/>
                <w:sz w:val="20"/>
                <w:szCs w:val="20"/>
              </w:rPr>
            </w:pPr>
            <w:r w:rsidRPr="00771F51">
              <w:rPr>
                <w:i/>
                <w:color w:val="000000"/>
                <w:sz w:val="20"/>
                <w:szCs w:val="20"/>
              </w:rPr>
              <w:t>Upland Mixed Woodland</w:t>
            </w:r>
          </w:p>
          <w:p w14:paraId="3ACA4273" w14:textId="77777777" w:rsidR="00771F51" w:rsidRPr="00771F51" w:rsidRDefault="00771F51" w:rsidP="00685E55">
            <w:pPr>
              <w:spacing w:before="40" w:after="40"/>
              <w:ind w:left="127"/>
              <w:rPr>
                <w:i/>
                <w:color w:val="000000"/>
                <w:sz w:val="20"/>
                <w:szCs w:val="20"/>
              </w:rPr>
            </w:pPr>
            <w:r w:rsidRPr="00771F51">
              <w:rPr>
                <w:i/>
                <w:color w:val="000000"/>
                <w:sz w:val="20"/>
                <w:szCs w:val="20"/>
              </w:rPr>
              <w:t>Upland Coniferous</w:t>
            </w:r>
          </w:p>
          <w:p w14:paraId="32841C0E" w14:textId="163A281E" w:rsidR="00771F51" w:rsidRDefault="00771F51" w:rsidP="00685E55">
            <w:pPr>
              <w:spacing w:before="40" w:after="40"/>
              <w:ind w:left="127"/>
              <w:rPr>
                <w:b/>
                <w:bCs/>
                <w:color w:val="000000"/>
                <w:sz w:val="28"/>
                <w:szCs w:val="28"/>
              </w:rPr>
            </w:pPr>
            <w:r w:rsidRPr="00771F51">
              <w:rPr>
                <w:i/>
                <w:color w:val="000000"/>
                <w:sz w:val="20"/>
                <w:szCs w:val="20"/>
              </w:rPr>
              <w:t>Sandhill</w:t>
            </w:r>
            <w:r>
              <w:rPr>
                <w:color w:val="000000"/>
                <w:sz w:val="20"/>
                <w:szCs w:val="20"/>
              </w:rPr>
              <w:t> </w:t>
            </w:r>
          </w:p>
        </w:tc>
        <w:tc>
          <w:tcPr>
            <w:tcW w:w="2138" w:type="dxa"/>
            <w:tcBorders>
              <w:top w:val="nil"/>
              <w:left w:val="nil"/>
              <w:bottom w:val="single" w:sz="4" w:space="0" w:color="auto"/>
              <w:right w:val="nil"/>
            </w:tcBorders>
            <w:shd w:val="clear" w:color="auto" w:fill="auto"/>
            <w:noWrap/>
          </w:tcPr>
          <w:p w14:paraId="4F776E44" w14:textId="77777777" w:rsidR="00771F51" w:rsidRDefault="00771F51" w:rsidP="00685E55">
            <w:pPr>
              <w:keepNext/>
              <w:spacing w:before="40" w:after="40"/>
              <w:ind w:left="144" w:hanging="144"/>
              <w:rPr>
                <w:color w:val="000000"/>
                <w:sz w:val="20"/>
                <w:szCs w:val="20"/>
              </w:rPr>
            </w:pPr>
            <w:r w:rsidRPr="006D6C97">
              <w:rPr>
                <w:color w:val="000000"/>
                <w:sz w:val="20"/>
                <w:szCs w:val="20"/>
              </w:rPr>
              <w:t>American Kestrel (Southeastern)</w:t>
            </w:r>
          </w:p>
          <w:p w14:paraId="23A006A7" w14:textId="77777777" w:rsidR="00771F51" w:rsidRDefault="00771F51" w:rsidP="00685E55">
            <w:pPr>
              <w:keepNext/>
              <w:spacing w:before="40" w:after="40"/>
              <w:ind w:left="144" w:hanging="144"/>
              <w:rPr>
                <w:color w:val="000000"/>
                <w:sz w:val="20"/>
                <w:szCs w:val="20"/>
              </w:rPr>
            </w:pPr>
            <w:r w:rsidRPr="006D6C97">
              <w:rPr>
                <w:color w:val="000000"/>
                <w:sz w:val="20"/>
                <w:szCs w:val="20"/>
              </w:rPr>
              <w:t>Bachman's Sparrow</w:t>
            </w:r>
          </w:p>
          <w:p w14:paraId="4FA695B2" w14:textId="4D2BF16F" w:rsidR="00771F51" w:rsidRDefault="00771F51" w:rsidP="00685E55">
            <w:pPr>
              <w:keepNext/>
              <w:spacing w:before="40" w:after="40"/>
              <w:ind w:left="144" w:hanging="144"/>
              <w:rPr>
                <w:color w:val="000000"/>
                <w:sz w:val="20"/>
                <w:szCs w:val="20"/>
              </w:rPr>
            </w:pPr>
            <w:r w:rsidRPr="006D6C97">
              <w:rPr>
                <w:color w:val="000000"/>
                <w:sz w:val="20"/>
                <w:szCs w:val="20"/>
              </w:rPr>
              <w:t>Florida Scrub-Jay</w:t>
            </w:r>
          </w:p>
          <w:p w14:paraId="11351B1B" w14:textId="306933D9" w:rsidR="00771F51" w:rsidRDefault="00771F51" w:rsidP="00685E55">
            <w:pPr>
              <w:keepNext/>
              <w:spacing w:before="40" w:after="40"/>
              <w:ind w:left="144" w:hanging="144"/>
              <w:rPr>
                <w:color w:val="000000"/>
                <w:sz w:val="20"/>
                <w:szCs w:val="20"/>
              </w:rPr>
            </w:pPr>
            <w:r w:rsidRPr="006D6C97">
              <w:rPr>
                <w:color w:val="000000"/>
                <w:sz w:val="20"/>
                <w:szCs w:val="20"/>
              </w:rPr>
              <w:t>Red-cockaded Woodpecker</w:t>
            </w:r>
          </w:p>
        </w:tc>
        <w:tc>
          <w:tcPr>
            <w:tcW w:w="2339" w:type="dxa"/>
            <w:tcBorders>
              <w:top w:val="single" w:sz="4" w:space="0" w:color="auto"/>
              <w:left w:val="single" w:sz="4" w:space="0" w:color="auto"/>
              <w:bottom w:val="single" w:sz="4" w:space="0" w:color="auto"/>
              <w:right w:val="nil"/>
            </w:tcBorders>
            <w:shd w:val="clear" w:color="auto" w:fill="auto"/>
            <w:noWrap/>
          </w:tcPr>
          <w:p w14:paraId="3A98DF1E" w14:textId="77777777" w:rsidR="00771F51" w:rsidRDefault="00771F51" w:rsidP="00685E55">
            <w:pPr>
              <w:keepNext/>
              <w:spacing w:before="40" w:after="40"/>
              <w:rPr>
                <w:color w:val="000000"/>
                <w:sz w:val="20"/>
                <w:szCs w:val="20"/>
              </w:rPr>
            </w:pPr>
            <w:r w:rsidRPr="003276D6">
              <w:rPr>
                <w:color w:val="000000"/>
                <w:sz w:val="20"/>
                <w:szCs w:val="20"/>
              </w:rPr>
              <w:t>Northern Bobwhite</w:t>
            </w:r>
          </w:p>
          <w:p w14:paraId="15B46448" w14:textId="77777777" w:rsidR="006557AD" w:rsidRDefault="006557AD" w:rsidP="00685E55">
            <w:pPr>
              <w:keepNext/>
              <w:spacing w:before="40" w:after="40"/>
              <w:rPr>
                <w:color w:val="000000"/>
                <w:sz w:val="20"/>
                <w:szCs w:val="20"/>
              </w:rPr>
            </w:pPr>
            <w:r w:rsidRPr="003276D6">
              <w:rPr>
                <w:color w:val="000000"/>
                <w:sz w:val="20"/>
                <w:szCs w:val="20"/>
              </w:rPr>
              <w:t>Red-headed Woodpecker</w:t>
            </w:r>
          </w:p>
          <w:p w14:paraId="3D5DA25E" w14:textId="2E8E9183" w:rsidR="006557AD" w:rsidRDefault="006557AD" w:rsidP="00685E55">
            <w:pPr>
              <w:keepNext/>
              <w:spacing w:before="40" w:after="40"/>
              <w:rPr>
                <w:color w:val="000000"/>
                <w:sz w:val="20"/>
                <w:szCs w:val="20"/>
              </w:rPr>
            </w:pPr>
          </w:p>
        </w:tc>
        <w:tc>
          <w:tcPr>
            <w:tcW w:w="2063" w:type="dxa"/>
            <w:tcBorders>
              <w:top w:val="single" w:sz="4" w:space="0" w:color="auto"/>
              <w:left w:val="single" w:sz="4" w:space="0" w:color="auto"/>
              <w:bottom w:val="single" w:sz="4" w:space="0" w:color="auto"/>
              <w:right w:val="single" w:sz="4" w:space="0" w:color="auto"/>
            </w:tcBorders>
            <w:shd w:val="clear" w:color="auto" w:fill="auto"/>
            <w:noWrap/>
          </w:tcPr>
          <w:p w14:paraId="7DB37A4F" w14:textId="77777777" w:rsidR="006557AD" w:rsidRDefault="006557AD" w:rsidP="00685E55">
            <w:pPr>
              <w:keepNext/>
              <w:spacing w:before="40" w:after="40"/>
              <w:ind w:left="144" w:hanging="144"/>
              <w:rPr>
                <w:color w:val="000000"/>
                <w:sz w:val="20"/>
                <w:szCs w:val="20"/>
              </w:rPr>
            </w:pPr>
            <w:r w:rsidRPr="003276D6">
              <w:rPr>
                <w:color w:val="000000"/>
                <w:sz w:val="20"/>
                <w:szCs w:val="20"/>
              </w:rPr>
              <w:t>Brown-headed Nuthatch</w:t>
            </w:r>
          </w:p>
          <w:p w14:paraId="7731BA84" w14:textId="77777777" w:rsidR="00771F51" w:rsidRDefault="00771F51" w:rsidP="00685E55">
            <w:pPr>
              <w:keepNext/>
              <w:spacing w:before="40" w:after="40"/>
              <w:ind w:left="144" w:hanging="144"/>
              <w:rPr>
                <w:color w:val="000000"/>
                <w:sz w:val="20"/>
                <w:szCs w:val="20"/>
              </w:rPr>
            </w:pPr>
            <w:r w:rsidRPr="003276D6">
              <w:rPr>
                <w:color w:val="000000"/>
                <w:sz w:val="20"/>
                <w:szCs w:val="20"/>
              </w:rPr>
              <w:t>Chuck-will's-widow</w:t>
            </w:r>
          </w:p>
          <w:p w14:paraId="745779F0" w14:textId="79C74FA1" w:rsidR="00771F51" w:rsidRDefault="00771F51" w:rsidP="00685E55">
            <w:pPr>
              <w:keepNext/>
              <w:spacing w:before="40" w:after="40"/>
              <w:ind w:left="144" w:hanging="144"/>
              <w:rPr>
                <w:color w:val="000000"/>
                <w:sz w:val="20"/>
                <w:szCs w:val="20"/>
              </w:rPr>
            </w:pPr>
            <w:r w:rsidRPr="003276D6">
              <w:rPr>
                <w:color w:val="000000"/>
                <w:sz w:val="20"/>
                <w:szCs w:val="20"/>
              </w:rPr>
              <w:t>Common Ground-Dove</w:t>
            </w:r>
          </w:p>
          <w:p w14:paraId="18476F23" w14:textId="77777777" w:rsidR="00771F51" w:rsidRDefault="00771F51" w:rsidP="00685E55">
            <w:pPr>
              <w:keepNext/>
              <w:spacing w:before="40" w:after="40"/>
              <w:ind w:left="144" w:hanging="144"/>
              <w:rPr>
                <w:color w:val="000000"/>
                <w:sz w:val="20"/>
                <w:szCs w:val="20"/>
              </w:rPr>
            </w:pPr>
            <w:r w:rsidRPr="003276D6">
              <w:rPr>
                <w:color w:val="000000"/>
                <w:sz w:val="20"/>
                <w:szCs w:val="20"/>
              </w:rPr>
              <w:t>Common Nighthawk</w:t>
            </w:r>
          </w:p>
          <w:p w14:paraId="2A43E5F2" w14:textId="77777777" w:rsidR="006557AD" w:rsidRDefault="006557AD" w:rsidP="00685E55">
            <w:pPr>
              <w:keepNext/>
              <w:spacing w:before="40" w:after="40"/>
              <w:ind w:left="144" w:hanging="144"/>
              <w:rPr>
                <w:color w:val="000000"/>
                <w:sz w:val="20"/>
                <w:szCs w:val="20"/>
              </w:rPr>
            </w:pPr>
            <w:r w:rsidRPr="006D6C97">
              <w:rPr>
                <w:color w:val="000000"/>
                <w:sz w:val="20"/>
                <w:szCs w:val="20"/>
              </w:rPr>
              <w:t>Eastern Towhee</w:t>
            </w:r>
          </w:p>
          <w:p w14:paraId="0D78F934" w14:textId="17002C56" w:rsidR="00AD67AF" w:rsidRDefault="00AD67AF" w:rsidP="00685E55">
            <w:pPr>
              <w:keepNext/>
              <w:spacing w:before="40" w:after="40"/>
              <w:ind w:left="144" w:hanging="144"/>
              <w:rPr>
                <w:color w:val="000000"/>
                <w:sz w:val="20"/>
                <w:szCs w:val="20"/>
              </w:rPr>
            </w:pPr>
            <w:r w:rsidRPr="00AD67AF">
              <w:rPr>
                <w:color w:val="000000"/>
                <w:sz w:val="20"/>
                <w:szCs w:val="20"/>
              </w:rPr>
              <w:t>Field Sparrow</w:t>
            </w:r>
          </w:p>
          <w:p w14:paraId="1B216569" w14:textId="09D9325C" w:rsidR="006557AD" w:rsidRDefault="006557AD" w:rsidP="00685E55">
            <w:pPr>
              <w:keepNext/>
              <w:spacing w:before="40" w:after="40"/>
              <w:ind w:left="144" w:hanging="144"/>
              <w:rPr>
                <w:color w:val="000000"/>
                <w:sz w:val="20"/>
                <w:szCs w:val="20"/>
              </w:rPr>
            </w:pPr>
            <w:r w:rsidRPr="003276D6">
              <w:rPr>
                <w:color w:val="000000"/>
                <w:sz w:val="20"/>
                <w:szCs w:val="20"/>
              </w:rPr>
              <w:t>Loggerhead Shrike</w:t>
            </w:r>
          </w:p>
          <w:p w14:paraId="4C2AB588" w14:textId="62F6231C" w:rsidR="00771F51" w:rsidRDefault="00771F51" w:rsidP="00685E55">
            <w:pPr>
              <w:keepNext/>
              <w:spacing w:before="40" w:after="40"/>
              <w:ind w:left="144" w:hanging="144"/>
              <w:rPr>
                <w:color w:val="000000"/>
                <w:sz w:val="20"/>
                <w:szCs w:val="20"/>
              </w:rPr>
            </w:pPr>
            <w:r>
              <w:rPr>
                <w:color w:val="000000"/>
                <w:sz w:val="20"/>
                <w:szCs w:val="20"/>
              </w:rPr>
              <w:t>Northern Flicker</w:t>
            </w:r>
          </w:p>
        </w:tc>
      </w:tr>
    </w:tbl>
    <w:p w14:paraId="7CB1A419" w14:textId="77777777" w:rsidR="00AD67AF" w:rsidRDefault="00AD67AF" w:rsidP="00760234"/>
    <w:p w14:paraId="340F9369" w14:textId="77777777" w:rsidR="004E2E49" w:rsidRDefault="004E2E49" w:rsidP="00760234">
      <w:r w:rsidRPr="004C5087">
        <w:t xml:space="preserve">High Pine and Scrub </w:t>
      </w:r>
      <w:r>
        <w:t xml:space="preserve">contain two of the most important bird habitats in BCR 31, Sandhill and Scrub, but also other well-drained upland pinelands. These uplands are important habitat for many priority landbirds including the federally listed </w:t>
      </w:r>
      <w:r w:rsidRPr="001F6844">
        <w:t>Florida Scrub-Jay</w:t>
      </w:r>
      <w:r>
        <w:t xml:space="preserve"> and</w:t>
      </w:r>
      <w:r w:rsidRPr="001F6844">
        <w:t xml:space="preserve"> Red-cockade</w:t>
      </w:r>
      <w:r>
        <w:t xml:space="preserve">d Woodpecker as well as Bachman's Sparrow. High Pine has many species in common with Pine Flatwoods. </w:t>
      </w:r>
    </w:p>
    <w:p w14:paraId="5496EAED" w14:textId="77777777" w:rsidR="004E2E49" w:rsidRDefault="004E2E49" w:rsidP="00760234"/>
    <w:p w14:paraId="3CBF6063" w14:textId="77777777" w:rsidR="004E2E49" w:rsidRDefault="004E2E49" w:rsidP="00760234">
      <w:pPr>
        <w:rPr>
          <w:sz w:val="23"/>
          <w:szCs w:val="23"/>
        </w:rPr>
      </w:pPr>
      <w:r>
        <w:t xml:space="preserve">Subclasses within BCR 31 include </w:t>
      </w:r>
      <w:r w:rsidRPr="00BB7BFE">
        <w:t>1210 Scrub</w:t>
      </w:r>
      <w:r>
        <w:t xml:space="preserve"> (Oak, Rosemary, Sand Pine, and Coastal Scrub), </w:t>
      </w:r>
      <w:r w:rsidRPr="00F877FD">
        <w:t>1220 Upland Mixed Woodland</w:t>
      </w:r>
      <w:r>
        <w:t>,</w:t>
      </w:r>
      <w:r w:rsidRPr="00F877FD">
        <w:t xml:space="preserve"> </w:t>
      </w:r>
      <w:r w:rsidRPr="00BB7BFE">
        <w:t>1230 Upland Coniferous</w:t>
      </w:r>
      <w:r>
        <w:t xml:space="preserve">, and </w:t>
      </w:r>
      <w:r>
        <w:rPr>
          <w:sz w:val="23"/>
          <w:szCs w:val="23"/>
        </w:rPr>
        <w:t>1240 Sandhill.</w:t>
      </w:r>
    </w:p>
    <w:p w14:paraId="6AEE82B9" w14:textId="227F3F5B" w:rsidR="00A8789C" w:rsidRDefault="00A8789C">
      <w:pPr>
        <w:rPr>
          <w:sz w:val="23"/>
          <w:szCs w:val="23"/>
        </w:rPr>
      </w:pPr>
      <w:r>
        <w:rPr>
          <w:sz w:val="23"/>
          <w:szCs w:val="23"/>
        </w:rPr>
        <w:br w:type="page"/>
      </w:r>
    </w:p>
    <w:p w14:paraId="14E18B16" w14:textId="77777777" w:rsidR="004E2E49" w:rsidRDefault="004E2E49" w:rsidP="00CA4043">
      <w:pPr>
        <w:pStyle w:val="Heading3"/>
        <w:numPr>
          <w:ilvl w:val="2"/>
          <w:numId w:val="1"/>
        </w:numPr>
      </w:pPr>
      <w:bookmarkStart w:id="78" w:name="_Toc493166185"/>
      <w:bookmarkStart w:id="79" w:name="_Toc471980102"/>
      <w:r>
        <w:lastRenderedPageBreak/>
        <w:t xml:space="preserve">1300 </w:t>
      </w:r>
      <w:r w:rsidRPr="001D7E19">
        <w:t>P</w:t>
      </w:r>
      <w:bookmarkStart w:id="80" w:name="_Hlk483463817"/>
      <w:r w:rsidRPr="001D7E19">
        <w:t>ine Flatwoods and Dry Prairie</w:t>
      </w:r>
      <w:bookmarkEnd w:id="78"/>
      <w:r>
        <w:t xml:space="preserve"> </w:t>
      </w:r>
      <w:bookmarkEnd w:id="79"/>
      <w:bookmarkEnd w:id="80"/>
    </w:p>
    <w:p w14:paraId="2BA18BA8" w14:textId="77777777" w:rsidR="004E2E49" w:rsidRDefault="004E2E49" w:rsidP="00760234">
      <w:r w:rsidRPr="000663FA">
        <w:rPr>
          <w:i/>
        </w:rPr>
        <w:t>Mesic pine woodland or mesic shrubland on flat sandy or limestone substrates, often with a hard pan that impedes drainage</w:t>
      </w:r>
      <w:r>
        <w:t>.</w:t>
      </w:r>
    </w:p>
    <w:p w14:paraId="6F777C80" w14:textId="76EEF1C7" w:rsidR="004E2E49" w:rsidRDefault="00A15B3D" w:rsidP="00CA4043">
      <w:pPr>
        <w:pStyle w:val="ListParagraph"/>
        <w:numPr>
          <w:ilvl w:val="0"/>
          <w:numId w:val="20"/>
        </w:numPr>
      </w:pPr>
      <w:r w:rsidRPr="00A15B3D">
        <w:t>571,685 hectares (</w:t>
      </w:r>
      <w:r w:rsidR="00C341BA" w:rsidRPr="00A15B3D">
        <w:t xml:space="preserve">1,412,664 </w:t>
      </w:r>
      <w:r w:rsidR="004E2E49" w:rsidRPr="00A15B3D">
        <w:t>acres</w:t>
      </w:r>
      <w:r w:rsidR="003A586F">
        <w:t>)</w:t>
      </w:r>
      <w:r w:rsidR="004E2E49">
        <w:t xml:space="preserve"> in BCR 31</w:t>
      </w:r>
    </w:p>
    <w:p w14:paraId="55F03DD9" w14:textId="0D4DB058" w:rsidR="004E2E49" w:rsidRDefault="00C341BA" w:rsidP="00CA4043">
      <w:pPr>
        <w:pStyle w:val="ListParagraph"/>
        <w:numPr>
          <w:ilvl w:val="0"/>
          <w:numId w:val="20"/>
        </w:numPr>
      </w:pPr>
      <w:r>
        <w:t>5.7</w:t>
      </w:r>
      <w:r w:rsidR="004E2E49">
        <w:t>9% of BCR 31</w:t>
      </w:r>
    </w:p>
    <w:p w14:paraId="7C8197B4" w14:textId="39652E11" w:rsidR="004E2E49" w:rsidRDefault="004E2E49" w:rsidP="00760234">
      <w:pPr>
        <w:rPr>
          <w:b/>
        </w:rPr>
      </w:pPr>
    </w:p>
    <w:p w14:paraId="79A523A7" w14:textId="14FD8E21" w:rsidR="000352FC" w:rsidRPr="00EA17D3" w:rsidRDefault="000352FC" w:rsidP="00F80E51">
      <w:pPr>
        <w:pStyle w:val="Caption"/>
      </w:pPr>
      <w:bookmarkStart w:id="81" w:name="_Toc493163809"/>
      <w:r>
        <w:t xml:space="preserve">Table </w:t>
      </w:r>
      <w:fldSimple w:instr=" SEQ Table \* ARABIC ">
        <w:r w:rsidR="008A4121">
          <w:rPr>
            <w:noProof/>
          </w:rPr>
          <w:t>7</w:t>
        </w:r>
      </w:fldSimple>
      <w:r>
        <w:t>.</w:t>
      </w:r>
      <w:r>
        <w:tab/>
        <w:t xml:space="preserve">Priority Species in </w:t>
      </w:r>
      <w:r w:rsidRPr="000352FC">
        <w:t>Flatwoods and Dry Prairie</w:t>
      </w:r>
      <w:bookmarkEnd w:id="81"/>
    </w:p>
    <w:tbl>
      <w:tblPr>
        <w:tblW w:w="9820" w:type="dxa"/>
        <w:tblLook w:val="04A0" w:firstRow="1" w:lastRow="0" w:firstColumn="1" w:lastColumn="0" w:noHBand="0" w:noVBand="1"/>
      </w:tblPr>
      <w:tblGrid>
        <w:gridCol w:w="840"/>
        <w:gridCol w:w="2440"/>
        <w:gridCol w:w="2138"/>
        <w:gridCol w:w="2339"/>
        <w:gridCol w:w="2063"/>
      </w:tblGrid>
      <w:tr w:rsidR="000352FC" w14:paraId="2B0894FB" w14:textId="77777777" w:rsidTr="00E12044">
        <w:trPr>
          <w:trHeight w:val="20"/>
          <w:tblHeader/>
        </w:trPr>
        <w:tc>
          <w:tcPr>
            <w:tcW w:w="84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77F1540D" w14:textId="77777777" w:rsidR="000352FC" w:rsidRPr="00771F51" w:rsidRDefault="000352FC" w:rsidP="00E12044">
            <w:pPr>
              <w:keepNext/>
              <w:spacing w:before="40" w:after="40"/>
              <w:jc w:val="center"/>
              <w:rPr>
                <w:b/>
                <w:color w:val="000000"/>
              </w:rPr>
            </w:pPr>
            <w:r w:rsidRPr="00771F51">
              <w:rPr>
                <w:b/>
                <w:color w:val="000000"/>
              </w:rPr>
              <w:t>Class Code</w:t>
            </w:r>
          </w:p>
        </w:tc>
        <w:tc>
          <w:tcPr>
            <w:tcW w:w="2440"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00326F49" w14:textId="2C5F941D" w:rsidR="000352FC" w:rsidRPr="00771F51" w:rsidRDefault="000352FC" w:rsidP="00E12044">
            <w:pPr>
              <w:keepNext/>
              <w:spacing w:before="40" w:after="40"/>
              <w:jc w:val="center"/>
              <w:rPr>
                <w:b/>
                <w:color w:val="000000"/>
              </w:rPr>
            </w:pPr>
            <w:r w:rsidRPr="00771F51">
              <w:rPr>
                <w:b/>
                <w:color w:val="000000"/>
              </w:rPr>
              <w:t>Habitat</w:t>
            </w:r>
            <w:r w:rsidR="00771F51" w:rsidRPr="00771F51">
              <w:rPr>
                <w:b/>
                <w:color w:val="000000"/>
              </w:rPr>
              <w:t>/</w:t>
            </w:r>
            <w:r w:rsidR="00771F51" w:rsidRPr="00E12044">
              <w:rPr>
                <w:b/>
                <w:i/>
                <w:color w:val="000000"/>
              </w:rPr>
              <w:t>Subclass</w:t>
            </w:r>
          </w:p>
        </w:tc>
        <w:tc>
          <w:tcPr>
            <w:tcW w:w="6540" w:type="dxa"/>
            <w:gridSpan w:val="3"/>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29E4010A" w14:textId="77777777" w:rsidR="000352FC" w:rsidRPr="00771F51" w:rsidRDefault="000352FC" w:rsidP="00E12044">
            <w:pPr>
              <w:keepNext/>
              <w:spacing w:before="40" w:after="40"/>
              <w:jc w:val="center"/>
              <w:rPr>
                <w:b/>
                <w:color w:val="000000"/>
              </w:rPr>
            </w:pPr>
            <w:r w:rsidRPr="00771F51">
              <w:rPr>
                <w:b/>
                <w:color w:val="000000"/>
              </w:rPr>
              <w:t>Species</w:t>
            </w:r>
          </w:p>
        </w:tc>
      </w:tr>
      <w:tr w:rsidR="000352FC" w14:paraId="40EB10A1" w14:textId="77777777" w:rsidTr="00E12044">
        <w:trPr>
          <w:trHeight w:val="20"/>
          <w:tblHeader/>
        </w:trPr>
        <w:tc>
          <w:tcPr>
            <w:tcW w:w="84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034839D4" w14:textId="77777777" w:rsidR="000352FC" w:rsidRPr="00771F51" w:rsidRDefault="000352FC" w:rsidP="00E12044">
            <w:pPr>
              <w:keepNext/>
              <w:spacing w:before="40" w:after="40"/>
              <w:jc w:val="center"/>
              <w:rPr>
                <w:b/>
                <w:color w:val="000000"/>
              </w:rPr>
            </w:pPr>
          </w:p>
        </w:tc>
        <w:tc>
          <w:tcPr>
            <w:tcW w:w="2440" w:type="dxa"/>
            <w:vMerge/>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bottom"/>
            <w:hideMark/>
          </w:tcPr>
          <w:p w14:paraId="04DF28ED" w14:textId="77777777" w:rsidR="000352FC" w:rsidRPr="00771F51" w:rsidRDefault="000352FC" w:rsidP="00E12044">
            <w:pPr>
              <w:keepNext/>
              <w:spacing w:before="40" w:after="40"/>
              <w:jc w:val="center"/>
              <w:rPr>
                <w:b/>
                <w:color w:val="000000"/>
              </w:rPr>
            </w:pPr>
          </w:p>
        </w:tc>
        <w:tc>
          <w:tcPr>
            <w:tcW w:w="2138" w:type="dxa"/>
            <w:tcBorders>
              <w:top w:val="nil"/>
              <w:left w:val="nil"/>
              <w:bottom w:val="single" w:sz="4" w:space="0" w:color="auto"/>
              <w:right w:val="single" w:sz="4" w:space="0" w:color="auto"/>
            </w:tcBorders>
            <w:shd w:val="clear" w:color="auto" w:fill="D9D9D9" w:themeFill="background1" w:themeFillShade="D9"/>
            <w:noWrap/>
            <w:vAlign w:val="bottom"/>
            <w:hideMark/>
          </w:tcPr>
          <w:p w14:paraId="0031B457" w14:textId="77777777" w:rsidR="000352FC" w:rsidRPr="00771F51" w:rsidRDefault="000352FC" w:rsidP="00E12044">
            <w:pPr>
              <w:keepNext/>
              <w:spacing w:before="40" w:after="40"/>
              <w:jc w:val="center"/>
              <w:rPr>
                <w:b/>
                <w:color w:val="000000"/>
              </w:rPr>
            </w:pPr>
            <w:r w:rsidRPr="00771F51">
              <w:rPr>
                <w:b/>
                <w:color w:val="000000"/>
              </w:rPr>
              <w:t>Highest Priority</w:t>
            </w:r>
          </w:p>
        </w:tc>
        <w:tc>
          <w:tcPr>
            <w:tcW w:w="2339" w:type="dxa"/>
            <w:tcBorders>
              <w:top w:val="nil"/>
              <w:left w:val="nil"/>
              <w:bottom w:val="nil"/>
              <w:right w:val="single" w:sz="4" w:space="0" w:color="auto"/>
            </w:tcBorders>
            <w:shd w:val="clear" w:color="auto" w:fill="D9D9D9" w:themeFill="background1" w:themeFillShade="D9"/>
            <w:noWrap/>
            <w:vAlign w:val="bottom"/>
            <w:hideMark/>
          </w:tcPr>
          <w:p w14:paraId="0DE02678" w14:textId="69C1F639" w:rsidR="000352FC" w:rsidRPr="00771F51" w:rsidRDefault="000352FC" w:rsidP="00E12044">
            <w:pPr>
              <w:keepNext/>
              <w:spacing w:before="40" w:after="40"/>
              <w:jc w:val="center"/>
              <w:rPr>
                <w:b/>
                <w:color w:val="000000"/>
              </w:rPr>
            </w:pPr>
            <w:r w:rsidRPr="00771F51">
              <w:rPr>
                <w:b/>
                <w:color w:val="000000"/>
              </w:rPr>
              <w:t>High Priority</w:t>
            </w:r>
          </w:p>
        </w:tc>
        <w:tc>
          <w:tcPr>
            <w:tcW w:w="2063" w:type="dxa"/>
            <w:tcBorders>
              <w:top w:val="nil"/>
              <w:left w:val="nil"/>
              <w:bottom w:val="nil"/>
              <w:right w:val="single" w:sz="4" w:space="0" w:color="auto"/>
            </w:tcBorders>
            <w:shd w:val="clear" w:color="auto" w:fill="D9D9D9" w:themeFill="background1" w:themeFillShade="D9"/>
            <w:noWrap/>
            <w:vAlign w:val="bottom"/>
            <w:hideMark/>
          </w:tcPr>
          <w:p w14:paraId="6B308F01" w14:textId="77777777" w:rsidR="000352FC" w:rsidRPr="00771F51" w:rsidRDefault="000352FC" w:rsidP="00E12044">
            <w:pPr>
              <w:keepNext/>
              <w:spacing w:before="40" w:after="40"/>
              <w:jc w:val="center"/>
              <w:rPr>
                <w:b/>
                <w:color w:val="000000"/>
              </w:rPr>
            </w:pPr>
            <w:r w:rsidRPr="00771F51">
              <w:rPr>
                <w:b/>
                <w:color w:val="000000"/>
              </w:rPr>
              <w:t>Moderate Priority</w:t>
            </w:r>
          </w:p>
        </w:tc>
      </w:tr>
      <w:tr w:rsidR="00E12044" w14:paraId="20F8A89F" w14:textId="77777777" w:rsidTr="00E12044">
        <w:trPr>
          <w:trHeight w:val="20"/>
        </w:trPr>
        <w:tc>
          <w:tcPr>
            <w:tcW w:w="840" w:type="dxa"/>
            <w:tcBorders>
              <w:top w:val="nil"/>
              <w:left w:val="single" w:sz="4" w:space="0" w:color="auto"/>
              <w:bottom w:val="single" w:sz="4" w:space="0" w:color="auto"/>
              <w:right w:val="single" w:sz="4" w:space="0" w:color="auto"/>
            </w:tcBorders>
            <w:shd w:val="clear" w:color="auto" w:fill="auto"/>
            <w:noWrap/>
            <w:hideMark/>
          </w:tcPr>
          <w:p w14:paraId="3AD7CF8B" w14:textId="77777777" w:rsidR="00E12044" w:rsidRDefault="00E12044" w:rsidP="00E12044">
            <w:pPr>
              <w:keepNext/>
              <w:spacing w:before="40" w:after="40"/>
              <w:jc w:val="right"/>
              <w:rPr>
                <w:b/>
                <w:bCs/>
                <w:color w:val="000000"/>
                <w:sz w:val="28"/>
                <w:szCs w:val="28"/>
              </w:rPr>
            </w:pPr>
            <w:r>
              <w:rPr>
                <w:b/>
                <w:bCs/>
                <w:color w:val="000000"/>
                <w:sz w:val="28"/>
                <w:szCs w:val="28"/>
              </w:rPr>
              <w:t>1300</w:t>
            </w:r>
          </w:p>
          <w:p w14:paraId="0441D593" w14:textId="77777777" w:rsidR="00E12044" w:rsidRDefault="00E12044" w:rsidP="00E12044">
            <w:pPr>
              <w:keepNext/>
              <w:spacing w:before="40" w:after="40"/>
              <w:jc w:val="right"/>
              <w:rPr>
                <w:color w:val="000000"/>
                <w:sz w:val="20"/>
                <w:szCs w:val="20"/>
              </w:rPr>
            </w:pPr>
            <w:r>
              <w:rPr>
                <w:color w:val="000000"/>
                <w:sz w:val="20"/>
                <w:szCs w:val="20"/>
              </w:rPr>
              <w:t> </w:t>
            </w:r>
          </w:p>
          <w:p w14:paraId="6CAB2637" w14:textId="77777777" w:rsidR="00E12044" w:rsidRPr="00E12044" w:rsidRDefault="00E12044" w:rsidP="00E12044">
            <w:pPr>
              <w:keepNext/>
              <w:spacing w:before="120" w:after="40"/>
              <w:jc w:val="right"/>
              <w:rPr>
                <w:i/>
                <w:color w:val="000000"/>
                <w:sz w:val="20"/>
                <w:szCs w:val="20"/>
              </w:rPr>
            </w:pPr>
            <w:r w:rsidRPr="00E12044">
              <w:rPr>
                <w:i/>
                <w:color w:val="000000"/>
                <w:sz w:val="20"/>
                <w:szCs w:val="20"/>
              </w:rPr>
              <w:t>1310</w:t>
            </w:r>
          </w:p>
          <w:p w14:paraId="55B525AB" w14:textId="77777777" w:rsidR="00E12044" w:rsidRPr="00E12044" w:rsidRDefault="00E12044" w:rsidP="00E12044">
            <w:pPr>
              <w:keepNext/>
              <w:spacing w:before="480" w:after="40"/>
              <w:jc w:val="right"/>
              <w:rPr>
                <w:i/>
                <w:color w:val="000000"/>
                <w:sz w:val="20"/>
                <w:szCs w:val="20"/>
              </w:rPr>
            </w:pPr>
            <w:r w:rsidRPr="00E12044">
              <w:rPr>
                <w:i/>
                <w:color w:val="000000"/>
                <w:sz w:val="20"/>
                <w:szCs w:val="20"/>
              </w:rPr>
              <w:t>1320</w:t>
            </w:r>
          </w:p>
          <w:p w14:paraId="4794912E" w14:textId="5061F467" w:rsidR="00E12044" w:rsidRPr="00E12044" w:rsidRDefault="00E12044" w:rsidP="00E12044">
            <w:pPr>
              <w:keepNext/>
              <w:spacing w:before="40" w:after="40"/>
              <w:jc w:val="right"/>
              <w:rPr>
                <w:i/>
                <w:color w:val="000000"/>
                <w:sz w:val="20"/>
                <w:szCs w:val="20"/>
              </w:rPr>
            </w:pPr>
            <w:r w:rsidRPr="00E12044">
              <w:rPr>
                <w:i/>
                <w:color w:val="000000"/>
                <w:sz w:val="20"/>
                <w:szCs w:val="20"/>
              </w:rPr>
              <w:t>1330</w:t>
            </w:r>
          </w:p>
          <w:p w14:paraId="14E9D8DE" w14:textId="081D572F" w:rsidR="00E12044" w:rsidRDefault="00E12044" w:rsidP="00E12044">
            <w:pPr>
              <w:keepNext/>
              <w:spacing w:before="40" w:after="40"/>
              <w:jc w:val="right"/>
              <w:rPr>
                <w:b/>
                <w:bCs/>
                <w:color w:val="000000"/>
                <w:sz w:val="28"/>
                <w:szCs w:val="28"/>
              </w:rPr>
            </w:pPr>
            <w:r w:rsidRPr="00E12044">
              <w:rPr>
                <w:i/>
                <w:color w:val="000000"/>
                <w:sz w:val="20"/>
                <w:szCs w:val="20"/>
              </w:rPr>
              <w:t>1340</w:t>
            </w:r>
          </w:p>
        </w:tc>
        <w:tc>
          <w:tcPr>
            <w:tcW w:w="2440" w:type="dxa"/>
            <w:tcBorders>
              <w:top w:val="nil"/>
              <w:left w:val="nil"/>
              <w:bottom w:val="single" w:sz="4" w:space="0" w:color="auto"/>
              <w:right w:val="single" w:sz="4" w:space="0" w:color="auto"/>
            </w:tcBorders>
            <w:shd w:val="clear" w:color="auto" w:fill="auto"/>
            <w:hideMark/>
          </w:tcPr>
          <w:p w14:paraId="7E7A20BD" w14:textId="77777777" w:rsidR="00E12044" w:rsidRDefault="00E12044" w:rsidP="00E12044">
            <w:pPr>
              <w:keepNext/>
              <w:spacing w:before="40" w:after="40"/>
              <w:rPr>
                <w:b/>
                <w:bCs/>
                <w:color w:val="000000"/>
                <w:sz w:val="28"/>
                <w:szCs w:val="28"/>
              </w:rPr>
            </w:pPr>
            <w:r w:rsidRPr="00A8194C">
              <w:rPr>
                <w:b/>
                <w:bCs/>
                <w:color w:val="000000"/>
                <w:sz w:val="28"/>
                <w:szCs w:val="28"/>
              </w:rPr>
              <w:t>Flatwoods and Dry Prairie</w:t>
            </w:r>
          </w:p>
          <w:p w14:paraId="72A93C69" w14:textId="16A01C9E" w:rsidR="00E12044" w:rsidRPr="00E12044" w:rsidRDefault="00E12044" w:rsidP="00E12044">
            <w:pPr>
              <w:keepNext/>
              <w:spacing w:before="40" w:after="40"/>
              <w:ind w:left="127"/>
              <w:rPr>
                <w:i/>
                <w:color w:val="000000"/>
                <w:sz w:val="20"/>
                <w:szCs w:val="20"/>
              </w:rPr>
            </w:pPr>
            <w:r w:rsidRPr="00E12044">
              <w:rPr>
                <w:i/>
                <w:color w:val="000000"/>
                <w:sz w:val="20"/>
                <w:szCs w:val="20"/>
              </w:rPr>
              <w:t>Dry Flatwoods (both Mesic and Scrubby Flatwoods)</w:t>
            </w:r>
          </w:p>
          <w:p w14:paraId="74C9AE36" w14:textId="17769BDD" w:rsidR="00E12044" w:rsidRPr="00E12044" w:rsidRDefault="00E12044" w:rsidP="00E12044">
            <w:pPr>
              <w:keepNext/>
              <w:spacing w:before="40" w:after="40"/>
              <w:ind w:left="127"/>
              <w:rPr>
                <w:i/>
                <w:color w:val="000000"/>
                <w:sz w:val="20"/>
                <w:szCs w:val="20"/>
              </w:rPr>
            </w:pPr>
            <w:r w:rsidRPr="00E12044">
              <w:rPr>
                <w:i/>
                <w:color w:val="000000"/>
                <w:sz w:val="20"/>
                <w:szCs w:val="20"/>
              </w:rPr>
              <w:t>Pine Rockland</w:t>
            </w:r>
          </w:p>
          <w:p w14:paraId="7B90F44F" w14:textId="77777777" w:rsidR="00E12044" w:rsidRPr="00E12044" w:rsidRDefault="00E12044" w:rsidP="00E12044">
            <w:pPr>
              <w:keepNext/>
              <w:spacing w:before="40" w:after="40"/>
              <w:ind w:left="127"/>
              <w:rPr>
                <w:i/>
                <w:color w:val="000000"/>
                <w:sz w:val="20"/>
                <w:szCs w:val="20"/>
              </w:rPr>
            </w:pPr>
            <w:r w:rsidRPr="00E12044">
              <w:rPr>
                <w:i/>
                <w:color w:val="000000"/>
                <w:sz w:val="20"/>
                <w:szCs w:val="20"/>
              </w:rPr>
              <w:t>Dry Prairie</w:t>
            </w:r>
          </w:p>
          <w:p w14:paraId="35DBD976" w14:textId="77777777" w:rsidR="00E12044" w:rsidRPr="00E12044" w:rsidRDefault="00E12044" w:rsidP="00E12044">
            <w:pPr>
              <w:spacing w:before="40" w:after="40"/>
              <w:ind w:left="127"/>
              <w:rPr>
                <w:i/>
                <w:color w:val="000000"/>
                <w:sz w:val="20"/>
                <w:szCs w:val="20"/>
              </w:rPr>
            </w:pPr>
            <w:r w:rsidRPr="00E12044">
              <w:rPr>
                <w:i/>
                <w:color w:val="000000"/>
                <w:sz w:val="20"/>
                <w:szCs w:val="20"/>
              </w:rPr>
              <w:t>Palmetto Prairie</w:t>
            </w:r>
          </w:p>
          <w:p w14:paraId="6A317119" w14:textId="4E325B3C" w:rsidR="00E12044" w:rsidRDefault="00E12044" w:rsidP="00E12044">
            <w:pPr>
              <w:spacing w:before="40" w:after="40"/>
              <w:rPr>
                <w:b/>
                <w:bCs/>
                <w:color w:val="000000"/>
                <w:sz w:val="28"/>
                <w:szCs w:val="28"/>
              </w:rPr>
            </w:pPr>
            <w:r>
              <w:rPr>
                <w:color w:val="000000"/>
                <w:sz w:val="20"/>
                <w:szCs w:val="20"/>
              </w:rPr>
              <w:t> </w:t>
            </w:r>
          </w:p>
        </w:tc>
        <w:tc>
          <w:tcPr>
            <w:tcW w:w="2138" w:type="dxa"/>
            <w:tcBorders>
              <w:top w:val="nil"/>
              <w:left w:val="nil"/>
              <w:bottom w:val="single" w:sz="4" w:space="0" w:color="auto"/>
              <w:right w:val="nil"/>
            </w:tcBorders>
            <w:shd w:val="clear" w:color="auto" w:fill="auto"/>
            <w:noWrap/>
          </w:tcPr>
          <w:p w14:paraId="6B584A02" w14:textId="77777777" w:rsidR="00E12044" w:rsidRDefault="00E12044" w:rsidP="006557AD">
            <w:pPr>
              <w:keepNext/>
              <w:spacing w:before="40" w:after="40"/>
              <w:ind w:left="144" w:hanging="144"/>
              <w:rPr>
                <w:color w:val="000000"/>
                <w:sz w:val="20"/>
                <w:szCs w:val="20"/>
              </w:rPr>
            </w:pPr>
            <w:r w:rsidRPr="006D6C97">
              <w:rPr>
                <w:color w:val="000000"/>
                <w:sz w:val="20"/>
                <w:szCs w:val="20"/>
              </w:rPr>
              <w:t>Bachman's Sparro</w:t>
            </w:r>
            <w:r>
              <w:rPr>
                <w:color w:val="000000"/>
                <w:sz w:val="20"/>
                <w:szCs w:val="20"/>
              </w:rPr>
              <w:t>w</w:t>
            </w:r>
          </w:p>
          <w:p w14:paraId="351C1D79" w14:textId="77777777" w:rsidR="00E12044" w:rsidRDefault="00E12044" w:rsidP="006557AD">
            <w:pPr>
              <w:keepNext/>
              <w:spacing w:before="40" w:after="40"/>
              <w:ind w:left="144" w:hanging="144"/>
              <w:rPr>
                <w:color w:val="000000"/>
                <w:sz w:val="20"/>
                <w:szCs w:val="20"/>
              </w:rPr>
            </w:pPr>
            <w:r w:rsidRPr="00DC457C">
              <w:rPr>
                <w:color w:val="000000"/>
                <w:sz w:val="20"/>
                <w:szCs w:val="20"/>
              </w:rPr>
              <w:t>Burrowing Owl</w:t>
            </w:r>
          </w:p>
          <w:p w14:paraId="12A3706B" w14:textId="77777777" w:rsidR="00E12044" w:rsidRDefault="00E12044" w:rsidP="006557AD">
            <w:pPr>
              <w:keepNext/>
              <w:spacing w:before="40" w:after="40"/>
              <w:ind w:left="144" w:hanging="144"/>
              <w:rPr>
                <w:color w:val="000000"/>
                <w:sz w:val="20"/>
                <w:szCs w:val="20"/>
              </w:rPr>
            </w:pPr>
            <w:r>
              <w:rPr>
                <w:color w:val="000000"/>
                <w:sz w:val="20"/>
                <w:szCs w:val="20"/>
              </w:rPr>
              <w:t>Crested Caracara</w:t>
            </w:r>
          </w:p>
          <w:p w14:paraId="53EAE18C" w14:textId="46FFB82C" w:rsidR="00AD67AF" w:rsidRDefault="00AD67AF" w:rsidP="006557AD">
            <w:pPr>
              <w:keepNext/>
              <w:spacing w:before="40" w:after="40"/>
              <w:ind w:left="144" w:hanging="144"/>
              <w:rPr>
                <w:color w:val="000000"/>
                <w:sz w:val="20"/>
                <w:szCs w:val="20"/>
              </w:rPr>
            </w:pPr>
            <w:r w:rsidRPr="00AD67AF">
              <w:rPr>
                <w:color w:val="000000"/>
                <w:sz w:val="20"/>
                <w:szCs w:val="20"/>
              </w:rPr>
              <w:t>Florida Scrub-Jay</w:t>
            </w:r>
          </w:p>
          <w:p w14:paraId="231C7AF6" w14:textId="77777777" w:rsidR="00E12044" w:rsidRDefault="00E12044" w:rsidP="006557AD">
            <w:pPr>
              <w:keepNext/>
              <w:spacing w:before="40" w:after="40"/>
              <w:ind w:left="144" w:hanging="144"/>
              <w:rPr>
                <w:color w:val="000000"/>
                <w:sz w:val="20"/>
                <w:szCs w:val="20"/>
              </w:rPr>
            </w:pPr>
            <w:r w:rsidRPr="003276D6">
              <w:rPr>
                <w:color w:val="000000"/>
                <w:sz w:val="20"/>
                <w:szCs w:val="20"/>
              </w:rPr>
              <w:t>Grasshopper Sparrow (Florida)</w:t>
            </w:r>
          </w:p>
          <w:p w14:paraId="16A5EACA" w14:textId="77777777" w:rsidR="00E12044" w:rsidRDefault="00E12044" w:rsidP="006557AD">
            <w:pPr>
              <w:keepNext/>
              <w:spacing w:before="40" w:after="40"/>
              <w:ind w:left="144" w:hanging="144"/>
              <w:rPr>
                <w:color w:val="000000"/>
                <w:sz w:val="20"/>
                <w:szCs w:val="20"/>
              </w:rPr>
            </w:pPr>
            <w:r w:rsidRPr="006D6C97">
              <w:rPr>
                <w:color w:val="000000"/>
                <w:sz w:val="20"/>
                <w:szCs w:val="20"/>
              </w:rPr>
              <w:t>Red-cockaded Woodpecker</w:t>
            </w:r>
          </w:p>
          <w:p w14:paraId="103CB491" w14:textId="77777777" w:rsidR="00E762A0" w:rsidRDefault="00E762A0" w:rsidP="00E762A0">
            <w:pPr>
              <w:keepNext/>
              <w:spacing w:before="40" w:after="40"/>
              <w:ind w:left="144" w:hanging="144"/>
              <w:rPr>
                <w:color w:val="000000"/>
                <w:sz w:val="20"/>
                <w:szCs w:val="20"/>
              </w:rPr>
            </w:pPr>
            <w:r w:rsidRPr="00A37FDB">
              <w:rPr>
                <w:color w:val="000000"/>
                <w:sz w:val="20"/>
                <w:szCs w:val="20"/>
              </w:rPr>
              <w:t>Sandhill Crane (Florida)</w:t>
            </w:r>
          </w:p>
          <w:p w14:paraId="36305D39" w14:textId="77777777" w:rsidR="00E12044" w:rsidRDefault="00E12044" w:rsidP="006557AD">
            <w:pPr>
              <w:keepNext/>
              <w:spacing w:before="40" w:after="40"/>
              <w:ind w:left="144" w:hanging="144"/>
              <w:rPr>
                <w:color w:val="000000"/>
                <w:sz w:val="20"/>
                <w:szCs w:val="20"/>
              </w:rPr>
            </w:pPr>
            <w:r w:rsidRPr="003276D6">
              <w:rPr>
                <w:color w:val="000000"/>
                <w:sz w:val="20"/>
                <w:szCs w:val="20"/>
              </w:rPr>
              <w:t>Swallow-tailed Kite</w:t>
            </w:r>
          </w:p>
          <w:p w14:paraId="05CCAB9F" w14:textId="7B1BE931" w:rsidR="00AD67AF" w:rsidRDefault="00AD67AF" w:rsidP="006557AD">
            <w:pPr>
              <w:keepNext/>
              <w:spacing w:before="40" w:after="40"/>
              <w:ind w:left="144" w:hanging="144"/>
              <w:rPr>
                <w:color w:val="000000"/>
                <w:sz w:val="20"/>
                <w:szCs w:val="20"/>
              </w:rPr>
            </w:pPr>
            <w:r w:rsidRPr="00AD67AF">
              <w:rPr>
                <w:color w:val="000000"/>
                <w:sz w:val="20"/>
                <w:szCs w:val="20"/>
              </w:rPr>
              <w:t>Yellow Rail</w:t>
            </w:r>
          </w:p>
        </w:tc>
        <w:tc>
          <w:tcPr>
            <w:tcW w:w="2339" w:type="dxa"/>
            <w:tcBorders>
              <w:top w:val="single" w:sz="4" w:space="0" w:color="auto"/>
              <w:left w:val="single" w:sz="4" w:space="0" w:color="auto"/>
              <w:bottom w:val="single" w:sz="4" w:space="0" w:color="auto"/>
              <w:right w:val="nil"/>
            </w:tcBorders>
            <w:shd w:val="clear" w:color="auto" w:fill="auto"/>
            <w:noWrap/>
          </w:tcPr>
          <w:p w14:paraId="6A3F9A11" w14:textId="77777777" w:rsidR="003B2541" w:rsidRDefault="004D4882" w:rsidP="00E12044">
            <w:pPr>
              <w:keepNext/>
              <w:spacing w:before="40" w:after="40"/>
              <w:rPr>
                <w:color w:val="000000"/>
                <w:sz w:val="20"/>
                <w:szCs w:val="20"/>
              </w:rPr>
            </w:pPr>
            <w:r w:rsidRPr="00F80E51">
              <w:rPr>
                <w:sz w:val="22"/>
                <w:szCs w:val="22"/>
              </w:rPr>
              <w:t>Mottled Duck</w:t>
            </w:r>
            <w:r w:rsidRPr="003276D6">
              <w:rPr>
                <w:color w:val="000000"/>
                <w:sz w:val="20"/>
                <w:szCs w:val="20"/>
              </w:rPr>
              <w:t xml:space="preserve"> </w:t>
            </w:r>
          </w:p>
          <w:p w14:paraId="2D8407B3" w14:textId="25066C19" w:rsidR="00E12044" w:rsidRDefault="00E12044" w:rsidP="00E12044">
            <w:pPr>
              <w:keepNext/>
              <w:spacing w:before="40" w:after="40"/>
              <w:rPr>
                <w:color w:val="000000"/>
                <w:sz w:val="20"/>
                <w:szCs w:val="20"/>
              </w:rPr>
            </w:pPr>
            <w:r w:rsidRPr="003276D6">
              <w:rPr>
                <w:color w:val="000000"/>
                <w:sz w:val="20"/>
                <w:szCs w:val="20"/>
              </w:rPr>
              <w:t>Northern Bobwhite</w:t>
            </w:r>
          </w:p>
          <w:p w14:paraId="17E09695" w14:textId="1BAC14EA" w:rsidR="00E12044" w:rsidRDefault="00E12044" w:rsidP="00E12044">
            <w:pPr>
              <w:keepNext/>
              <w:spacing w:before="40" w:after="40"/>
              <w:rPr>
                <w:color w:val="000000"/>
                <w:sz w:val="20"/>
                <w:szCs w:val="20"/>
              </w:rPr>
            </w:pPr>
            <w:r w:rsidRPr="003276D6">
              <w:rPr>
                <w:color w:val="000000"/>
                <w:sz w:val="20"/>
                <w:szCs w:val="20"/>
              </w:rPr>
              <w:t>Red-headed Woodpecker</w:t>
            </w:r>
          </w:p>
        </w:tc>
        <w:tc>
          <w:tcPr>
            <w:tcW w:w="2063" w:type="dxa"/>
            <w:tcBorders>
              <w:top w:val="single" w:sz="4" w:space="0" w:color="auto"/>
              <w:left w:val="single" w:sz="4" w:space="0" w:color="auto"/>
              <w:bottom w:val="single" w:sz="4" w:space="0" w:color="auto"/>
              <w:right w:val="single" w:sz="4" w:space="0" w:color="auto"/>
            </w:tcBorders>
            <w:shd w:val="clear" w:color="auto" w:fill="auto"/>
            <w:noWrap/>
          </w:tcPr>
          <w:p w14:paraId="473AA210" w14:textId="77777777" w:rsidR="00E12044" w:rsidRDefault="00E12044" w:rsidP="006557AD">
            <w:pPr>
              <w:keepNext/>
              <w:spacing w:before="40" w:after="40"/>
              <w:ind w:left="144" w:hanging="144"/>
              <w:rPr>
                <w:color w:val="000000"/>
                <w:sz w:val="20"/>
                <w:szCs w:val="20"/>
              </w:rPr>
            </w:pPr>
            <w:r w:rsidRPr="00DC457C">
              <w:rPr>
                <w:color w:val="000000"/>
                <w:sz w:val="20"/>
                <w:szCs w:val="20"/>
              </w:rPr>
              <w:t>Brown-headed Nuthatch</w:t>
            </w:r>
          </w:p>
          <w:p w14:paraId="25246B40" w14:textId="2F681203" w:rsidR="00E12044" w:rsidRDefault="00E12044" w:rsidP="006557AD">
            <w:pPr>
              <w:keepNext/>
              <w:spacing w:before="40" w:after="40"/>
              <w:ind w:left="144" w:hanging="144"/>
              <w:rPr>
                <w:color w:val="000000"/>
                <w:sz w:val="20"/>
                <w:szCs w:val="20"/>
              </w:rPr>
            </w:pPr>
            <w:r w:rsidRPr="003276D6">
              <w:rPr>
                <w:color w:val="000000"/>
                <w:sz w:val="20"/>
                <w:szCs w:val="20"/>
              </w:rPr>
              <w:t>Chuck-will's-widow</w:t>
            </w:r>
          </w:p>
          <w:p w14:paraId="7E52C51F" w14:textId="77777777" w:rsidR="00E12044" w:rsidRDefault="00E12044" w:rsidP="006557AD">
            <w:pPr>
              <w:keepNext/>
              <w:spacing w:before="40" w:after="40"/>
              <w:ind w:left="144" w:hanging="144"/>
              <w:rPr>
                <w:color w:val="000000"/>
                <w:sz w:val="20"/>
                <w:szCs w:val="20"/>
              </w:rPr>
            </w:pPr>
            <w:r w:rsidRPr="003276D6">
              <w:rPr>
                <w:color w:val="000000"/>
                <w:sz w:val="20"/>
                <w:szCs w:val="20"/>
              </w:rPr>
              <w:t>Common Ground-Dove</w:t>
            </w:r>
          </w:p>
          <w:p w14:paraId="3F7D3F2E" w14:textId="77777777" w:rsidR="00E12044" w:rsidRDefault="00E12044" w:rsidP="006557AD">
            <w:pPr>
              <w:keepNext/>
              <w:spacing w:before="40" w:after="40"/>
              <w:ind w:left="144" w:hanging="144"/>
              <w:rPr>
                <w:color w:val="000000"/>
                <w:sz w:val="20"/>
                <w:szCs w:val="20"/>
              </w:rPr>
            </w:pPr>
            <w:r w:rsidRPr="003276D6">
              <w:rPr>
                <w:color w:val="000000"/>
                <w:sz w:val="20"/>
                <w:szCs w:val="20"/>
              </w:rPr>
              <w:t>Common Nighthawk</w:t>
            </w:r>
          </w:p>
          <w:p w14:paraId="1C61DEB6" w14:textId="77777777" w:rsidR="00E12044" w:rsidRDefault="00E12044" w:rsidP="006557AD">
            <w:pPr>
              <w:keepNext/>
              <w:spacing w:before="40" w:after="40"/>
              <w:ind w:left="144" w:hanging="144"/>
              <w:rPr>
                <w:color w:val="000000"/>
                <w:sz w:val="20"/>
                <w:szCs w:val="20"/>
              </w:rPr>
            </w:pPr>
            <w:r w:rsidRPr="00DC457C">
              <w:rPr>
                <w:color w:val="000000"/>
                <w:sz w:val="20"/>
                <w:szCs w:val="20"/>
              </w:rPr>
              <w:t>Eastern Meadowlark</w:t>
            </w:r>
          </w:p>
          <w:p w14:paraId="158A02CE" w14:textId="77777777" w:rsidR="00E12044" w:rsidRDefault="00E12044" w:rsidP="006557AD">
            <w:pPr>
              <w:keepNext/>
              <w:spacing w:before="40" w:after="40"/>
              <w:ind w:left="144" w:hanging="144"/>
              <w:rPr>
                <w:color w:val="000000"/>
                <w:sz w:val="20"/>
                <w:szCs w:val="20"/>
              </w:rPr>
            </w:pPr>
            <w:r w:rsidRPr="00DC457C">
              <w:rPr>
                <w:color w:val="000000"/>
                <w:sz w:val="20"/>
                <w:szCs w:val="20"/>
              </w:rPr>
              <w:t>Eastern Towhee</w:t>
            </w:r>
          </w:p>
          <w:p w14:paraId="45F15083" w14:textId="6528E0A9" w:rsidR="00AD67AF" w:rsidRDefault="00AD67AF" w:rsidP="006557AD">
            <w:pPr>
              <w:keepNext/>
              <w:spacing w:before="40" w:after="40"/>
              <w:ind w:left="144" w:hanging="144"/>
              <w:rPr>
                <w:color w:val="000000"/>
                <w:sz w:val="20"/>
                <w:szCs w:val="20"/>
              </w:rPr>
            </w:pPr>
            <w:r w:rsidRPr="00AD67AF">
              <w:rPr>
                <w:color w:val="000000"/>
                <w:sz w:val="20"/>
                <w:szCs w:val="20"/>
              </w:rPr>
              <w:t>Field Sparrow</w:t>
            </w:r>
          </w:p>
          <w:p w14:paraId="3C24F49C" w14:textId="77777777" w:rsidR="00E12044" w:rsidRDefault="00E12044" w:rsidP="006557AD">
            <w:pPr>
              <w:keepNext/>
              <w:spacing w:before="40" w:after="40"/>
              <w:ind w:left="144" w:hanging="144"/>
              <w:rPr>
                <w:color w:val="000000"/>
                <w:sz w:val="20"/>
                <w:szCs w:val="20"/>
              </w:rPr>
            </w:pPr>
            <w:r w:rsidRPr="00DC457C">
              <w:rPr>
                <w:color w:val="000000"/>
                <w:sz w:val="20"/>
                <w:szCs w:val="20"/>
              </w:rPr>
              <w:t>Henslow's Sparrow</w:t>
            </w:r>
          </w:p>
          <w:p w14:paraId="70C8D764" w14:textId="77777777" w:rsidR="00E12044" w:rsidRDefault="00E12044" w:rsidP="006557AD">
            <w:pPr>
              <w:keepNext/>
              <w:spacing w:before="40" w:after="40"/>
              <w:ind w:left="144" w:hanging="144"/>
              <w:rPr>
                <w:color w:val="000000"/>
                <w:sz w:val="20"/>
                <w:szCs w:val="20"/>
              </w:rPr>
            </w:pPr>
            <w:r w:rsidRPr="003276D6">
              <w:rPr>
                <w:color w:val="000000"/>
                <w:sz w:val="20"/>
                <w:szCs w:val="20"/>
              </w:rPr>
              <w:t>Loggerhead Shrike</w:t>
            </w:r>
          </w:p>
          <w:p w14:paraId="1DFD7EDD" w14:textId="73A525DD" w:rsidR="00E12044" w:rsidRDefault="00E12044" w:rsidP="006557AD">
            <w:pPr>
              <w:keepNext/>
              <w:spacing w:before="40" w:after="40"/>
              <w:ind w:left="144" w:hanging="144"/>
              <w:rPr>
                <w:color w:val="000000"/>
                <w:sz w:val="20"/>
                <w:szCs w:val="20"/>
              </w:rPr>
            </w:pPr>
            <w:r w:rsidRPr="00DC457C">
              <w:rPr>
                <w:color w:val="000000"/>
                <w:sz w:val="20"/>
                <w:szCs w:val="20"/>
              </w:rPr>
              <w:t>Northern Flicker</w:t>
            </w:r>
          </w:p>
        </w:tc>
      </w:tr>
    </w:tbl>
    <w:p w14:paraId="7F948C5C" w14:textId="1A19A2EA" w:rsidR="00EA17D3" w:rsidRDefault="00EA17D3" w:rsidP="00760234"/>
    <w:p w14:paraId="12A5C77C" w14:textId="29D3D28B" w:rsidR="004E2E49" w:rsidRDefault="004E2E49" w:rsidP="00760234">
      <w:r w:rsidRPr="004C5087">
        <w:t xml:space="preserve">Pine Flatwoods and Dry Prairie </w:t>
      </w:r>
      <w:r>
        <w:t>include forested flatwoods and open prairie.</w:t>
      </w:r>
      <w:r w:rsidRPr="000663FA">
        <w:t xml:space="preserve"> </w:t>
      </w:r>
      <w:r>
        <w:t>Pine Flatwoods has species in common with High Pine</w:t>
      </w:r>
      <w:r w:rsidR="00D45EBE">
        <w:t xml:space="preserve">, including </w:t>
      </w:r>
      <w:r w:rsidR="00D45EBE" w:rsidRPr="000663FA">
        <w:t>Red-cockaded Woodpecker</w:t>
      </w:r>
      <w:r w:rsidR="00D45EBE">
        <w:t xml:space="preserve"> and </w:t>
      </w:r>
      <w:r w:rsidR="00D45EBE" w:rsidRPr="000663FA">
        <w:t xml:space="preserve">Bachman's </w:t>
      </w:r>
      <w:r w:rsidR="00D45EBE">
        <w:t xml:space="preserve">and </w:t>
      </w:r>
      <w:r w:rsidR="00D45EBE" w:rsidRPr="000663FA">
        <w:t xml:space="preserve">Henslow's </w:t>
      </w:r>
      <w:r w:rsidR="00D45EBE">
        <w:t>s</w:t>
      </w:r>
      <w:r w:rsidR="00D45EBE" w:rsidRPr="000663FA">
        <w:t>parrow</w:t>
      </w:r>
      <w:r w:rsidR="00D45EBE">
        <w:t>s.</w:t>
      </w:r>
      <w:r w:rsidR="00D45EBE" w:rsidRPr="00EF355C">
        <w:t xml:space="preserve"> </w:t>
      </w:r>
      <w:r w:rsidR="00D45EBE">
        <w:t xml:space="preserve">The treeless dry prairies of central Florida are important habitat for many priority landbirds including the federally listed </w:t>
      </w:r>
      <w:r w:rsidR="00D45EBE" w:rsidRPr="000663FA">
        <w:t>Florida</w:t>
      </w:r>
      <w:r w:rsidR="00D45EBE">
        <w:t xml:space="preserve"> Grasshopper Sparrow, </w:t>
      </w:r>
      <w:r w:rsidR="00D45EBE" w:rsidRPr="000663FA">
        <w:t>Crested Caracara</w:t>
      </w:r>
      <w:r w:rsidR="00D45EBE">
        <w:t>, and the state-listed Florida Burrowing Owl</w:t>
      </w:r>
      <w:r>
        <w:t>.</w:t>
      </w:r>
    </w:p>
    <w:p w14:paraId="7CE29385" w14:textId="77777777" w:rsidR="004E2E49" w:rsidRDefault="004E2E49" w:rsidP="00760234"/>
    <w:p w14:paraId="1B424D5B" w14:textId="77777777" w:rsidR="004E2E49" w:rsidRDefault="004E2E49" w:rsidP="00760234">
      <w:pPr>
        <w:rPr>
          <w:sz w:val="23"/>
          <w:szCs w:val="23"/>
        </w:rPr>
      </w:pPr>
      <w:r>
        <w:t xml:space="preserve">Subclasses within BCR 31 include </w:t>
      </w:r>
      <w:r>
        <w:rPr>
          <w:sz w:val="23"/>
          <w:szCs w:val="23"/>
        </w:rPr>
        <w:t xml:space="preserve">1310 Dry Flatwoods (both Mesic and Scrubby Flatwoods), </w:t>
      </w:r>
      <w:r w:rsidRPr="00253CCD">
        <w:rPr>
          <w:sz w:val="23"/>
          <w:szCs w:val="23"/>
        </w:rPr>
        <w:t>1320 Pine Rockland</w:t>
      </w:r>
      <w:r>
        <w:rPr>
          <w:sz w:val="23"/>
          <w:szCs w:val="23"/>
        </w:rPr>
        <w:t>, 1330 Dry Prairie, and 1340 Palmetto Prairie.</w:t>
      </w:r>
    </w:p>
    <w:p w14:paraId="319DB420" w14:textId="0A14068C" w:rsidR="00A8789C" w:rsidRDefault="00A8789C">
      <w:pPr>
        <w:rPr>
          <w:sz w:val="23"/>
          <w:szCs w:val="23"/>
        </w:rPr>
      </w:pPr>
      <w:r>
        <w:rPr>
          <w:sz w:val="23"/>
          <w:szCs w:val="23"/>
        </w:rPr>
        <w:br w:type="page"/>
      </w:r>
    </w:p>
    <w:p w14:paraId="599E4F3C" w14:textId="6B228500" w:rsidR="004E2E49" w:rsidRDefault="004E2E49" w:rsidP="00CA4043">
      <w:pPr>
        <w:pStyle w:val="Heading3"/>
        <w:numPr>
          <w:ilvl w:val="2"/>
          <w:numId w:val="1"/>
        </w:numPr>
      </w:pPr>
      <w:bookmarkStart w:id="82" w:name="_Toc493166186"/>
      <w:bookmarkStart w:id="83" w:name="_Toc471980103"/>
      <w:r>
        <w:lastRenderedPageBreak/>
        <w:t>1400 Mixed Hardwood</w:t>
      </w:r>
      <w:r w:rsidR="00075CBC">
        <w:t xml:space="preserve"> </w:t>
      </w:r>
      <w:r w:rsidRPr="00074C52">
        <w:t>Coniferous</w:t>
      </w:r>
      <w:bookmarkEnd w:id="82"/>
      <w:r>
        <w:t xml:space="preserve"> </w:t>
      </w:r>
      <w:bookmarkEnd w:id="83"/>
    </w:p>
    <w:p w14:paraId="29528CF6" w14:textId="77777777" w:rsidR="004E2E49" w:rsidRDefault="004E2E49" w:rsidP="00760234">
      <w:pPr>
        <w:rPr>
          <w:i/>
        </w:rPr>
      </w:pPr>
      <w:r>
        <w:rPr>
          <w:i/>
        </w:rPr>
        <w:t>M</w:t>
      </w:r>
      <w:r w:rsidRPr="0089077F">
        <w:rPr>
          <w:i/>
        </w:rPr>
        <w:t>ix of hardwood and coniferous trees where neither is dominant.</w:t>
      </w:r>
    </w:p>
    <w:p w14:paraId="5EF67CE0" w14:textId="47BE5C93" w:rsidR="004E2E49" w:rsidRDefault="00A15B3D" w:rsidP="00CA4043">
      <w:pPr>
        <w:pStyle w:val="ListParagraph"/>
        <w:numPr>
          <w:ilvl w:val="0"/>
          <w:numId w:val="21"/>
        </w:numPr>
      </w:pPr>
      <w:r w:rsidRPr="00A15B3D">
        <w:t>241,403 hectares (596,519</w:t>
      </w:r>
      <w:r w:rsidR="003A586F">
        <w:t xml:space="preserve"> acres</w:t>
      </w:r>
      <w:r w:rsidRPr="00A15B3D">
        <w:t xml:space="preserve">) </w:t>
      </w:r>
      <w:r w:rsidR="004E2E49" w:rsidRPr="00A15B3D">
        <w:t>in</w:t>
      </w:r>
      <w:r w:rsidR="004E2E49">
        <w:t xml:space="preserve"> BCR 31</w:t>
      </w:r>
    </w:p>
    <w:p w14:paraId="31219077" w14:textId="2C61138C" w:rsidR="004E2E49" w:rsidRDefault="00C341BA" w:rsidP="00CA4043">
      <w:pPr>
        <w:pStyle w:val="ListParagraph"/>
        <w:numPr>
          <w:ilvl w:val="0"/>
          <w:numId w:val="21"/>
        </w:numPr>
      </w:pPr>
      <w:r>
        <w:t>2.44</w:t>
      </w:r>
      <w:r w:rsidR="004E2E49">
        <w:t>% of BCR 31</w:t>
      </w:r>
    </w:p>
    <w:p w14:paraId="37692BAC" w14:textId="2589046E" w:rsidR="00EA17D3" w:rsidRDefault="00EA17D3" w:rsidP="00760234"/>
    <w:p w14:paraId="16FBD565" w14:textId="739A030F" w:rsidR="000352FC" w:rsidRPr="00EA17D3" w:rsidRDefault="000352FC" w:rsidP="00F80E51">
      <w:pPr>
        <w:pStyle w:val="Caption"/>
      </w:pPr>
      <w:bookmarkStart w:id="84" w:name="_Toc493163810"/>
      <w:r>
        <w:t xml:space="preserve">Table </w:t>
      </w:r>
      <w:fldSimple w:instr=" SEQ Table \* ARABIC ">
        <w:r w:rsidR="008A4121">
          <w:rPr>
            <w:noProof/>
          </w:rPr>
          <w:t>8</w:t>
        </w:r>
      </w:fldSimple>
      <w:r>
        <w:t>.</w:t>
      </w:r>
      <w:r>
        <w:tab/>
        <w:t xml:space="preserve">Priority Species in </w:t>
      </w:r>
      <w:r w:rsidR="005061BE" w:rsidRPr="005061BE">
        <w:t>Mixed Hardwood Coniferous</w:t>
      </w:r>
      <w:bookmarkEnd w:id="84"/>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440"/>
        <w:gridCol w:w="2138"/>
        <w:gridCol w:w="2339"/>
        <w:gridCol w:w="2063"/>
      </w:tblGrid>
      <w:tr w:rsidR="002B7D90" w14:paraId="110DCC20" w14:textId="77777777" w:rsidTr="00E12044">
        <w:trPr>
          <w:trHeight w:val="20"/>
          <w:tblHeader/>
        </w:trPr>
        <w:tc>
          <w:tcPr>
            <w:tcW w:w="840" w:type="dxa"/>
            <w:vMerge w:val="restart"/>
            <w:shd w:val="clear" w:color="auto" w:fill="BFBFBF" w:themeFill="background1" w:themeFillShade="BF"/>
            <w:vAlign w:val="bottom"/>
            <w:hideMark/>
          </w:tcPr>
          <w:p w14:paraId="6C745438" w14:textId="77777777" w:rsidR="002B7D90" w:rsidRPr="00E12044" w:rsidRDefault="002B7D90" w:rsidP="00E12044">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45CFD19E" w14:textId="1903E4B2" w:rsidR="002B7D90" w:rsidRPr="00E12044" w:rsidRDefault="00E12044" w:rsidP="00E12044">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50A97C2E" w14:textId="77777777" w:rsidR="002B7D90" w:rsidRPr="00E12044" w:rsidRDefault="002B7D90" w:rsidP="00E12044">
            <w:pPr>
              <w:keepNext/>
              <w:spacing w:before="40" w:after="40"/>
              <w:jc w:val="center"/>
              <w:rPr>
                <w:b/>
                <w:color w:val="000000"/>
              </w:rPr>
            </w:pPr>
            <w:r w:rsidRPr="00E12044">
              <w:rPr>
                <w:b/>
                <w:color w:val="000000"/>
              </w:rPr>
              <w:t>Species</w:t>
            </w:r>
          </w:p>
        </w:tc>
      </w:tr>
      <w:tr w:rsidR="002B7D90" w14:paraId="3AB32356" w14:textId="77777777" w:rsidTr="00E12044">
        <w:trPr>
          <w:trHeight w:val="20"/>
          <w:tblHeader/>
        </w:trPr>
        <w:tc>
          <w:tcPr>
            <w:tcW w:w="840" w:type="dxa"/>
            <w:vMerge/>
            <w:shd w:val="clear" w:color="auto" w:fill="BFBFBF" w:themeFill="background1" w:themeFillShade="BF"/>
            <w:vAlign w:val="bottom"/>
            <w:hideMark/>
          </w:tcPr>
          <w:p w14:paraId="595CB22D" w14:textId="77777777" w:rsidR="002B7D90" w:rsidRPr="00E12044" w:rsidRDefault="002B7D90" w:rsidP="00E12044">
            <w:pPr>
              <w:keepNext/>
              <w:spacing w:before="40" w:after="40"/>
              <w:jc w:val="center"/>
              <w:rPr>
                <w:b/>
                <w:color w:val="000000"/>
              </w:rPr>
            </w:pPr>
          </w:p>
        </w:tc>
        <w:tc>
          <w:tcPr>
            <w:tcW w:w="2440" w:type="dxa"/>
            <w:vMerge/>
            <w:shd w:val="clear" w:color="auto" w:fill="BFBFBF" w:themeFill="background1" w:themeFillShade="BF"/>
            <w:vAlign w:val="bottom"/>
            <w:hideMark/>
          </w:tcPr>
          <w:p w14:paraId="542C5E49" w14:textId="77777777" w:rsidR="002B7D90" w:rsidRPr="00E12044" w:rsidRDefault="002B7D90" w:rsidP="00E12044">
            <w:pPr>
              <w:keepNext/>
              <w:spacing w:before="40" w:after="40"/>
              <w:jc w:val="center"/>
              <w:rPr>
                <w:b/>
                <w:color w:val="000000"/>
              </w:rPr>
            </w:pPr>
          </w:p>
        </w:tc>
        <w:tc>
          <w:tcPr>
            <w:tcW w:w="2138" w:type="dxa"/>
            <w:shd w:val="clear" w:color="auto" w:fill="D9D9D9" w:themeFill="background1" w:themeFillShade="D9"/>
            <w:noWrap/>
            <w:vAlign w:val="bottom"/>
            <w:hideMark/>
          </w:tcPr>
          <w:p w14:paraId="4529EC9D" w14:textId="77777777" w:rsidR="002B7D90" w:rsidRPr="00E12044" w:rsidRDefault="002B7D90" w:rsidP="00E12044">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7467118F" w14:textId="456930C5" w:rsidR="002B7D90" w:rsidRPr="00E12044" w:rsidRDefault="002B7D90" w:rsidP="00E12044">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31198294" w14:textId="77777777" w:rsidR="002B7D90" w:rsidRPr="00E12044" w:rsidRDefault="002B7D90" w:rsidP="00E12044">
            <w:pPr>
              <w:keepNext/>
              <w:spacing w:before="40" w:after="40"/>
              <w:jc w:val="center"/>
              <w:rPr>
                <w:b/>
                <w:color w:val="000000"/>
              </w:rPr>
            </w:pPr>
            <w:r w:rsidRPr="00E12044">
              <w:rPr>
                <w:b/>
                <w:color w:val="000000"/>
              </w:rPr>
              <w:t>Moderate Priority</w:t>
            </w:r>
          </w:p>
        </w:tc>
      </w:tr>
      <w:tr w:rsidR="006557AD" w14:paraId="696A21FB" w14:textId="77777777" w:rsidTr="00E12044">
        <w:trPr>
          <w:trHeight w:val="20"/>
        </w:trPr>
        <w:tc>
          <w:tcPr>
            <w:tcW w:w="840" w:type="dxa"/>
            <w:shd w:val="clear" w:color="auto" w:fill="auto"/>
            <w:noWrap/>
            <w:hideMark/>
          </w:tcPr>
          <w:p w14:paraId="6DB1EFA6" w14:textId="77777777" w:rsidR="006557AD" w:rsidRDefault="006557AD" w:rsidP="006557AD">
            <w:pPr>
              <w:keepNext/>
              <w:spacing w:before="40" w:after="40"/>
              <w:jc w:val="right"/>
              <w:rPr>
                <w:b/>
                <w:bCs/>
                <w:color w:val="000000"/>
                <w:sz w:val="28"/>
                <w:szCs w:val="28"/>
              </w:rPr>
            </w:pPr>
            <w:r>
              <w:rPr>
                <w:b/>
                <w:bCs/>
                <w:color w:val="000000"/>
                <w:sz w:val="28"/>
                <w:szCs w:val="28"/>
              </w:rPr>
              <w:t>1400</w:t>
            </w:r>
          </w:p>
          <w:p w14:paraId="5E43B2AE" w14:textId="77777777" w:rsidR="006557AD" w:rsidRDefault="006557AD" w:rsidP="006557AD">
            <w:pPr>
              <w:keepNext/>
              <w:spacing w:before="40" w:after="40"/>
              <w:jc w:val="right"/>
              <w:rPr>
                <w:color w:val="000000"/>
                <w:sz w:val="20"/>
                <w:szCs w:val="20"/>
              </w:rPr>
            </w:pPr>
            <w:r>
              <w:rPr>
                <w:color w:val="000000"/>
                <w:sz w:val="20"/>
                <w:szCs w:val="20"/>
              </w:rPr>
              <w:t> </w:t>
            </w:r>
          </w:p>
          <w:p w14:paraId="055F5D3B" w14:textId="610CB695" w:rsidR="006557AD" w:rsidRDefault="006557AD" w:rsidP="006557AD">
            <w:pPr>
              <w:keepNext/>
              <w:spacing w:before="80" w:after="40"/>
              <w:jc w:val="right"/>
              <w:rPr>
                <w:b/>
                <w:bCs/>
                <w:color w:val="000000"/>
                <w:sz w:val="28"/>
                <w:szCs w:val="28"/>
              </w:rPr>
            </w:pPr>
            <w:r w:rsidRPr="00E12044">
              <w:rPr>
                <w:i/>
                <w:color w:val="000000"/>
                <w:sz w:val="20"/>
                <w:szCs w:val="20"/>
              </w:rPr>
              <w:t>1410</w:t>
            </w:r>
          </w:p>
        </w:tc>
        <w:tc>
          <w:tcPr>
            <w:tcW w:w="2440" w:type="dxa"/>
            <w:shd w:val="clear" w:color="auto" w:fill="auto"/>
            <w:hideMark/>
          </w:tcPr>
          <w:p w14:paraId="670A443A" w14:textId="77777777" w:rsidR="006557AD" w:rsidRDefault="006557AD" w:rsidP="006557AD">
            <w:pPr>
              <w:keepNext/>
              <w:spacing w:before="40" w:after="40"/>
              <w:rPr>
                <w:b/>
                <w:bCs/>
                <w:color w:val="000000"/>
                <w:sz w:val="28"/>
                <w:szCs w:val="28"/>
              </w:rPr>
            </w:pPr>
            <w:r w:rsidRPr="00441971">
              <w:rPr>
                <w:b/>
                <w:bCs/>
                <w:color w:val="000000"/>
                <w:sz w:val="28"/>
                <w:szCs w:val="28"/>
              </w:rPr>
              <w:t>Mixed Hardwood Coniferous</w:t>
            </w:r>
          </w:p>
          <w:p w14:paraId="368862BF" w14:textId="298AA463" w:rsidR="006557AD" w:rsidRDefault="006557AD" w:rsidP="006557AD">
            <w:pPr>
              <w:keepNext/>
              <w:spacing w:before="40" w:after="40"/>
              <w:ind w:left="127"/>
              <w:rPr>
                <w:b/>
                <w:bCs/>
                <w:color w:val="000000"/>
                <w:sz w:val="28"/>
                <w:szCs w:val="28"/>
              </w:rPr>
            </w:pPr>
            <w:r w:rsidRPr="00E12044">
              <w:rPr>
                <w:i/>
                <w:color w:val="000000"/>
                <w:sz w:val="20"/>
                <w:szCs w:val="20"/>
              </w:rPr>
              <w:t>Successional Hardwood Forest</w:t>
            </w:r>
          </w:p>
        </w:tc>
        <w:tc>
          <w:tcPr>
            <w:tcW w:w="2138" w:type="dxa"/>
            <w:shd w:val="clear" w:color="auto" w:fill="auto"/>
            <w:noWrap/>
          </w:tcPr>
          <w:p w14:paraId="43E5FA68" w14:textId="77777777" w:rsidR="006557AD" w:rsidRDefault="006557AD" w:rsidP="006557AD">
            <w:pPr>
              <w:keepNext/>
              <w:spacing w:before="40" w:after="40"/>
              <w:ind w:left="144" w:hanging="144"/>
              <w:rPr>
                <w:color w:val="000000"/>
                <w:sz w:val="20"/>
                <w:szCs w:val="20"/>
              </w:rPr>
            </w:pPr>
            <w:r>
              <w:rPr>
                <w:color w:val="000000"/>
                <w:sz w:val="20"/>
                <w:szCs w:val="20"/>
              </w:rPr>
              <w:t>Cape May Warbler</w:t>
            </w:r>
          </w:p>
          <w:p w14:paraId="68C45027" w14:textId="77777777" w:rsidR="006557AD" w:rsidRDefault="006557AD" w:rsidP="006557AD">
            <w:pPr>
              <w:keepNext/>
              <w:spacing w:before="40" w:after="40"/>
              <w:ind w:left="144" w:hanging="144"/>
              <w:rPr>
                <w:color w:val="000000"/>
                <w:sz w:val="20"/>
                <w:szCs w:val="20"/>
              </w:rPr>
            </w:pPr>
            <w:r>
              <w:rPr>
                <w:color w:val="000000"/>
                <w:sz w:val="20"/>
                <w:szCs w:val="20"/>
              </w:rPr>
              <w:t>Connecticut Warbler</w:t>
            </w:r>
          </w:p>
          <w:p w14:paraId="4E43E958" w14:textId="77777777" w:rsidR="006557AD" w:rsidRDefault="006557AD" w:rsidP="006557AD">
            <w:pPr>
              <w:keepNext/>
              <w:spacing w:before="40" w:after="40"/>
              <w:ind w:left="144" w:hanging="144"/>
              <w:rPr>
                <w:color w:val="000000"/>
                <w:sz w:val="20"/>
                <w:szCs w:val="20"/>
              </w:rPr>
            </w:pPr>
            <w:r>
              <w:rPr>
                <w:color w:val="000000"/>
                <w:sz w:val="20"/>
                <w:szCs w:val="20"/>
              </w:rPr>
              <w:t>Kirtland's Warbler</w:t>
            </w:r>
          </w:p>
          <w:p w14:paraId="10381018" w14:textId="77777777" w:rsidR="006557AD" w:rsidRDefault="006557AD" w:rsidP="006557AD">
            <w:pPr>
              <w:spacing w:before="40" w:after="40"/>
              <w:ind w:left="144" w:hanging="144"/>
              <w:rPr>
                <w:color w:val="000000"/>
                <w:sz w:val="20"/>
                <w:szCs w:val="20"/>
              </w:rPr>
            </w:pPr>
            <w:r>
              <w:rPr>
                <w:color w:val="000000"/>
                <w:sz w:val="20"/>
                <w:szCs w:val="20"/>
              </w:rPr>
              <w:t xml:space="preserve">Short-tailed Hawk </w:t>
            </w:r>
          </w:p>
          <w:p w14:paraId="294109B6" w14:textId="6A122490" w:rsidR="006557AD" w:rsidRDefault="006557AD" w:rsidP="006557AD">
            <w:pPr>
              <w:spacing w:before="40" w:after="40"/>
              <w:ind w:left="144" w:hanging="144"/>
              <w:rPr>
                <w:color w:val="000000"/>
                <w:sz w:val="20"/>
                <w:szCs w:val="20"/>
              </w:rPr>
            </w:pPr>
            <w:r w:rsidRPr="006D6C97">
              <w:rPr>
                <w:color w:val="000000"/>
                <w:sz w:val="20"/>
                <w:szCs w:val="20"/>
              </w:rPr>
              <w:t>Swallow-tailed Kite</w:t>
            </w:r>
          </w:p>
        </w:tc>
        <w:tc>
          <w:tcPr>
            <w:tcW w:w="2339" w:type="dxa"/>
            <w:shd w:val="clear" w:color="auto" w:fill="auto"/>
            <w:noWrap/>
          </w:tcPr>
          <w:p w14:paraId="2AAAAB88" w14:textId="77777777" w:rsidR="006557AD" w:rsidRDefault="006557AD" w:rsidP="006557AD">
            <w:pPr>
              <w:keepNext/>
              <w:spacing w:before="40" w:after="40"/>
              <w:ind w:left="144" w:hanging="144"/>
              <w:rPr>
                <w:color w:val="000000"/>
                <w:sz w:val="20"/>
                <w:szCs w:val="20"/>
              </w:rPr>
            </w:pPr>
            <w:r>
              <w:rPr>
                <w:color w:val="000000"/>
                <w:sz w:val="20"/>
                <w:szCs w:val="20"/>
              </w:rPr>
              <w:t>American Woodcock</w:t>
            </w:r>
          </w:p>
          <w:p w14:paraId="70835659" w14:textId="77777777" w:rsidR="006557AD" w:rsidRDefault="006557AD" w:rsidP="006557AD">
            <w:pPr>
              <w:keepNext/>
              <w:spacing w:before="40" w:after="40"/>
              <w:ind w:left="144" w:hanging="144"/>
              <w:rPr>
                <w:color w:val="000000"/>
                <w:sz w:val="20"/>
                <w:szCs w:val="20"/>
              </w:rPr>
            </w:pPr>
            <w:r>
              <w:rPr>
                <w:color w:val="000000"/>
                <w:sz w:val="20"/>
                <w:szCs w:val="20"/>
              </w:rPr>
              <w:t>Black-whiskered Vireo</w:t>
            </w:r>
          </w:p>
          <w:p w14:paraId="79947B48" w14:textId="77777777" w:rsidR="006557AD" w:rsidRDefault="006557AD" w:rsidP="006557AD">
            <w:pPr>
              <w:keepNext/>
              <w:spacing w:before="40" w:after="40"/>
              <w:ind w:left="144" w:hanging="144"/>
              <w:rPr>
                <w:color w:val="000000"/>
                <w:sz w:val="20"/>
                <w:szCs w:val="20"/>
              </w:rPr>
            </w:pPr>
            <w:r>
              <w:rPr>
                <w:color w:val="000000"/>
                <w:sz w:val="20"/>
                <w:szCs w:val="20"/>
              </w:rPr>
              <w:t>Eastern Whip-poor-will</w:t>
            </w:r>
          </w:p>
          <w:p w14:paraId="504A692C" w14:textId="77777777" w:rsidR="006557AD" w:rsidRDefault="006557AD" w:rsidP="006557AD">
            <w:pPr>
              <w:keepNext/>
              <w:spacing w:before="40" w:after="40"/>
              <w:ind w:left="144" w:hanging="144"/>
              <w:rPr>
                <w:color w:val="000000"/>
                <w:sz w:val="20"/>
                <w:szCs w:val="20"/>
              </w:rPr>
            </w:pPr>
            <w:r>
              <w:rPr>
                <w:color w:val="000000"/>
                <w:sz w:val="20"/>
                <w:szCs w:val="20"/>
              </w:rPr>
              <w:t>Painted Bunting</w:t>
            </w:r>
          </w:p>
          <w:p w14:paraId="51B1AC1A" w14:textId="77777777" w:rsidR="006557AD" w:rsidRDefault="006557AD" w:rsidP="006557AD">
            <w:pPr>
              <w:keepNext/>
              <w:spacing w:before="40" w:after="40"/>
              <w:ind w:left="144" w:hanging="144"/>
              <w:rPr>
                <w:color w:val="000000"/>
                <w:sz w:val="20"/>
                <w:szCs w:val="20"/>
              </w:rPr>
            </w:pPr>
            <w:r w:rsidRPr="003C6D76">
              <w:rPr>
                <w:color w:val="000000"/>
                <w:sz w:val="20"/>
                <w:szCs w:val="20"/>
              </w:rPr>
              <w:t xml:space="preserve">Prairie </w:t>
            </w:r>
            <w:r>
              <w:rPr>
                <w:color w:val="000000"/>
                <w:sz w:val="20"/>
                <w:szCs w:val="20"/>
              </w:rPr>
              <w:t>W</w:t>
            </w:r>
            <w:r w:rsidRPr="003C6D76">
              <w:rPr>
                <w:color w:val="000000"/>
                <w:sz w:val="20"/>
                <w:szCs w:val="20"/>
              </w:rPr>
              <w:t>arbler</w:t>
            </w:r>
            <w:r>
              <w:rPr>
                <w:color w:val="000000"/>
                <w:sz w:val="20"/>
                <w:szCs w:val="20"/>
              </w:rPr>
              <w:t xml:space="preserve"> </w:t>
            </w:r>
            <w:r w:rsidRPr="003C6D76">
              <w:rPr>
                <w:color w:val="000000"/>
                <w:sz w:val="20"/>
                <w:szCs w:val="20"/>
              </w:rPr>
              <w:t>(migrant)</w:t>
            </w:r>
          </w:p>
          <w:p w14:paraId="3F1E5A2B" w14:textId="28244999" w:rsidR="006557AD" w:rsidRDefault="006557AD" w:rsidP="006557AD">
            <w:pPr>
              <w:spacing w:before="40" w:after="40"/>
              <w:rPr>
                <w:color w:val="000000"/>
                <w:sz w:val="20"/>
                <w:szCs w:val="20"/>
              </w:rPr>
            </w:pPr>
            <w:r>
              <w:rPr>
                <w:color w:val="000000"/>
                <w:sz w:val="20"/>
                <w:szCs w:val="20"/>
              </w:rPr>
              <w:t xml:space="preserve">Red-headed Woodpecker </w:t>
            </w:r>
          </w:p>
        </w:tc>
        <w:tc>
          <w:tcPr>
            <w:tcW w:w="2063" w:type="dxa"/>
            <w:shd w:val="clear" w:color="auto" w:fill="auto"/>
            <w:noWrap/>
          </w:tcPr>
          <w:p w14:paraId="6D311A27" w14:textId="2EE057E4" w:rsidR="00AD67AF" w:rsidRDefault="00AD67AF" w:rsidP="006557AD">
            <w:pPr>
              <w:keepNext/>
              <w:spacing w:before="40" w:after="40"/>
              <w:ind w:left="144" w:hanging="144"/>
              <w:rPr>
                <w:color w:val="000000"/>
                <w:sz w:val="20"/>
                <w:szCs w:val="20"/>
              </w:rPr>
            </w:pPr>
            <w:r w:rsidRPr="00AD67AF">
              <w:rPr>
                <w:color w:val="000000"/>
                <w:sz w:val="20"/>
                <w:szCs w:val="20"/>
              </w:rPr>
              <w:t>Blackpoll Warbler</w:t>
            </w:r>
          </w:p>
          <w:p w14:paraId="090BFF50" w14:textId="77777777" w:rsidR="006557AD" w:rsidRDefault="006557AD" w:rsidP="006557AD">
            <w:pPr>
              <w:keepNext/>
              <w:spacing w:before="40" w:after="40"/>
              <w:ind w:left="144" w:hanging="144"/>
              <w:rPr>
                <w:color w:val="000000"/>
                <w:sz w:val="20"/>
                <w:szCs w:val="20"/>
              </w:rPr>
            </w:pPr>
            <w:r>
              <w:rPr>
                <w:color w:val="000000"/>
                <w:sz w:val="20"/>
                <w:szCs w:val="20"/>
              </w:rPr>
              <w:t>Chimney Swift</w:t>
            </w:r>
          </w:p>
          <w:p w14:paraId="2C4E42C1" w14:textId="77777777" w:rsidR="006557AD" w:rsidRDefault="006557AD" w:rsidP="006557AD">
            <w:pPr>
              <w:keepNext/>
              <w:spacing w:before="40" w:after="40"/>
              <w:ind w:left="144" w:hanging="144"/>
              <w:rPr>
                <w:color w:val="000000"/>
                <w:sz w:val="20"/>
                <w:szCs w:val="20"/>
              </w:rPr>
            </w:pPr>
            <w:r>
              <w:rPr>
                <w:color w:val="000000"/>
                <w:sz w:val="20"/>
                <w:szCs w:val="20"/>
              </w:rPr>
              <w:t>Chuck-will’s-widow</w:t>
            </w:r>
          </w:p>
          <w:p w14:paraId="5163C3C6" w14:textId="77777777" w:rsidR="006557AD" w:rsidRDefault="006557AD" w:rsidP="006557AD">
            <w:pPr>
              <w:keepNext/>
              <w:spacing w:before="40" w:after="40"/>
              <w:ind w:left="144" w:hanging="144"/>
              <w:rPr>
                <w:color w:val="000000"/>
                <w:sz w:val="20"/>
                <w:szCs w:val="20"/>
              </w:rPr>
            </w:pPr>
            <w:r w:rsidRPr="006D6C97">
              <w:rPr>
                <w:color w:val="000000"/>
                <w:sz w:val="20"/>
                <w:szCs w:val="20"/>
              </w:rPr>
              <w:t>Eastern Towhee</w:t>
            </w:r>
          </w:p>
          <w:p w14:paraId="7B5A5EB7" w14:textId="77777777" w:rsidR="006557AD" w:rsidRDefault="006557AD" w:rsidP="006557AD">
            <w:pPr>
              <w:keepNext/>
              <w:spacing w:before="40" w:after="40"/>
              <w:ind w:left="144" w:hanging="144"/>
              <w:rPr>
                <w:color w:val="000000"/>
                <w:sz w:val="20"/>
                <w:szCs w:val="20"/>
              </w:rPr>
            </w:pPr>
            <w:r>
              <w:rPr>
                <w:color w:val="000000"/>
                <w:sz w:val="20"/>
                <w:szCs w:val="20"/>
              </w:rPr>
              <w:t xml:space="preserve">Kentucky Warbler </w:t>
            </w:r>
          </w:p>
          <w:p w14:paraId="54F07FE0" w14:textId="77777777" w:rsidR="006557AD" w:rsidRDefault="006557AD" w:rsidP="006557AD">
            <w:pPr>
              <w:keepNext/>
              <w:spacing w:before="40" w:after="40"/>
              <w:ind w:left="144" w:hanging="144"/>
              <w:rPr>
                <w:color w:val="000000"/>
                <w:sz w:val="20"/>
                <w:szCs w:val="20"/>
              </w:rPr>
            </w:pPr>
            <w:r>
              <w:rPr>
                <w:color w:val="000000"/>
                <w:sz w:val="20"/>
                <w:szCs w:val="20"/>
              </w:rPr>
              <w:t>Northern Flicker</w:t>
            </w:r>
          </w:p>
          <w:p w14:paraId="296695B5" w14:textId="77777777" w:rsidR="006557AD" w:rsidRDefault="006557AD" w:rsidP="006557AD">
            <w:pPr>
              <w:keepNext/>
              <w:spacing w:before="40" w:after="40"/>
              <w:ind w:left="144" w:hanging="144"/>
              <w:rPr>
                <w:color w:val="000000"/>
                <w:sz w:val="20"/>
                <w:szCs w:val="20"/>
              </w:rPr>
            </w:pPr>
            <w:r>
              <w:rPr>
                <w:color w:val="000000"/>
                <w:sz w:val="20"/>
                <w:szCs w:val="20"/>
              </w:rPr>
              <w:t>O</w:t>
            </w:r>
            <w:r w:rsidRPr="003C6D76">
              <w:rPr>
                <w:color w:val="000000"/>
                <w:sz w:val="20"/>
                <w:szCs w:val="20"/>
              </w:rPr>
              <w:t>venbird</w:t>
            </w:r>
          </w:p>
          <w:p w14:paraId="5F8A18B8" w14:textId="77777777" w:rsidR="006557AD" w:rsidRDefault="006557AD" w:rsidP="006557AD">
            <w:pPr>
              <w:keepNext/>
              <w:spacing w:before="40" w:after="40"/>
              <w:ind w:left="144" w:hanging="144"/>
              <w:rPr>
                <w:color w:val="000000"/>
                <w:sz w:val="20"/>
                <w:szCs w:val="20"/>
              </w:rPr>
            </w:pPr>
            <w:r>
              <w:rPr>
                <w:color w:val="000000"/>
                <w:sz w:val="20"/>
                <w:szCs w:val="20"/>
              </w:rPr>
              <w:t>Wood Thrush</w:t>
            </w:r>
          </w:p>
          <w:p w14:paraId="4FE32E20" w14:textId="77777777" w:rsidR="006557AD" w:rsidRDefault="006557AD" w:rsidP="006557AD">
            <w:pPr>
              <w:keepNext/>
              <w:spacing w:before="40" w:after="40"/>
              <w:ind w:left="144" w:hanging="144"/>
              <w:rPr>
                <w:color w:val="000000"/>
                <w:sz w:val="20"/>
                <w:szCs w:val="20"/>
              </w:rPr>
            </w:pPr>
            <w:r w:rsidRPr="00F932A2">
              <w:rPr>
                <w:color w:val="000000"/>
                <w:sz w:val="20"/>
                <w:szCs w:val="20"/>
              </w:rPr>
              <w:t>Worm-eating Warbler</w:t>
            </w:r>
          </w:p>
          <w:p w14:paraId="0A75EF4D" w14:textId="596D4EF3" w:rsidR="006557AD" w:rsidRDefault="006557AD" w:rsidP="006557AD">
            <w:pPr>
              <w:spacing w:before="40" w:after="40"/>
              <w:rPr>
                <w:color w:val="000000"/>
                <w:sz w:val="20"/>
                <w:szCs w:val="20"/>
              </w:rPr>
            </w:pPr>
            <w:r>
              <w:rPr>
                <w:color w:val="000000"/>
                <w:sz w:val="20"/>
                <w:szCs w:val="20"/>
              </w:rPr>
              <w:t>Yellow-billed Cuckoo</w:t>
            </w:r>
          </w:p>
        </w:tc>
      </w:tr>
    </w:tbl>
    <w:p w14:paraId="147BB067" w14:textId="77777777" w:rsidR="000352FC" w:rsidRDefault="000352FC" w:rsidP="00760234"/>
    <w:p w14:paraId="6FAFFF11" w14:textId="73A68F71" w:rsidR="004E2E49" w:rsidRDefault="00075CBC" w:rsidP="00760234">
      <w:r>
        <w:t xml:space="preserve">Mixed Hardwood </w:t>
      </w:r>
      <w:r w:rsidR="004E2E49">
        <w:t>Coniferous</w:t>
      </w:r>
      <w:r w:rsidR="00351D41">
        <w:t xml:space="preserve"> forests contain a similar species composition </w:t>
      </w:r>
      <w:r w:rsidR="00755818">
        <w:t xml:space="preserve">as </w:t>
      </w:r>
      <w:r w:rsidR="00351D41">
        <w:t>Hardwood Forested Uplands,</w:t>
      </w:r>
      <w:r w:rsidR="00755818">
        <w:t xml:space="preserve"> al</w:t>
      </w:r>
      <w:r w:rsidR="00351D41">
        <w:t xml:space="preserve">though they make up a larger percentage of the state and are usually more frequently burned. They </w:t>
      </w:r>
      <w:r w:rsidR="00351D41" w:rsidRPr="00351D41">
        <w:t xml:space="preserve">are </w:t>
      </w:r>
      <w:r w:rsidR="00351D41">
        <w:t xml:space="preserve">also </w:t>
      </w:r>
      <w:r w:rsidR="00351D41" w:rsidRPr="00351D41">
        <w:t>important for migratory birds</w:t>
      </w:r>
      <w:r w:rsidR="00351D41">
        <w:t>.</w:t>
      </w:r>
    </w:p>
    <w:p w14:paraId="4DD92736" w14:textId="77777777" w:rsidR="004E2E49" w:rsidRDefault="004E2E49" w:rsidP="00760234"/>
    <w:p w14:paraId="1EC21C29" w14:textId="62527D86" w:rsidR="004E2E49" w:rsidRDefault="00EA17D3" w:rsidP="00760234">
      <w:pPr>
        <w:rPr>
          <w:sz w:val="23"/>
          <w:szCs w:val="23"/>
        </w:rPr>
      </w:pPr>
      <w:r>
        <w:t>The s</w:t>
      </w:r>
      <w:r w:rsidR="00351D41">
        <w:t>ubclass</w:t>
      </w:r>
      <w:r w:rsidR="004E2E49">
        <w:t xml:space="preserve"> </w:t>
      </w:r>
      <w:r>
        <w:rPr>
          <w:sz w:val="23"/>
          <w:szCs w:val="23"/>
        </w:rPr>
        <w:t xml:space="preserve">1410 </w:t>
      </w:r>
      <w:r w:rsidRPr="0089077F">
        <w:rPr>
          <w:sz w:val="23"/>
          <w:szCs w:val="23"/>
        </w:rPr>
        <w:t xml:space="preserve">Successional </w:t>
      </w:r>
      <w:r>
        <w:rPr>
          <w:sz w:val="23"/>
          <w:szCs w:val="23"/>
        </w:rPr>
        <w:t>H</w:t>
      </w:r>
      <w:r w:rsidRPr="0089077F">
        <w:rPr>
          <w:sz w:val="23"/>
          <w:szCs w:val="23"/>
        </w:rPr>
        <w:t xml:space="preserve">ardwood </w:t>
      </w:r>
      <w:r>
        <w:rPr>
          <w:sz w:val="23"/>
          <w:szCs w:val="23"/>
        </w:rPr>
        <w:t>F</w:t>
      </w:r>
      <w:r w:rsidRPr="0089077F">
        <w:rPr>
          <w:sz w:val="23"/>
          <w:szCs w:val="23"/>
        </w:rPr>
        <w:t>orest</w:t>
      </w:r>
      <w:r>
        <w:t xml:space="preserve"> in included </w:t>
      </w:r>
      <w:r w:rsidR="004E2E49">
        <w:t>within BCR 31</w:t>
      </w:r>
      <w:r w:rsidR="004E2E49">
        <w:rPr>
          <w:sz w:val="23"/>
          <w:szCs w:val="23"/>
        </w:rPr>
        <w:t>.</w:t>
      </w:r>
    </w:p>
    <w:p w14:paraId="7A5E1A75" w14:textId="37A0350A" w:rsidR="00A8789C" w:rsidRDefault="00A8789C">
      <w:pPr>
        <w:rPr>
          <w:sz w:val="23"/>
          <w:szCs w:val="23"/>
        </w:rPr>
      </w:pPr>
      <w:r>
        <w:rPr>
          <w:sz w:val="23"/>
          <w:szCs w:val="23"/>
        </w:rPr>
        <w:br w:type="page"/>
      </w:r>
    </w:p>
    <w:p w14:paraId="17BF06B2" w14:textId="77777777" w:rsidR="004E2E49" w:rsidRDefault="004E2E49" w:rsidP="00CA4043">
      <w:pPr>
        <w:pStyle w:val="Heading3"/>
        <w:numPr>
          <w:ilvl w:val="2"/>
          <w:numId w:val="1"/>
        </w:numPr>
      </w:pPr>
      <w:bookmarkStart w:id="85" w:name="_Toc493166187"/>
      <w:bookmarkStart w:id="86" w:name="_Toc471980104"/>
      <w:r>
        <w:lastRenderedPageBreak/>
        <w:t>1500 Shrub and</w:t>
      </w:r>
      <w:r w:rsidRPr="00074C52">
        <w:t xml:space="preserve"> Brushland</w:t>
      </w:r>
      <w:bookmarkEnd w:id="85"/>
      <w:r>
        <w:t xml:space="preserve"> </w:t>
      </w:r>
      <w:bookmarkEnd w:id="86"/>
    </w:p>
    <w:p w14:paraId="16709E2D" w14:textId="77777777" w:rsidR="004E2E49" w:rsidRDefault="004E2E49" w:rsidP="00760234">
      <w:pPr>
        <w:rPr>
          <w:i/>
        </w:rPr>
      </w:pPr>
      <w:r>
        <w:rPr>
          <w:i/>
        </w:rPr>
        <w:t xml:space="preserve">An </w:t>
      </w:r>
      <w:r w:rsidRPr="00CC2EB8">
        <w:rPr>
          <w:i/>
        </w:rPr>
        <w:t xml:space="preserve">early condition of old-field succession, </w:t>
      </w:r>
      <w:r>
        <w:rPr>
          <w:i/>
        </w:rPr>
        <w:t>dominated by</w:t>
      </w:r>
      <w:r w:rsidRPr="00CC2EB8">
        <w:rPr>
          <w:i/>
        </w:rPr>
        <w:t xml:space="preserve"> various shrubs, tree saplings, and lesser amounts of grasses and herbs.</w:t>
      </w:r>
      <w:r w:rsidRPr="00CC2EB8">
        <w:t xml:space="preserve"> </w:t>
      </w:r>
      <w:r>
        <w:rPr>
          <w:i/>
        </w:rPr>
        <w:t>I</w:t>
      </w:r>
      <w:r w:rsidRPr="00CC2EB8">
        <w:rPr>
          <w:i/>
        </w:rPr>
        <w:t xml:space="preserve">ncludes a variety of </w:t>
      </w:r>
      <w:r>
        <w:rPr>
          <w:i/>
        </w:rPr>
        <w:t>land covers</w:t>
      </w:r>
      <w:r w:rsidRPr="00CC2EB8">
        <w:rPr>
          <w:i/>
        </w:rPr>
        <w:t xml:space="preserve"> where natural upland community types have been recently disturbed through clear-cutting commercial pinelands, land clearing, or fire, and are recovering through natural successional processes</w:t>
      </w:r>
      <w:r>
        <w:rPr>
          <w:i/>
        </w:rPr>
        <w:t>.</w:t>
      </w:r>
    </w:p>
    <w:p w14:paraId="7970F112" w14:textId="337F12EC" w:rsidR="004E2E49" w:rsidRPr="001F35D3" w:rsidRDefault="00A15B3D" w:rsidP="00CA4043">
      <w:pPr>
        <w:pStyle w:val="ListParagraph"/>
        <w:numPr>
          <w:ilvl w:val="0"/>
          <w:numId w:val="22"/>
        </w:numPr>
        <w:rPr>
          <w:i/>
        </w:rPr>
      </w:pPr>
      <w:r w:rsidRPr="00A15B3D">
        <w:t>78,744</w:t>
      </w:r>
      <w:r>
        <w:t xml:space="preserve"> </w:t>
      </w:r>
      <w:r w:rsidRPr="00A15B3D">
        <w:t xml:space="preserve">hectares </w:t>
      </w:r>
      <w:r>
        <w:t>(</w:t>
      </w:r>
      <w:r w:rsidR="00C341BA" w:rsidRPr="00C341BA">
        <w:t>194,580</w:t>
      </w:r>
      <w:r w:rsidR="00C341BA">
        <w:t xml:space="preserve"> </w:t>
      </w:r>
      <w:r w:rsidR="004E2E49">
        <w:t>acres</w:t>
      </w:r>
      <w:r w:rsidR="004D7282">
        <w:t>)</w:t>
      </w:r>
      <w:r w:rsidR="004E2E49">
        <w:t xml:space="preserve"> in BCR 31</w:t>
      </w:r>
    </w:p>
    <w:p w14:paraId="7CDD3FBD" w14:textId="5514D656" w:rsidR="004E2E49" w:rsidRPr="001F35D3" w:rsidRDefault="00C341BA" w:rsidP="00CA4043">
      <w:pPr>
        <w:pStyle w:val="ListParagraph"/>
        <w:numPr>
          <w:ilvl w:val="0"/>
          <w:numId w:val="22"/>
        </w:numPr>
        <w:rPr>
          <w:i/>
        </w:rPr>
      </w:pPr>
      <w:r>
        <w:t>0.80</w:t>
      </w:r>
      <w:r w:rsidR="004E2E49">
        <w:t>% of BCR 31</w:t>
      </w:r>
    </w:p>
    <w:p w14:paraId="4EE32DC5" w14:textId="520E75F7" w:rsidR="004E2E49" w:rsidRDefault="004E2E49" w:rsidP="00760234"/>
    <w:p w14:paraId="46FF2965" w14:textId="05AAA1A4" w:rsidR="005061BE" w:rsidRDefault="005061BE" w:rsidP="00F80E51">
      <w:pPr>
        <w:pStyle w:val="Caption"/>
      </w:pPr>
      <w:bookmarkStart w:id="87" w:name="_Toc493163811"/>
      <w:r>
        <w:t xml:space="preserve">Table </w:t>
      </w:r>
      <w:fldSimple w:instr=" SEQ Table \* ARABIC ">
        <w:r w:rsidR="008A4121">
          <w:rPr>
            <w:noProof/>
          </w:rPr>
          <w:t>9</w:t>
        </w:r>
      </w:fldSimple>
      <w:r>
        <w:t>.</w:t>
      </w:r>
      <w:r>
        <w:tab/>
        <w:t xml:space="preserve">Priority Species in </w:t>
      </w:r>
      <w:r w:rsidRPr="005061BE">
        <w:t>Shrub and Brushland</w:t>
      </w:r>
      <w:bookmarkEnd w:id="87"/>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440"/>
        <w:gridCol w:w="2138"/>
        <w:gridCol w:w="2339"/>
        <w:gridCol w:w="2063"/>
      </w:tblGrid>
      <w:tr w:rsidR="004D7282" w14:paraId="67FA0B7B" w14:textId="77777777" w:rsidTr="00516940">
        <w:trPr>
          <w:trHeight w:val="20"/>
          <w:tblHeader/>
        </w:trPr>
        <w:tc>
          <w:tcPr>
            <w:tcW w:w="840" w:type="dxa"/>
            <w:vMerge w:val="restart"/>
            <w:shd w:val="clear" w:color="auto" w:fill="BFBFBF" w:themeFill="background1" w:themeFillShade="BF"/>
            <w:vAlign w:val="bottom"/>
            <w:hideMark/>
          </w:tcPr>
          <w:p w14:paraId="1B8EEDE5" w14:textId="77777777" w:rsidR="004D7282" w:rsidRPr="00E12044" w:rsidRDefault="004D7282" w:rsidP="00516940">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554922E9" w14:textId="77777777" w:rsidR="004D7282" w:rsidRPr="00E12044" w:rsidRDefault="004D7282" w:rsidP="00516940">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71CD31BD" w14:textId="77777777" w:rsidR="004D7282" w:rsidRPr="00E12044" w:rsidRDefault="004D7282" w:rsidP="00516940">
            <w:pPr>
              <w:keepNext/>
              <w:spacing w:before="40" w:after="40"/>
              <w:jc w:val="center"/>
              <w:rPr>
                <w:b/>
                <w:color w:val="000000"/>
              </w:rPr>
            </w:pPr>
            <w:r w:rsidRPr="00E12044">
              <w:rPr>
                <w:b/>
                <w:color w:val="000000"/>
              </w:rPr>
              <w:t>Species</w:t>
            </w:r>
          </w:p>
        </w:tc>
      </w:tr>
      <w:tr w:rsidR="004D7282" w14:paraId="3FE76E21" w14:textId="77777777" w:rsidTr="00516940">
        <w:trPr>
          <w:trHeight w:val="20"/>
          <w:tblHeader/>
        </w:trPr>
        <w:tc>
          <w:tcPr>
            <w:tcW w:w="840" w:type="dxa"/>
            <w:vMerge/>
            <w:shd w:val="clear" w:color="auto" w:fill="BFBFBF" w:themeFill="background1" w:themeFillShade="BF"/>
            <w:vAlign w:val="bottom"/>
            <w:hideMark/>
          </w:tcPr>
          <w:p w14:paraId="7E975634" w14:textId="77777777" w:rsidR="004D7282" w:rsidRPr="00E12044" w:rsidRDefault="004D7282" w:rsidP="00516940">
            <w:pPr>
              <w:keepNext/>
              <w:spacing w:before="40" w:after="40"/>
              <w:jc w:val="center"/>
              <w:rPr>
                <w:b/>
                <w:color w:val="000000"/>
              </w:rPr>
            </w:pPr>
          </w:p>
        </w:tc>
        <w:tc>
          <w:tcPr>
            <w:tcW w:w="2440" w:type="dxa"/>
            <w:vMerge/>
            <w:shd w:val="clear" w:color="auto" w:fill="BFBFBF" w:themeFill="background1" w:themeFillShade="BF"/>
            <w:vAlign w:val="bottom"/>
            <w:hideMark/>
          </w:tcPr>
          <w:p w14:paraId="0ED31802" w14:textId="77777777" w:rsidR="004D7282" w:rsidRPr="00E12044" w:rsidRDefault="004D7282" w:rsidP="00516940">
            <w:pPr>
              <w:keepNext/>
              <w:spacing w:before="40" w:after="40"/>
              <w:jc w:val="center"/>
              <w:rPr>
                <w:b/>
                <w:color w:val="000000"/>
              </w:rPr>
            </w:pPr>
          </w:p>
        </w:tc>
        <w:tc>
          <w:tcPr>
            <w:tcW w:w="2138" w:type="dxa"/>
            <w:shd w:val="clear" w:color="auto" w:fill="D9D9D9" w:themeFill="background1" w:themeFillShade="D9"/>
            <w:noWrap/>
            <w:vAlign w:val="bottom"/>
            <w:hideMark/>
          </w:tcPr>
          <w:p w14:paraId="534CB5CE" w14:textId="77777777" w:rsidR="004D7282" w:rsidRPr="00E12044" w:rsidRDefault="004D7282" w:rsidP="00516940">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40E778B3" w14:textId="77777777" w:rsidR="004D7282" w:rsidRPr="00E12044" w:rsidRDefault="004D7282" w:rsidP="00516940">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0B0E5534" w14:textId="77777777" w:rsidR="004D7282" w:rsidRPr="00E12044" w:rsidRDefault="004D7282" w:rsidP="00516940">
            <w:pPr>
              <w:keepNext/>
              <w:spacing w:before="40" w:after="40"/>
              <w:jc w:val="center"/>
              <w:rPr>
                <w:b/>
                <w:color w:val="000000"/>
              </w:rPr>
            </w:pPr>
            <w:r w:rsidRPr="00E12044">
              <w:rPr>
                <w:b/>
                <w:color w:val="000000"/>
              </w:rPr>
              <w:t>Moderate Priority</w:t>
            </w:r>
          </w:p>
        </w:tc>
      </w:tr>
      <w:tr w:rsidR="004D7282" w14:paraId="68660F3A" w14:textId="77777777" w:rsidTr="00516940">
        <w:trPr>
          <w:trHeight w:val="20"/>
        </w:trPr>
        <w:tc>
          <w:tcPr>
            <w:tcW w:w="840" w:type="dxa"/>
            <w:shd w:val="clear" w:color="auto" w:fill="auto"/>
            <w:noWrap/>
            <w:hideMark/>
          </w:tcPr>
          <w:p w14:paraId="2C78B158" w14:textId="2BE68971" w:rsidR="004D7282" w:rsidRDefault="004D7282" w:rsidP="00516940">
            <w:pPr>
              <w:keepNext/>
              <w:spacing w:before="40" w:after="40"/>
              <w:jc w:val="right"/>
              <w:rPr>
                <w:b/>
                <w:bCs/>
                <w:color w:val="000000"/>
                <w:sz w:val="28"/>
                <w:szCs w:val="28"/>
              </w:rPr>
            </w:pPr>
            <w:r>
              <w:rPr>
                <w:b/>
                <w:bCs/>
                <w:color w:val="000000"/>
                <w:sz w:val="28"/>
                <w:szCs w:val="28"/>
              </w:rPr>
              <w:t>1500</w:t>
            </w:r>
          </w:p>
          <w:p w14:paraId="2D385024" w14:textId="77777777" w:rsidR="004D7282" w:rsidRDefault="004D7282" w:rsidP="00516940">
            <w:pPr>
              <w:keepNext/>
              <w:spacing w:before="40" w:after="40"/>
              <w:jc w:val="right"/>
              <w:rPr>
                <w:color w:val="000000"/>
                <w:sz w:val="20"/>
                <w:szCs w:val="20"/>
              </w:rPr>
            </w:pPr>
            <w:r>
              <w:rPr>
                <w:color w:val="000000"/>
                <w:sz w:val="20"/>
                <w:szCs w:val="20"/>
              </w:rPr>
              <w:t> </w:t>
            </w:r>
          </w:p>
          <w:p w14:paraId="64674061" w14:textId="3E8A4708" w:rsidR="004D7282" w:rsidRDefault="004D7282" w:rsidP="004D7282">
            <w:pPr>
              <w:keepNext/>
              <w:spacing w:before="80" w:after="40"/>
              <w:jc w:val="right"/>
              <w:rPr>
                <w:b/>
                <w:bCs/>
                <w:color w:val="000000"/>
                <w:sz w:val="28"/>
                <w:szCs w:val="28"/>
              </w:rPr>
            </w:pPr>
            <w:r w:rsidRPr="00E12044">
              <w:rPr>
                <w:i/>
                <w:color w:val="000000"/>
                <w:sz w:val="20"/>
                <w:szCs w:val="20"/>
              </w:rPr>
              <w:t>1</w:t>
            </w:r>
            <w:r>
              <w:rPr>
                <w:i/>
                <w:color w:val="000000"/>
                <w:sz w:val="20"/>
                <w:szCs w:val="20"/>
              </w:rPr>
              <w:t>5</w:t>
            </w:r>
            <w:r w:rsidRPr="00E12044">
              <w:rPr>
                <w:i/>
                <w:color w:val="000000"/>
                <w:sz w:val="20"/>
                <w:szCs w:val="20"/>
              </w:rPr>
              <w:t>10</w:t>
            </w:r>
          </w:p>
        </w:tc>
        <w:tc>
          <w:tcPr>
            <w:tcW w:w="2440" w:type="dxa"/>
            <w:shd w:val="clear" w:color="auto" w:fill="auto"/>
            <w:hideMark/>
          </w:tcPr>
          <w:p w14:paraId="681DB821" w14:textId="525FAB83" w:rsidR="004D7282" w:rsidRDefault="004D7282" w:rsidP="00516940">
            <w:pPr>
              <w:keepNext/>
              <w:spacing w:before="40" w:after="40"/>
              <w:rPr>
                <w:b/>
                <w:bCs/>
                <w:color w:val="000000"/>
                <w:sz w:val="28"/>
                <w:szCs w:val="28"/>
              </w:rPr>
            </w:pPr>
            <w:r>
              <w:rPr>
                <w:b/>
                <w:bCs/>
                <w:color w:val="000000"/>
                <w:sz w:val="28"/>
                <w:szCs w:val="28"/>
              </w:rPr>
              <w:t>Shrub and Brushland</w:t>
            </w:r>
          </w:p>
          <w:p w14:paraId="572DC399" w14:textId="2E807790" w:rsidR="004D7282" w:rsidRDefault="004D7282" w:rsidP="00516940">
            <w:pPr>
              <w:keepNext/>
              <w:spacing w:before="40" w:after="40"/>
              <w:ind w:left="127"/>
              <w:rPr>
                <w:b/>
                <w:bCs/>
                <w:color w:val="000000"/>
                <w:sz w:val="28"/>
                <w:szCs w:val="28"/>
              </w:rPr>
            </w:pPr>
            <w:r>
              <w:rPr>
                <w:i/>
                <w:color w:val="000000"/>
                <w:sz w:val="20"/>
                <w:szCs w:val="20"/>
              </w:rPr>
              <w:t>Other Shrubs and Brush</w:t>
            </w:r>
          </w:p>
        </w:tc>
        <w:tc>
          <w:tcPr>
            <w:tcW w:w="2138" w:type="dxa"/>
            <w:shd w:val="clear" w:color="auto" w:fill="auto"/>
            <w:noWrap/>
          </w:tcPr>
          <w:p w14:paraId="542C69EA" w14:textId="738F013B" w:rsidR="00550D5C" w:rsidRDefault="00550D5C" w:rsidP="00550D5C">
            <w:pPr>
              <w:keepNext/>
              <w:spacing w:before="40" w:after="40"/>
              <w:ind w:left="144" w:hanging="144"/>
              <w:rPr>
                <w:color w:val="000000"/>
                <w:sz w:val="20"/>
                <w:szCs w:val="20"/>
              </w:rPr>
            </w:pPr>
            <w:r>
              <w:rPr>
                <w:color w:val="000000"/>
                <w:sz w:val="20"/>
                <w:szCs w:val="20"/>
              </w:rPr>
              <w:t>Kirtland's Warbler</w:t>
            </w:r>
          </w:p>
          <w:p w14:paraId="4EE2F2F2" w14:textId="77777777" w:rsidR="00550D5C" w:rsidRDefault="00550D5C" w:rsidP="00550D5C">
            <w:pPr>
              <w:spacing w:before="40" w:after="40"/>
              <w:ind w:left="144" w:hanging="144"/>
              <w:rPr>
                <w:color w:val="000000"/>
                <w:sz w:val="20"/>
                <w:szCs w:val="20"/>
              </w:rPr>
            </w:pPr>
            <w:r w:rsidRPr="006D6C97">
              <w:rPr>
                <w:color w:val="000000"/>
                <w:sz w:val="20"/>
                <w:szCs w:val="20"/>
              </w:rPr>
              <w:t>Prairie Warbler (Florida)</w:t>
            </w:r>
          </w:p>
          <w:p w14:paraId="11B596DB" w14:textId="77777777" w:rsidR="004D7282" w:rsidRDefault="004D7282" w:rsidP="00516940">
            <w:pPr>
              <w:spacing w:before="40" w:after="40"/>
              <w:rPr>
                <w:color w:val="000000"/>
                <w:sz w:val="20"/>
                <w:szCs w:val="20"/>
              </w:rPr>
            </w:pPr>
          </w:p>
        </w:tc>
        <w:tc>
          <w:tcPr>
            <w:tcW w:w="2339" w:type="dxa"/>
            <w:shd w:val="clear" w:color="auto" w:fill="auto"/>
            <w:noWrap/>
          </w:tcPr>
          <w:p w14:paraId="6592F9D0" w14:textId="77777777" w:rsidR="00550D5C" w:rsidRDefault="00550D5C" w:rsidP="00550D5C">
            <w:pPr>
              <w:keepNext/>
              <w:spacing w:before="40" w:after="40"/>
              <w:ind w:left="144" w:hanging="144"/>
              <w:rPr>
                <w:color w:val="000000"/>
                <w:sz w:val="20"/>
                <w:szCs w:val="20"/>
              </w:rPr>
            </w:pPr>
            <w:r>
              <w:rPr>
                <w:color w:val="000000"/>
                <w:sz w:val="20"/>
                <w:szCs w:val="20"/>
              </w:rPr>
              <w:t>Eastern Whip-poor-will</w:t>
            </w:r>
          </w:p>
          <w:p w14:paraId="4DD75649" w14:textId="77777777" w:rsidR="00550D5C" w:rsidRDefault="00550D5C" w:rsidP="00550D5C">
            <w:pPr>
              <w:keepNext/>
              <w:spacing w:before="40" w:after="40"/>
              <w:rPr>
                <w:color w:val="000000"/>
                <w:sz w:val="20"/>
                <w:szCs w:val="20"/>
              </w:rPr>
            </w:pPr>
            <w:r w:rsidRPr="003276D6">
              <w:rPr>
                <w:color w:val="000000"/>
                <w:sz w:val="20"/>
                <w:szCs w:val="20"/>
              </w:rPr>
              <w:t>Northern Bobwhite</w:t>
            </w:r>
          </w:p>
          <w:p w14:paraId="272DC89A" w14:textId="77777777" w:rsidR="00550D5C" w:rsidRDefault="00550D5C" w:rsidP="00550D5C">
            <w:pPr>
              <w:keepNext/>
              <w:spacing w:before="40" w:after="40"/>
              <w:ind w:left="144" w:hanging="144"/>
              <w:rPr>
                <w:color w:val="000000"/>
                <w:sz w:val="20"/>
                <w:szCs w:val="20"/>
              </w:rPr>
            </w:pPr>
            <w:r>
              <w:rPr>
                <w:color w:val="000000"/>
                <w:sz w:val="20"/>
                <w:szCs w:val="20"/>
              </w:rPr>
              <w:t>Painted Bunting</w:t>
            </w:r>
          </w:p>
          <w:p w14:paraId="2275830E" w14:textId="77777777" w:rsidR="00550D5C" w:rsidRDefault="00550D5C" w:rsidP="00550D5C">
            <w:pPr>
              <w:keepNext/>
              <w:spacing w:before="40" w:after="40"/>
              <w:ind w:left="144" w:hanging="144"/>
              <w:rPr>
                <w:color w:val="000000"/>
                <w:sz w:val="20"/>
                <w:szCs w:val="20"/>
              </w:rPr>
            </w:pPr>
            <w:r w:rsidRPr="003C6D76">
              <w:rPr>
                <w:color w:val="000000"/>
                <w:sz w:val="20"/>
                <w:szCs w:val="20"/>
              </w:rPr>
              <w:t xml:space="preserve">Prairie </w:t>
            </w:r>
            <w:r>
              <w:rPr>
                <w:color w:val="000000"/>
                <w:sz w:val="20"/>
                <w:szCs w:val="20"/>
              </w:rPr>
              <w:t>W</w:t>
            </w:r>
            <w:r w:rsidRPr="003C6D76">
              <w:rPr>
                <w:color w:val="000000"/>
                <w:sz w:val="20"/>
                <w:szCs w:val="20"/>
              </w:rPr>
              <w:t>arbler</w:t>
            </w:r>
            <w:r>
              <w:rPr>
                <w:color w:val="000000"/>
                <w:sz w:val="20"/>
                <w:szCs w:val="20"/>
              </w:rPr>
              <w:t xml:space="preserve"> </w:t>
            </w:r>
            <w:r w:rsidRPr="003C6D76">
              <w:rPr>
                <w:color w:val="000000"/>
                <w:sz w:val="20"/>
                <w:szCs w:val="20"/>
              </w:rPr>
              <w:t>(migrant)</w:t>
            </w:r>
          </w:p>
          <w:p w14:paraId="7E6913F7" w14:textId="77777777" w:rsidR="004D7282" w:rsidRDefault="004D7282" w:rsidP="00516940">
            <w:pPr>
              <w:spacing w:before="40" w:after="40"/>
              <w:rPr>
                <w:color w:val="000000"/>
                <w:sz w:val="20"/>
                <w:szCs w:val="20"/>
              </w:rPr>
            </w:pPr>
          </w:p>
        </w:tc>
        <w:tc>
          <w:tcPr>
            <w:tcW w:w="2063" w:type="dxa"/>
            <w:shd w:val="clear" w:color="auto" w:fill="auto"/>
            <w:noWrap/>
          </w:tcPr>
          <w:p w14:paraId="497874A1" w14:textId="77777777" w:rsidR="00550D5C" w:rsidRDefault="00550D5C" w:rsidP="00550D5C">
            <w:pPr>
              <w:keepNext/>
              <w:spacing w:before="40" w:after="40"/>
              <w:ind w:left="144" w:hanging="144"/>
              <w:rPr>
                <w:color w:val="000000"/>
                <w:sz w:val="20"/>
                <w:szCs w:val="20"/>
              </w:rPr>
            </w:pPr>
            <w:r w:rsidRPr="003276D6">
              <w:rPr>
                <w:color w:val="000000"/>
                <w:sz w:val="20"/>
                <w:szCs w:val="20"/>
              </w:rPr>
              <w:t>Common Ground-Dove</w:t>
            </w:r>
          </w:p>
          <w:p w14:paraId="411E2A8D" w14:textId="77777777" w:rsidR="00550D5C" w:rsidRDefault="00550D5C" w:rsidP="00550D5C">
            <w:pPr>
              <w:keepNext/>
              <w:spacing w:before="40" w:after="40"/>
              <w:ind w:left="144" w:hanging="144"/>
              <w:rPr>
                <w:color w:val="000000"/>
                <w:sz w:val="20"/>
                <w:szCs w:val="20"/>
              </w:rPr>
            </w:pPr>
            <w:r w:rsidRPr="003276D6">
              <w:rPr>
                <w:color w:val="000000"/>
                <w:sz w:val="20"/>
                <w:szCs w:val="20"/>
              </w:rPr>
              <w:t>Common Nighthawk</w:t>
            </w:r>
          </w:p>
          <w:p w14:paraId="07A2DDD7" w14:textId="3D532A2E" w:rsidR="00550D5C" w:rsidRDefault="00550D5C" w:rsidP="00550D5C">
            <w:pPr>
              <w:keepNext/>
              <w:spacing w:before="40" w:after="40"/>
              <w:ind w:left="144" w:hanging="144"/>
              <w:rPr>
                <w:color w:val="000000"/>
                <w:sz w:val="20"/>
                <w:szCs w:val="20"/>
              </w:rPr>
            </w:pPr>
            <w:r w:rsidRPr="006D6C97">
              <w:rPr>
                <w:color w:val="000000"/>
                <w:sz w:val="20"/>
                <w:szCs w:val="20"/>
              </w:rPr>
              <w:t>Eastern Towhee</w:t>
            </w:r>
          </w:p>
          <w:p w14:paraId="202FE4B7" w14:textId="540068F8" w:rsidR="004D7282" w:rsidRDefault="00550D5C" w:rsidP="00550D5C">
            <w:pPr>
              <w:keepNext/>
              <w:spacing w:before="40" w:after="40"/>
              <w:ind w:left="144" w:hanging="144"/>
              <w:rPr>
                <w:color w:val="000000"/>
                <w:sz w:val="20"/>
                <w:szCs w:val="20"/>
              </w:rPr>
            </w:pPr>
            <w:r>
              <w:rPr>
                <w:color w:val="000000"/>
                <w:sz w:val="20"/>
                <w:szCs w:val="20"/>
              </w:rPr>
              <w:t xml:space="preserve">Kentucky Warbler </w:t>
            </w:r>
          </w:p>
        </w:tc>
      </w:tr>
    </w:tbl>
    <w:p w14:paraId="71B793D4" w14:textId="77777777" w:rsidR="00762911" w:rsidRDefault="00762911" w:rsidP="00760234"/>
    <w:p w14:paraId="247FEF66" w14:textId="3BA46271" w:rsidR="00351D41" w:rsidRDefault="00C64FEE" w:rsidP="00760234">
      <w:r>
        <w:t>Shrub and Brushland</w:t>
      </w:r>
      <w:r w:rsidR="00351D41" w:rsidRPr="00351D41">
        <w:t xml:space="preserve"> </w:t>
      </w:r>
      <w:r w:rsidR="00351D41">
        <w:t xml:space="preserve">habitats have many species in common with Scrub habitat (in the </w:t>
      </w:r>
      <w:r w:rsidR="00351D41" w:rsidRPr="00351D41">
        <w:t>High Pine and Scrub</w:t>
      </w:r>
      <w:r w:rsidR="00351D41">
        <w:t xml:space="preserve"> category)</w:t>
      </w:r>
      <w:r w:rsidR="00762911">
        <w:t xml:space="preserve"> as well as Dry Prairie (in the </w:t>
      </w:r>
      <w:r w:rsidR="00762911" w:rsidRPr="004C5087">
        <w:t>Pine Flatwoods and Dry Prairie</w:t>
      </w:r>
      <w:r w:rsidR="00762911">
        <w:t xml:space="preserve"> category)</w:t>
      </w:r>
      <w:r w:rsidR="00351D41">
        <w:t xml:space="preserve"> and are important for several declining species such as Northern Bobwhite, Eastern Whip-poor-will, and Common Nighthawk.</w:t>
      </w:r>
    </w:p>
    <w:p w14:paraId="631216D2" w14:textId="77777777" w:rsidR="00351D41" w:rsidRDefault="00351D41" w:rsidP="00351D41"/>
    <w:p w14:paraId="002F3414" w14:textId="550335CC" w:rsidR="004E2E49" w:rsidRDefault="00351D41" w:rsidP="00760234">
      <w:r>
        <w:t xml:space="preserve">The subclass </w:t>
      </w:r>
      <w:r w:rsidRPr="00677EF0">
        <w:t>1510 Other Shrubs and Brush</w:t>
      </w:r>
      <w:r>
        <w:t xml:space="preserve"> </w:t>
      </w:r>
      <w:r w:rsidR="00006D76">
        <w:t xml:space="preserve">is </w:t>
      </w:r>
      <w:r>
        <w:t>included within BCR 31</w:t>
      </w:r>
      <w:r>
        <w:rPr>
          <w:sz w:val="23"/>
          <w:szCs w:val="23"/>
        </w:rPr>
        <w:t>.</w:t>
      </w:r>
      <w:r w:rsidR="004E2E49">
        <w:t xml:space="preserve"> </w:t>
      </w:r>
    </w:p>
    <w:p w14:paraId="5878567D" w14:textId="11814861" w:rsidR="00A8789C" w:rsidRDefault="00A8789C">
      <w:r>
        <w:br w:type="page"/>
      </w:r>
    </w:p>
    <w:p w14:paraId="0C166739" w14:textId="639508F7" w:rsidR="004E2E49" w:rsidRDefault="004E2E49" w:rsidP="00CA4043">
      <w:pPr>
        <w:pStyle w:val="Heading3"/>
        <w:numPr>
          <w:ilvl w:val="2"/>
          <w:numId w:val="1"/>
        </w:numPr>
      </w:pPr>
      <w:bookmarkStart w:id="88" w:name="_Toc493166188"/>
      <w:bookmarkStart w:id="89" w:name="_Toc471980105"/>
      <w:r>
        <w:lastRenderedPageBreak/>
        <w:t xml:space="preserve">1600 </w:t>
      </w:r>
      <w:r w:rsidRPr="001D7E19">
        <w:t>Coastal Uplands</w:t>
      </w:r>
      <w:bookmarkEnd w:id="88"/>
      <w:r w:rsidRPr="001D7E19">
        <w:t xml:space="preserve"> </w:t>
      </w:r>
      <w:bookmarkEnd w:id="89"/>
    </w:p>
    <w:p w14:paraId="52829E3E" w14:textId="77777777" w:rsidR="004E2E49" w:rsidRPr="00DF3FD6" w:rsidRDefault="004E2E49" w:rsidP="00760234">
      <w:r w:rsidRPr="00BA50FC">
        <w:rPr>
          <w:i/>
        </w:rPr>
        <w:t xml:space="preserve">Mesic or xeric communities restricted to barrier islands and near shore; woody or herbaceous vegetation; </w:t>
      </w:r>
      <w:r w:rsidRPr="00DF3FD6">
        <w:rPr>
          <w:i/>
        </w:rPr>
        <w:t>other communities may also occur in coastal environments</w:t>
      </w:r>
      <w:r w:rsidRPr="00DF3FD6">
        <w:t>.</w:t>
      </w:r>
    </w:p>
    <w:p w14:paraId="77FD94A0" w14:textId="50A398CA" w:rsidR="004E2E49" w:rsidRDefault="00DF3FD6" w:rsidP="00CA4043">
      <w:pPr>
        <w:pStyle w:val="ListParagraph"/>
        <w:numPr>
          <w:ilvl w:val="0"/>
          <w:numId w:val="23"/>
        </w:numPr>
      </w:pPr>
      <w:r w:rsidRPr="00DF3FD6">
        <w:t xml:space="preserve">19,727 </w:t>
      </w:r>
      <w:r w:rsidR="00A15B3D" w:rsidRPr="00DF3FD6">
        <w:t>hectares (</w:t>
      </w:r>
      <w:r w:rsidR="006F1E36" w:rsidRPr="00DF3FD6">
        <w:t xml:space="preserve">48,746 </w:t>
      </w:r>
      <w:r w:rsidR="004E2E49" w:rsidRPr="00DF3FD6">
        <w:t>acres</w:t>
      </w:r>
      <w:r w:rsidR="004D7282">
        <w:t>)</w:t>
      </w:r>
      <w:r w:rsidR="004E2E49" w:rsidRPr="00DF3FD6">
        <w:t xml:space="preserve"> in</w:t>
      </w:r>
      <w:r w:rsidR="004E2E49">
        <w:t xml:space="preserve"> BCR 31</w:t>
      </w:r>
    </w:p>
    <w:p w14:paraId="563BB1BD" w14:textId="5BC6D83F" w:rsidR="004E2E49" w:rsidRDefault="006F1E36" w:rsidP="00CA4043">
      <w:pPr>
        <w:pStyle w:val="ListParagraph"/>
        <w:numPr>
          <w:ilvl w:val="0"/>
          <w:numId w:val="23"/>
        </w:numPr>
      </w:pPr>
      <w:r>
        <w:t>0.20</w:t>
      </w:r>
      <w:r w:rsidR="004E2E49">
        <w:t>% of BCR 31</w:t>
      </w:r>
    </w:p>
    <w:p w14:paraId="4B1E83FD" w14:textId="060DCFD8" w:rsidR="004E2E49" w:rsidRDefault="004E2E49" w:rsidP="00760234"/>
    <w:p w14:paraId="65251593" w14:textId="121F103F" w:rsidR="005061BE" w:rsidRDefault="005061BE" w:rsidP="00F80E51">
      <w:pPr>
        <w:pStyle w:val="Caption"/>
      </w:pPr>
      <w:bookmarkStart w:id="90" w:name="_Toc493163812"/>
      <w:r>
        <w:t xml:space="preserve">Table </w:t>
      </w:r>
      <w:fldSimple w:instr=" SEQ Table \* ARABIC ">
        <w:r w:rsidR="008A4121">
          <w:rPr>
            <w:noProof/>
          </w:rPr>
          <w:t>10</w:t>
        </w:r>
      </w:fldSimple>
      <w:r>
        <w:t>.</w:t>
      </w:r>
      <w:r>
        <w:tab/>
        <w:t xml:space="preserve">Priority Species in </w:t>
      </w:r>
      <w:r w:rsidRPr="005061BE">
        <w:t>Coastal Uplands</w:t>
      </w:r>
      <w:bookmarkEnd w:id="90"/>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440"/>
        <w:gridCol w:w="2138"/>
        <w:gridCol w:w="2339"/>
        <w:gridCol w:w="2063"/>
      </w:tblGrid>
      <w:tr w:rsidR="004D7282" w14:paraId="7E5F1BF2" w14:textId="77777777" w:rsidTr="00516940">
        <w:trPr>
          <w:trHeight w:val="20"/>
          <w:tblHeader/>
        </w:trPr>
        <w:tc>
          <w:tcPr>
            <w:tcW w:w="840" w:type="dxa"/>
            <w:vMerge w:val="restart"/>
            <w:shd w:val="clear" w:color="auto" w:fill="BFBFBF" w:themeFill="background1" w:themeFillShade="BF"/>
            <w:vAlign w:val="bottom"/>
            <w:hideMark/>
          </w:tcPr>
          <w:p w14:paraId="6B97D1F5" w14:textId="77777777" w:rsidR="004D7282" w:rsidRPr="00E12044" w:rsidRDefault="004D7282" w:rsidP="004D7282">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3A5EA10F" w14:textId="77777777" w:rsidR="004D7282" w:rsidRPr="00E12044" w:rsidRDefault="004D7282" w:rsidP="004D7282">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5B559C6E" w14:textId="77777777" w:rsidR="004D7282" w:rsidRPr="00E12044" w:rsidRDefault="004D7282" w:rsidP="004D7282">
            <w:pPr>
              <w:keepNext/>
              <w:spacing w:before="40" w:after="40"/>
              <w:jc w:val="center"/>
              <w:rPr>
                <w:b/>
                <w:color w:val="000000"/>
              </w:rPr>
            </w:pPr>
            <w:r w:rsidRPr="00E12044">
              <w:rPr>
                <w:b/>
                <w:color w:val="000000"/>
              </w:rPr>
              <w:t>Species</w:t>
            </w:r>
          </w:p>
        </w:tc>
      </w:tr>
      <w:tr w:rsidR="004D7282" w14:paraId="51FC928A" w14:textId="77777777" w:rsidTr="00516940">
        <w:trPr>
          <w:trHeight w:val="20"/>
          <w:tblHeader/>
        </w:trPr>
        <w:tc>
          <w:tcPr>
            <w:tcW w:w="840" w:type="dxa"/>
            <w:vMerge/>
            <w:shd w:val="clear" w:color="auto" w:fill="BFBFBF" w:themeFill="background1" w:themeFillShade="BF"/>
            <w:vAlign w:val="bottom"/>
            <w:hideMark/>
          </w:tcPr>
          <w:p w14:paraId="21C01A03" w14:textId="77777777" w:rsidR="004D7282" w:rsidRPr="00E12044" w:rsidRDefault="004D7282" w:rsidP="004D7282">
            <w:pPr>
              <w:keepNext/>
              <w:spacing w:before="40" w:after="40"/>
              <w:jc w:val="center"/>
              <w:rPr>
                <w:b/>
                <w:color w:val="000000"/>
              </w:rPr>
            </w:pPr>
          </w:p>
        </w:tc>
        <w:tc>
          <w:tcPr>
            <w:tcW w:w="2440" w:type="dxa"/>
            <w:vMerge/>
            <w:shd w:val="clear" w:color="auto" w:fill="BFBFBF" w:themeFill="background1" w:themeFillShade="BF"/>
            <w:vAlign w:val="bottom"/>
            <w:hideMark/>
          </w:tcPr>
          <w:p w14:paraId="61B2ABBF" w14:textId="77777777" w:rsidR="004D7282" w:rsidRPr="00E12044" w:rsidRDefault="004D7282" w:rsidP="004D7282">
            <w:pPr>
              <w:keepNext/>
              <w:spacing w:before="40" w:after="40"/>
              <w:jc w:val="center"/>
              <w:rPr>
                <w:b/>
                <w:color w:val="000000"/>
              </w:rPr>
            </w:pPr>
          </w:p>
        </w:tc>
        <w:tc>
          <w:tcPr>
            <w:tcW w:w="2138" w:type="dxa"/>
            <w:shd w:val="clear" w:color="auto" w:fill="D9D9D9" w:themeFill="background1" w:themeFillShade="D9"/>
            <w:noWrap/>
            <w:vAlign w:val="bottom"/>
            <w:hideMark/>
          </w:tcPr>
          <w:p w14:paraId="1E73A33E" w14:textId="77777777" w:rsidR="004D7282" w:rsidRPr="00E12044" w:rsidRDefault="004D7282" w:rsidP="004D7282">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554A47BB" w14:textId="77777777" w:rsidR="004D7282" w:rsidRPr="00E12044" w:rsidRDefault="004D7282" w:rsidP="004D7282">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1DAEB258" w14:textId="77777777" w:rsidR="004D7282" w:rsidRPr="00E12044" w:rsidRDefault="004D7282" w:rsidP="004D7282">
            <w:pPr>
              <w:keepNext/>
              <w:spacing w:before="40" w:after="40"/>
              <w:jc w:val="center"/>
              <w:rPr>
                <w:b/>
                <w:color w:val="000000"/>
              </w:rPr>
            </w:pPr>
            <w:r w:rsidRPr="00E12044">
              <w:rPr>
                <w:b/>
                <w:color w:val="000000"/>
              </w:rPr>
              <w:t>Moderate Priority</w:t>
            </w:r>
          </w:p>
        </w:tc>
      </w:tr>
      <w:tr w:rsidR="004D7282" w14:paraId="3C3365BE" w14:textId="77777777" w:rsidTr="004D7282">
        <w:trPr>
          <w:trHeight w:val="20"/>
        </w:trPr>
        <w:tc>
          <w:tcPr>
            <w:tcW w:w="840" w:type="dxa"/>
            <w:shd w:val="clear" w:color="auto" w:fill="auto"/>
            <w:noWrap/>
            <w:hideMark/>
          </w:tcPr>
          <w:p w14:paraId="618E974A" w14:textId="1F70F481" w:rsidR="004D7282" w:rsidRPr="00890005" w:rsidRDefault="004D7282" w:rsidP="004D7282">
            <w:pPr>
              <w:keepNext/>
              <w:spacing w:before="40" w:after="40"/>
              <w:jc w:val="right"/>
              <w:rPr>
                <w:b/>
                <w:bCs/>
                <w:color w:val="000000"/>
                <w:sz w:val="28"/>
                <w:szCs w:val="28"/>
              </w:rPr>
            </w:pPr>
            <w:r w:rsidRPr="00890005">
              <w:rPr>
                <w:b/>
                <w:bCs/>
                <w:color w:val="000000"/>
                <w:sz w:val="28"/>
                <w:szCs w:val="28"/>
              </w:rPr>
              <w:t>1600</w:t>
            </w:r>
          </w:p>
          <w:p w14:paraId="6DF1E5AD" w14:textId="61D96116" w:rsidR="004D7282" w:rsidRPr="004D7282" w:rsidRDefault="004D7282" w:rsidP="004D7282">
            <w:pPr>
              <w:keepNext/>
              <w:spacing w:before="40" w:after="40"/>
              <w:jc w:val="right"/>
              <w:rPr>
                <w:i/>
                <w:color w:val="000000"/>
                <w:sz w:val="20"/>
                <w:szCs w:val="20"/>
              </w:rPr>
            </w:pPr>
            <w:r w:rsidRPr="004D7282">
              <w:rPr>
                <w:i/>
                <w:color w:val="000000"/>
                <w:sz w:val="20"/>
                <w:szCs w:val="20"/>
              </w:rPr>
              <w:t> 1610</w:t>
            </w:r>
          </w:p>
          <w:p w14:paraId="740504A5" w14:textId="77777777" w:rsidR="004D7282" w:rsidRPr="004D7282" w:rsidRDefault="004D7282" w:rsidP="004D7282">
            <w:pPr>
              <w:spacing w:before="40" w:after="40"/>
              <w:jc w:val="right"/>
              <w:rPr>
                <w:i/>
                <w:color w:val="000000"/>
                <w:sz w:val="20"/>
                <w:szCs w:val="20"/>
              </w:rPr>
            </w:pPr>
            <w:r w:rsidRPr="004D7282">
              <w:rPr>
                <w:i/>
                <w:color w:val="000000"/>
                <w:sz w:val="20"/>
                <w:szCs w:val="20"/>
              </w:rPr>
              <w:t>1620</w:t>
            </w:r>
          </w:p>
          <w:p w14:paraId="7F90363B" w14:textId="77777777" w:rsidR="004D7282" w:rsidRPr="004D7282" w:rsidRDefault="004D7282" w:rsidP="004D7282">
            <w:pPr>
              <w:spacing w:before="40" w:after="40"/>
              <w:jc w:val="right"/>
              <w:rPr>
                <w:i/>
                <w:color w:val="000000"/>
                <w:sz w:val="20"/>
                <w:szCs w:val="20"/>
              </w:rPr>
            </w:pPr>
            <w:r w:rsidRPr="004D7282">
              <w:rPr>
                <w:i/>
                <w:color w:val="000000"/>
                <w:sz w:val="20"/>
                <w:szCs w:val="20"/>
              </w:rPr>
              <w:t>1630</w:t>
            </w:r>
          </w:p>
          <w:p w14:paraId="5A7D8538" w14:textId="77777777" w:rsidR="004D7282" w:rsidRPr="004D7282" w:rsidRDefault="004D7282" w:rsidP="004D7282">
            <w:pPr>
              <w:spacing w:before="40" w:after="40"/>
              <w:jc w:val="right"/>
              <w:rPr>
                <w:i/>
                <w:color w:val="000000"/>
                <w:sz w:val="20"/>
                <w:szCs w:val="20"/>
              </w:rPr>
            </w:pPr>
            <w:r w:rsidRPr="004D7282">
              <w:rPr>
                <w:i/>
                <w:color w:val="000000"/>
                <w:sz w:val="20"/>
                <w:szCs w:val="20"/>
              </w:rPr>
              <w:t>1640</w:t>
            </w:r>
          </w:p>
          <w:p w14:paraId="1C6CA510" w14:textId="77777777" w:rsidR="004D7282" w:rsidRPr="004D7282" w:rsidRDefault="004D7282" w:rsidP="004D7282">
            <w:pPr>
              <w:spacing w:before="40" w:after="40"/>
              <w:jc w:val="right"/>
              <w:rPr>
                <w:i/>
                <w:color w:val="000000"/>
                <w:sz w:val="20"/>
                <w:szCs w:val="20"/>
              </w:rPr>
            </w:pPr>
            <w:r w:rsidRPr="004D7282">
              <w:rPr>
                <w:i/>
                <w:color w:val="000000"/>
                <w:sz w:val="20"/>
                <w:szCs w:val="20"/>
              </w:rPr>
              <w:t>1650</w:t>
            </w:r>
          </w:p>
          <w:p w14:paraId="7766C4D0" w14:textId="77777777" w:rsidR="004D7282" w:rsidRPr="004D7282" w:rsidRDefault="004D7282" w:rsidP="004D7282">
            <w:pPr>
              <w:spacing w:before="40" w:after="40"/>
              <w:jc w:val="right"/>
              <w:rPr>
                <w:i/>
                <w:color w:val="000000"/>
                <w:sz w:val="20"/>
                <w:szCs w:val="20"/>
              </w:rPr>
            </w:pPr>
            <w:r w:rsidRPr="004D7282">
              <w:rPr>
                <w:i/>
                <w:color w:val="000000"/>
                <w:sz w:val="20"/>
                <w:szCs w:val="20"/>
              </w:rPr>
              <w:t>1660</w:t>
            </w:r>
          </w:p>
          <w:p w14:paraId="0BD85C9E" w14:textId="3C995833" w:rsidR="004D7282" w:rsidRPr="004D7282" w:rsidRDefault="004D7282" w:rsidP="004D7282">
            <w:pPr>
              <w:spacing w:before="40" w:after="40"/>
              <w:jc w:val="right"/>
              <w:rPr>
                <w:b/>
                <w:bCs/>
                <w:i/>
                <w:color w:val="000000"/>
                <w:sz w:val="28"/>
                <w:szCs w:val="28"/>
              </w:rPr>
            </w:pPr>
            <w:r w:rsidRPr="004D7282">
              <w:rPr>
                <w:i/>
                <w:color w:val="000000"/>
                <w:sz w:val="20"/>
                <w:szCs w:val="20"/>
              </w:rPr>
              <w:t>1670</w:t>
            </w:r>
          </w:p>
        </w:tc>
        <w:tc>
          <w:tcPr>
            <w:tcW w:w="2440" w:type="dxa"/>
            <w:shd w:val="clear" w:color="auto" w:fill="auto"/>
            <w:hideMark/>
          </w:tcPr>
          <w:p w14:paraId="0665DBDD" w14:textId="11D1432E" w:rsidR="004D7282" w:rsidRDefault="004D7282" w:rsidP="004D7282">
            <w:pPr>
              <w:keepNext/>
              <w:spacing w:before="40" w:after="40"/>
              <w:rPr>
                <w:b/>
                <w:bCs/>
                <w:color w:val="000000"/>
                <w:sz w:val="28"/>
                <w:szCs w:val="28"/>
              </w:rPr>
            </w:pPr>
            <w:r>
              <w:rPr>
                <w:b/>
                <w:bCs/>
                <w:color w:val="000000"/>
                <w:sz w:val="28"/>
                <w:szCs w:val="28"/>
              </w:rPr>
              <w:t>Coastal Uplands</w:t>
            </w:r>
          </w:p>
          <w:p w14:paraId="38BCB7CF" w14:textId="77777777" w:rsidR="004D7282" w:rsidRPr="004D7282" w:rsidRDefault="004D7282" w:rsidP="004D7282">
            <w:pPr>
              <w:spacing w:before="40" w:after="40"/>
              <w:ind w:left="127"/>
              <w:rPr>
                <w:i/>
                <w:color w:val="000000"/>
                <w:sz w:val="20"/>
                <w:szCs w:val="20"/>
              </w:rPr>
            </w:pPr>
            <w:r w:rsidRPr="004D7282">
              <w:rPr>
                <w:i/>
                <w:color w:val="000000"/>
                <w:sz w:val="20"/>
                <w:szCs w:val="20"/>
              </w:rPr>
              <w:t>Beach Dune</w:t>
            </w:r>
          </w:p>
          <w:p w14:paraId="3AE4656E" w14:textId="4C3E26FC" w:rsidR="004D7282" w:rsidRPr="004D7282" w:rsidRDefault="004D7282" w:rsidP="004D7282">
            <w:pPr>
              <w:spacing w:before="40" w:after="40"/>
              <w:ind w:left="127"/>
              <w:rPr>
                <w:i/>
                <w:color w:val="000000"/>
                <w:sz w:val="20"/>
                <w:szCs w:val="20"/>
              </w:rPr>
            </w:pPr>
            <w:r w:rsidRPr="004D7282">
              <w:rPr>
                <w:i/>
                <w:color w:val="000000"/>
                <w:sz w:val="20"/>
                <w:szCs w:val="20"/>
              </w:rPr>
              <w:t>Coastal Berm</w:t>
            </w:r>
          </w:p>
          <w:p w14:paraId="6713EFA5" w14:textId="076A6DCA" w:rsidR="004D7282" w:rsidRPr="004D7282" w:rsidRDefault="004D7282" w:rsidP="004D7282">
            <w:pPr>
              <w:spacing w:before="40" w:after="40"/>
              <w:ind w:left="127"/>
              <w:rPr>
                <w:i/>
                <w:color w:val="000000"/>
                <w:sz w:val="20"/>
                <w:szCs w:val="20"/>
              </w:rPr>
            </w:pPr>
            <w:r w:rsidRPr="004D7282">
              <w:rPr>
                <w:i/>
                <w:color w:val="000000"/>
                <w:sz w:val="20"/>
                <w:szCs w:val="20"/>
              </w:rPr>
              <w:t>Coastal Grassland</w:t>
            </w:r>
          </w:p>
          <w:p w14:paraId="02DD801C" w14:textId="19028280" w:rsidR="004D7282" w:rsidRPr="004D7282" w:rsidRDefault="004D7282" w:rsidP="004D7282">
            <w:pPr>
              <w:spacing w:before="40" w:after="40"/>
              <w:ind w:left="127"/>
              <w:rPr>
                <w:i/>
                <w:color w:val="000000"/>
                <w:sz w:val="20"/>
                <w:szCs w:val="20"/>
              </w:rPr>
            </w:pPr>
            <w:r w:rsidRPr="004D7282">
              <w:rPr>
                <w:i/>
                <w:color w:val="000000"/>
                <w:sz w:val="20"/>
                <w:szCs w:val="20"/>
              </w:rPr>
              <w:t>Coastal Strand</w:t>
            </w:r>
          </w:p>
          <w:p w14:paraId="06886C9F" w14:textId="1055311C" w:rsidR="004D7282" w:rsidRPr="004D7282" w:rsidRDefault="004D7282" w:rsidP="004D7282">
            <w:pPr>
              <w:spacing w:before="40" w:after="40"/>
              <w:ind w:left="127"/>
              <w:rPr>
                <w:i/>
                <w:color w:val="000000"/>
                <w:sz w:val="20"/>
                <w:szCs w:val="20"/>
              </w:rPr>
            </w:pPr>
            <w:r w:rsidRPr="004D7282">
              <w:rPr>
                <w:i/>
                <w:color w:val="000000"/>
                <w:sz w:val="20"/>
                <w:szCs w:val="20"/>
              </w:rPr>
              <w:t>Maritime Hammock</w:t>
            </w:r>
          </w:p>
          <w:p w14:paraId="3ABBB6F4" w14:textId="77777777" w:rsidR="004D7282" w:rsidRPr="004D7282" w:rsidRDefault="004D7282" w:rsidP="004D7282">
            <w:pPr>
              <w:spacing w:before="40" w:after="40"/>
              <w:ind w:left="127"/>
              <w:rPr>
                <w:i/>
                <w:color w:val="000000"/>
                <w:sz w:val="20"/>
                <w:szCs w:val="20"/>
              </w:rPr>
            </w:pPr>
            <w:r w:rsidRPr="004D7282">
              <w:rPr>
                <w:i/>
                <w:color w:val="000000"/>
                <w:sz w:val="20"/>
                <w:szCs w:val="20"/>
              </w:rPr>
              <w:t>Shell Mound</w:t>
            </w:r>
          </w:p>
          <w:p w14:paraId="0CB0652F" w14:textId="4E667909" w:rsidR="004D7282" w:rsidRDefault="004D7282" w:rsidP="004D7282">
            <w:pPr>
              <w:keepNext/>
              <w:spacing w:before="40" w:after="40"/>
              <w:ind w:left="127"/>
              <w:rPr>
                <w:b/>
                <w:bCs/>
                <w:color w:val="000000"/>
                <w:sz w:val="28"/>
                <w:szCs w:val="28"/>
              </w:rPr>
            </w:pPr>
            <w:r w:rsidRPr="004D7282">
              <w:rPr>
                <w:i/>
                <w:color w:val="000000"/>
                <w:sz w:val="20"/>
                <w:szCs w:val="20"/>
              </w:rPr>
              <w:t>Sand Beach (Dry)</w:t>
            </w:r>
          </w:p>
        </w:tc>
        <w:tc>
          <w:tcPr>
            <w:tcW w:w="2138" w:type="dxa"/>
            <w:shd w:val="clear" w:color="auto" w:fill="auto"/>
            <w:noWrap/>
          </w:tcPr>
          <w:p w14:paraId="43CE483D" w14:textId="77777777" w:rsidR="004D7282" w:rsidRDefault="00550D5C" w:rsidP="00722572">
            <w:pPr>
              <w:keepNext/>
              <w:spacing w:before="40" w:after="40"/>
              <w:ind w:left="144" w:hanging="144"/>
              <w:rPr>
                <w:color w:val="000000"/>
                <w:sz w:val="20"/>
                <w:szCs w:val="20"/>
              </w:rPr>
            </w:pPr>
            <w:r w:rsidRPr="00550D5C">
              <w:rPr>
                <w:color w:val="000000"/>
                <w:sz w:val="20"/>
                <w:szCs w:val="20"/>
              </w:rPr>
              <w:t>American Oystercatcher</w:t>
            </w:r>
          </w:p>
          <w:p w14:paraId="0BA39B66" w14:textId="77777777" w:rsidR="00550D5C" w:rsidRDefault="00550D5C" w:rsidP="00722572">
            <w:pPr>
              <w:keepNext/>
              <w:spacing w:before="40" w:after="40"/>
              <w:ind w:left="144" w:hanging="144"/>
              <w:rPr>
                <w:color w:val="000000"/>
                <w:sz w:val="20"/>
                <w:szCs w:val="20"/>
              </w:rPr>
            </w:pPr>
            <w:r w:rsidRPr="00550D5C">
              <w:rPr>
                <w:color w:val="000000"/>
                <w:sz w:val="20"/>
                <w:szCs w:val="20"/>
              </w:rPr>
              <w:t xml:space="preserve">Black Rail </w:t>
            </w:r>
          </w:p>
          <w:p w14:paraId="44A09EBD" w14:textId="47C97E5A" w:rsidR="00550D5C" w:rsidRDefault="00550D5C" w:rsidP="00722572">
            <w:pPr>
              <w:keepNext/>
              <w:spacing w:before="40" w:after="40"/>
              <w:ind w:left="144" w:hanging="144"/>
              <w:rPr>
                <w:color w:val="000000"/>
                <w:sz w:val="20"/>
                <w:szCs w:val="20"/>
              </w:rPr>
            </w:pPr>
            <w:r w:rsidRPr="00550D5C">
              <w:rPr>
                <w:color w:val="000000"/>
                <w:sz w:val="20"/>
                <w:szCs w:val="20"/>
              </w:rPr>
              <w:t>Black Skimmer</w:t>
            </w:r>
          </w:p>
          <w:p w14:paraId="201A6616" w14:textId="76D3004C" w:rsidR="00AD67AF" w:rsidRDefault="00AD67AF" w:rsidP="00722572">
            <w:pPr>
              <w:keepNext/>
              <w:spacing w:before="40" w:after="40"/>
              <w:ind w:left="144" w:hanging="144"/>
              <w:rPr>
                <w:color w:val="000000"/>
                <w:sz w:val="20"/>
                <w:szCs w:val="20"/>
              </w:rPr>
            </w:pPr>
            <w:r w:rsidRPr="00AD67AF">
              <w:rPr>
                <w:color w:val="000000"/>
                <w:sz w:val="20"/>
                <w:szCs w:val="20"/>
              </w:rPr>
              <w:t>Cape May Warbler</w:t>
            </w:r>
          </w:p>
          <w:p w14:paraId="3C11EF39" w14:textId="054F5F6F" w:rsidR="00722572" w:rsidRDefault="00722572" w:rsidP="00722572">
            <w:pPr>
              <w:keepNext/>
              <w:spacing w:before="40" w:after="40"/>
              <w:ind w:left="144" w:hanging="144"/>
              <w:rPr>
                <w:color w:val="000000"/>
                <w:sz w:val="20"/>
                <w:szCs w:val="20"/>
              </w:rPr>
            </w:pPr>
            <w:r w:rsidRPr="00722572">
              <w:rPr>
                <w:color w:val="000000"/>
                <w:sz w:val="20"/>
                <w:szCs w:val="20"/>
              </w:rPr>
              <w:t>Connecticut Warbler</w:t>
            </w:r>
          </w:p>
          <w:p w14:paraId="1A45456C" w14:textId="1E189D0D" w:rsidR="00722572" w:rsidRDefault="00722572" w:rsidP="00722572">
            <w:pPr>
              <w:keepNext/>
              <w:spacing w:before="40" w:after="40"/>
              <w:ind w:left="144" w:hanging="144"/>
              <w:rPr>
                <w:color w:val="000000"/>
                <w:sz w:val="20"/>
                <w:szCs w:val="20"/>
              </w:rPr>
            </w:pPr>
            <w:r w:rsidRPr="00722572">
              <w:rPr>
                <w:color w:val="000000"/>
                <w:sz w:val="20"/>
                <w:szCs w:val="20"/>
              </w:rPr>
              <w:t>Kirtland's Warbler</w:t>
            </w:r>
          </w:p>
          <w:p w14:paraId="4845C917" w14:textId="4BF8ACC7" w:rsidR="00550D5C" w:rsidRDefault="00550D5C" w:rsidP="00722572">
            <w:pPr>
              <w:keepNext/>
              <w:spacing w:before="40" w:after="40"/>
              <w:ind w:left="144" w:hanging="144"/>
              <w:rPr>
                <w:color w:val="000000"/>
                <w:sz w:val="20"/>
                <w:szCs w:val="20"/>
              </w:rPr>
            </w:pPr>
            <w:r w:rsidRPr="00550D5C">
              <w:rPr>
                <w:color w:val="000000"/>
                <w:sz w:val="20"/>
                <w:szCs w:val="20"/>
              </w:rPr>
              <w:t>Least Tern</w:t>
            </w:r>
          </w:p>
          <w:p w14:paraId="2808B885" w14:textId="1AF1122D" w:rsidR="00AD67AF" w:rsidRDefault="00AD67AF" w:rsidP="00722572">
            <w:pPr>
              <w:keepNext/>
              <w:spacing w:before="40" w:after="40"/>
              <w:ind w:left="144" w:hanging="144"/>
              <w:rPr>
                <w:color w:val="000000"/>
                <w:sz w:val="20"/>
                <w:szCs w:val="20"/>
              </w:rPr>
            </w:pPr>
            <w:r w:rsidRPr="00AD67AF">
              <w:rPr>
                <w:color w:val="000000"/>
                <w:sz w:val="20"/>
                <w:szCs w:val="20"/>
              </w:rPr>
              <w:t>Mangrove Cuckoo</w:t>
            </w:r>
          </w:p>
          <w:p w14:paraId="6C54F697" w14:textId="1E8D4A8F" w:rsidR="00550D5C" w:rsidRDefault="00550D5C" w:rsidP="00722572">
            <w:pPr>
              <w:keepNext/>
              <w:spacing w:before="40" w:after="40"/>
              <w:ind w:left="144" w:hanging="144"/>
              <w:rPr>
                <w:color w:val="000000"/>
                <w:sz w:val="20"/>
                <w:szCs w:val="20"/>
              </w:rPr>
            </w:pPr>
            <w:r w:rsidRPr="00550D5C">
              <w:rPr>
                <w:color w:val="000000"/>
                <w:sz w:val="20"/>
                <w:szCs w:val="20"/>
              </w:rPr>
              <w:t>Piping Plover</w:t>
            </w:r>
          </w:p>
          <w:p w14:paraId="57359CDE" w14:textId="396128C8" w:rsidR="00550D5C" w:rsidRDefault="00550D5C" w:rsidP="00722572">
            <w:pPr>
              <w:keepNext/>
              <w:spacing w:before="40" w:after="40"/>
              <w:ind w:left="144" w:hanging="144"/>
              <w:rPr>
                <w:color w:val="000000"/>
                <w:sz w:val="20"/>
                <w:szCs w:val="20"/>
              </w:rPr>
            </w:pPr>
            <w:r w:rsidRPr="00550D5C">
              <w:rPr>
                <w:color w:val="000000"/>
                <w:sz w:val="20"/>
                <w:szCs w:val="20"/>
              </w:rPr>
              <w:t>Red Knot</w:t>
            </w:r>
          </w:p>
          <w:p w14:paraId="2C482328" w14:textId="0059C2F4" w:rsidR="000E04DF" w:rsidRDefault="000E04DF" w:rsidP="00722572">
            <w:pPr>
              <w:keepNext/>
              <w:spacing w:before="40" w:after="40"/>
              <w:ind w:left="144" w:hanging="144"/>
              <w:rPr>
                <w:color w:val="000000"/>
                <w:sz w:val="20"/>
                <w:szCs w:val="20"/>
              </w:rPr>
            </w:pPr>
            <w:r w:rsidRPr="000E04DF">
              <w:rPr>
                <w:color w:val="000000"/>
                <w:sz w:val="20"/>
                <w:szCs w:val="20"/>
              </w:rPr>
              <w:t>Roseate Tern</w:t>
            </w:r>
          </w:p>
          <w:p w14:paraId="529E67D7" w14:textId="77777777" w:rsidR="00550D5C" w:rsidRDefault="00550D5C" w:rsidP="00722572">
            <w:pPr>
              <w:keepNext/>
              <w:spacing w:before="40" w:after="40"/>
              <w:ind w:left="144" w:hanging="144"/>
              <w:rPr>
                <w:color w:val="000000"/>
                <w:sz w:val="20"/>
                <w:szCs w:val="20"/>
              </w:rPr>
            </w:pPr>
            <w:r w:rsidRPr="00550D5C">
              <w:rPr>
                <w:color w:val="000000"/>
                <w:sz w:val="20"/>
                <w:szCs w:val="20"/>
              </w:rPr>
              <w:t>Snowy Plover</w:t>
            </w:r>
          </w:p>
          <w:p w14:paraId="306C4146" w14:textId="7BA99764" w:rsidR="00722572" w:rsidRDefault="00722572" w:rsidP="00722572">
            <w:pPr>
              <w:keepNext/>
              <w:spacing w:before="40" w:after="40"/>
              <w:ind w:left="144" w:hanging="144"/>
              <w:rPr>
                <w:color w:val="000000"/>
                <w:sz w:val="20"/>
                <w:szCs w:val="20"/>
              </w:rPr>
            </w:pPr>
            <w:r w:rsidRPr="00722572">
              <w:rPr>
                <w:color w:val="000000"/>
                <w:sz w:val="20"/>
                <w:szCs w:val="20"/>
              </w:rPr>
              <w:t>Willet</w:t>
            </w:r>
          </w:p>
          <w:p w14:paraId="662682E1" w14:textId="5BE6F280" w:rsidR="00550D5C" w:rsidRDefault="00722572" w:rsidP="00722572">
            <w:pPr>
              <w:keepNext/>
              <w:spacing w:before="40" w:after="40"/>
              <w:ind w:left="144" w:hanging="144"/>
              <w:rPr>
                <w:color w:val="000000"/>
                <w:sz w:val="20"/>
                <w:szCs w:val="20"/>
              </w:rPr>
            </w:pPr>
            <w:r w:rsidRPr="00722572">
              <w:rPr>
                <w:color w:val="000000"/>
                <w:sz w:val="20"/>
                <w:szCs w:val="20"/>
              </w:rPr>
              <w:t>Wilson's Plover</w:t>
            </w:r>
          </w:p>
        </w:tc>
        <w:tc>
          <w:tcPr>
            <w:tcW w:w="2339" w:type="dxa"/>
            <w:shd w:val="clear" w:color="auto" w:fill="auto"/>
            <w:noWrap/>
          </w:tcPr>
          <w:p w14:paraId="1D09DCA9" w14:textId="77777777" w:rsidR="00722572" w:rsidRDefault="00722572" w:rsidP="004D7282">
            <w:pPr>
              <w:spacing w:before="40" w:after="40"/>
              <w:rPr>
                <w:color w:val="000000"/>
                <w:sz w:val="20"/>
                <w:szCs w:val="20"/>
              </w:rPr>
            </w:pPr>
            <w:r w:rsidRPr="00722572">
              <w:rPr>
                <w:color w:val="000000"/>
                <w:sz w:val="20"/>
                <w:szCs w:val="20"/>
              </w:rPr>
              <w:t xml:space="preserve">Bicknell's Thrush </w:t>
            </w:r>
          </w:p>
          <w:p w14:paraId="6F6769D2" w14:textId="1E62FA11" w:rsidR="00722572" w:rsidRDefault="00722572" w:rsidP="004D7282">
            <w:pPr>
              <w:spacing w:before="40" w:after="40"/>
              <w:rPr>
                <w:color w:val="000000"/>
                <w:sz w:val="20"/>
                <w:szCs w:val="20"/>
              </w:rPr>
            </w:pPr>
            <w:r w:rsidRPr="00722572">
              <w:rPr>
                <w:color w:val="000000"/>
                <w:sz w:val="20"/>
                <w:szCs w:val="20"/>
              </w:rPr>
              <w:t xml:space="preserve">Black-bellied Plover </w:t>
            </w:r>
          </w:p>
          <w:p w14:paraId="3463F94F" w14:textId="507307B9" w:rsidR="00AD67AF" w:rsidRDefault="00AD67AF" w:rsidP="004D7282">
            <w:pPr>
              <w:spacing w:before="40" w:after="40"/>
              <w:rPr>
                <w:color w:val="000000"/>
                <w:sz w:val="20"/>
                <w:szCs w:val="20"/>
              </w:rPr>
            </w:pPr>
            <w:r w:rsidRPr="00AD67AF">
              <w:rPr>
                <w:color w:val="000000"/>
                <w:sz w:val="20"/>
                <w:szCs w:val="20"/>
              </w:rPr>
              <w:t>Black-whiskered Vireo</w:t>
            </w:r>
          </w:p>
          <w:p w14:paraId="5877F4D8" w14:textId="1112DAC9" w:rsidR="000E04DF" w:rsidRDefault="000E04DF" w:rsidP="004D7282">
            <w:pPr>
              <w:spacing w:before="40" w:after="40"/>
              <w:rPr>
                <w:color w:val="000000"/>
                <w:sz w:val="20"/>
                <w:szCs w:val="20"/>
              </w:rPr>
            </w:pPr>
            <w:r w:rsidRPr="000E04DF">
              <w:rPr>
                <w:color w:val="000000"/>
                <w:sz w:val="20"/>
                <w:szCs w:val="20"/>
              </w:rPr>
              <w:t>Black Tern</w:t>
            </w:r>
          </w:p>
          <w:p w14:paraId="75A6CCE4" w14:textId="77777777" w:rsidR="00722572" w:rsidRDefault="00722572" w:rsidP="004D7282">
            <w:pPr>
              <w:spacing w:before="40" w:after="40"/>
              <w:rPr>
                <w:color w:val="000000"/>
                <w:sz w:val="20"/>
                <w:szCs w:val="20"/>
              </w:rPr>
            </w:pPr>
            <w:r w:rsidRPr="00722572">
              <w:rPr>
                <w:color w:val="000000"/>
                <w:sz w:val="20"/>
                <w:szCs w:val="20"/>
              </w:rPr>
              <w:t xml:space="preserve">Bobolink </w:t>
            </w:r>
          </w:p>
          <w:p w14:paraId="645211C4" w14:textId="1B0F4263" w:rsidR="00722572" w:rsidRDefault="00722572" w:rsidP="004D7282">
            <w:pPr>
              <w:spacing w:before="40" w:after="40"/>
              <w:rPr>
                <w:color w:val="000000"/>
                <w:sz w:val="20"/>
                <w:szCs w:val="20"/>
              </w:rPr>
            </w:pPr>
            <w:r w:rsidRPr="00722572">
              <w:rPr>
                <w:color w:val="000000"/>
                <w:sz w:val="20"/>
                <w:szCs w:val="20"/>
              </w:rPr>
              <w:t>Common Tern</w:t>
            </w:r>
          </w:p>
          <w:p w14:paraId="19573165" w14:textId="736572FC" w:rsidR="00722572" w:rsidRDefault="00722572" w:rsidP="004D7282">
            <w:pPr>
              <w:spacing w:before="40" w:after="40"/>
              <w:rPr>
                <w:color w:val="000000"/>
                <w:sz w:val="20"/>
                <w:szCs w:val="20"/>
              </w:rPr>
            </w:pPr>
            <w:r w:rsidRPr="00722572">
              <w:rPr>
                <w:color w:val="000000"/>
                <w:sz w:val="20"/>
                <w:szCs w:val="20"/>
              </w:rPr>
              <w:t>Dunlin</w:t>
            </w:r>
          </w:p>
          <w:p w14:paraId="57586BA6" w14:textId="0ADE646B" w:rsidR="00722572" w:rsidRDefault="00722572" w:rsidP="004D7282">
            <w:pPr>
              <w:spacing w:before="40" w:after="40"/>
              <w:rPr>
                <w:color w:val="000000"/>
                <w:sz w:val="20"/>
                <w:szCs w:val="20"/>
              </w:rPr>
            </w:pPr>
            <w:r w:rsidRPr="00722572">
              <w:rPr>
                <w:color w:val="000000"/>
                <w:sz w:val="20"/>
                <w:szCs w:val="20"/>
              </w:rPr>
              <w:t>Eastern Whip-poor-will</w:t>
            </w:r>
          </w:p>
          <w:p w14:paraId="34608FE4" w14:textId="24480B3E" w:rsidR="00722572" w:rsidRDefault="00722572" w:rsidP="004D7282">
            <w:pPr>
              <w:spacing w:before="40" w:after="40"/>
              <w:rPr>
                <w:color w:val="000000"/>
                <w:sz w:val="20"/>
                <w:szCs w:val="20"/>
              </w:rPr>
            </w:pPr>
            <w:r w:rsidRPr="00722572">
              <w:rPr>
                <w:color w:val="000000"/>
                <w:sz w:val="20"/>
                <w:szCs w:val="20"/>
              </w:rPr>
              <w:t>Marbled Godwit</w:t>
            </w:r>
          </w:p>
          <w:p w14:paraId="026DC078" w14:textId="477D76B6" w:rsidR="003B2541" w:rsidRDefault="003B2541" w:rsidP="004D7282">
            <w:pPr>
              <w:spacing w:before="40" w:after="40"/>
              <w:rPr>
                <w:color w:val="000000"/>
                <w:sz w:val="20"/>
                <w:szCs w:val="20"/>
              </w:rPr>
            </w:pPr>
            <w:r w:rsidRPr="00F80E51">
              <w:rPr>
                <w:sz w:val="22"/>
                <w:szCs w:val="22"/>
              </w:rPr>
              <w:t>Mottled Duck</w:t>
            </w:r>
          </w:p>
          <w:p w14:paraId="5CE39D12" w14:textId="77777777" w:rsidR="004D7282" w:rsidRDefault="00550D5C" w:rsidP="004D7282">
            <w:pPr>
              <w:spacing w:before="40" w:after="40"/>
              <w:rPr>
                <w:color w:val="000000"/>
                <w:sz w:val="20"/>
                <w:szCs w:val="20"/>
              </w:rPr>
            </w:pPr>
            <w:r w:rsidRPr="00550D5C">
              <w:rPr>
                <w:color w:val="000000"/>
                <w:sz w:val="20"/>
                <w:szCs w:val="20"/>
              </w:rPr>
              <w:t>Painted Bunting</w:t>
            </w:r>
          </w:p>
          <w:p w14:paraId="2E3F5141" w14:textId="10BB08C3" w:rsidR="00722572" w:rsidRDefault="00722572" w:rsidP="004D7282">
            <w:pPr>
              <w:spacing w:before="40" w:after="40"/>
              <w:rPr>
                <w:color w:val="000000"/>
                <w:sz w:val="20"/>
                <w:szCs w:val="20"/>
              </w:rPr>
            </w:pPr>
            <w:r w:rsidRPr="00722572">
              <w:rPr>
                <w:color w:val="000000"/>
                <w:sz w:val="20"/>
                <w:szCs w:val="20"/>
              </w:rPr>
              <w:t>Prairie Warbler (migrant)</w:t>
            </w:r>
          </w:p>
          <w:p w14:paraId="44A50E81" w14:textId="6201BE26" w:rsidR="000E04DF" w:rsidRDefault="000E04DF" w:rsidP="004D7282">
            <w:pPr>
              <w:spacing w:before="40" w:after="40"/>
              <w:rPr>
                <w:color w:val="000000"/>
                <w:sz w:val="20"/>
                <w:szCs w:val="20"/>
              </w:rPr>
            </w:pPr>
            <w:r w:rsidRPr="000E04DF">
              <w:rPr>
                <w:color w:val="000000"/>
                <w:sz w:val="20"/>
                <w:szCs w:val="20"/>
              </w:rPr>
              <w:t>Red-headed Woodpecker</w:t>
            </w:r>
          </w:p>
          <w:p w14:paraId="3A9BADBD" w14:textId="77777777" w:rsidR="00722572" w:rsidRDefault="00722572" w:rsidP="004D7282">
            <w:pPr>
              <w:spacing w:before="40" w:after="40"/>
              <w:rPr>
                <w:color w:val="000000"/>
                <w:sz w:val="20"/>
                <w:szCs w:val="20"/>
              </w:rPr>
            </w:pPr>
            <w:r w:rsidRPr="00722572">
              <w:rPr>
                <w:color w:val="000000"/>
                <w:sz w:val="20"/>
                <w:szCs w:val="20"/>
              </w:rPr>
              <w:t>Ruddy Turnstone</w:t>
            </w:r>
          </w:p>
          <w:p w14:paraId="021EAF62" w14:textId="77777777" w:rsidR="00722572" w:rsidRDefault="00722572" w:rsidP="004D7282">
            <w:pPr>
              <w:spacing w:before="40" w:after="40"/>
              <w:rPr>
                <w:color w:val="000000"/>
                <w:sz w:val="20"/>
                <w:szCs w:val="20"/>
              </w:rPr>
            </w:pPr>
            <w:r w:rsidRPr="00722572">
              <w:rPr>
                <w:color w:val="000000"/>
                <w:sz w:val="20"/>
                <w:szCs w:val="20"/>
              </w:rPr>
              <w:t>Sanderling</w:t>
            </w:r>
          </w:p>
          <w:p w14:paraId="0C665414" w14:textId="77777777" w:rsidR="00722572" w:rsidRDefault="00722572" w:rsidP="004D7282">
            <w:pPr>
              <w:spacing w:before="40" w:after="40"/>
              <w:rPr>
                <w:color w:val="000000"/>
                <w:sz w:val="20"/>
                <w:szCs w:val="20"/>
              </w:rPr>
            </w:pPr>
            <w:r w:rsidRPr="00722572">
              <w:rPr>
                <w:color w:val="000000"/>
                <w:sz w:val="20"/>
                <w:szCs w:val="20"/>
              </w:rPr>
              <w:t>Semipalmated Sandpiper</w:t>
            </w:r>
          </w:p>
          <w:p w14:paraId="0410A798" w14:textId="77777777" w:rsidR="00722572" w:rsidRDefault="00722572" w:rsidP="004D7282">
            <w:pPr>
              <w:spacing w:before="40" w:after="40"/>
              <w:rPr>
                <w:color w:val="000000"/>
                <w:sz w:val="20"/>
                <w:szCs w:val="20"/>
              </w:rPr>
            </w:pPr>
            <w:r w:rsidRPr="00722572">
              <w:rPr>
                <w:color w:val="000000"/>
                <w:sz w:val="20"/>
                <w:szCs w:val="20"/>
              </w:rPr>
              <w:t>Short-billed Dowitcher</w:t>
            </w:r>
          </w:p>
          <w:p w14:paraId="59917BA3" w14:textId="747EE814" w:rsidR="00AD67AF" w:rsidRDefault="00AD67AF" w:rsidP="004D7282">
            <w:pPr>
              <w:spacing w:before="40" w:after="40"/>
              <w:rPr>
                <w:color w:val="000000"/>
                <w:sz w:val="20"/>
                <w:szCs w:val="20"/>
              </w:rPr>
            </w:pPr>
            <w:r w:rsidRPr="00AD67AF">
              <w:rPr>
                <w:color w:val="000000"/>
                <w:sz w:val="20"/>
                <w:szCs w:val="20"/>
              </w:rPr>
              <w:t>Veery</w:t>
            </w:r>
          </w:p>
          <w:p w14:paraId="6E77E487" w14:textId="38D0C6F9" w:rsidR="00722572" w:rsidRDefault="00722572" w:rsidP="004D7282">
            <w:pPr>
              <w:spacing w:before="40" w:after="40"/>
              <w:rPr>
                <w:color w:val="000000"/>
                <w:sz w:val="20"/>
                <w:szCs w:val="20"/>
              </w:rPr>
            </w:pPr>
            <w:r w:rsidRPr="00722572">
              <w:rPr>
                <w:color w:val="000000"/>
                <w:sz w:val="20"/>
                <w:szCs w:val="20"/>
              </w:rPr>
              <w:t>Whimbrel</w:t>
            </w:r>
          </w:p>
        </w:tc>
        <w:tc>
          <w:tcPr>
            <w:tcW w:w="2063" w:type="dxa"/>
            <w:shd w:val="clear" w:color="auto" w:fill="auto"/>
            <w:noWrap/>
          </w:tcPr>
          <w:p w14:paraId="4A8BA850" w14:textId="77777777" w:rsidR="000E04DF" w:rsidRDefault="000E04DF" w:rsidP="00722572">
            <w:pPr>
              <w:keepNext/>
              <w:spacing w:before="40" w:after="40"/>
              <w:ind w:left="144" w:hanging="144"/>
              <w:rPr>
                <w:color w:val="000000"/>
                <w:sz w:val="20"/>
                <w:szCs w:val="20"/>
              </w:rPr>
            </w:pPr>
            <w:r w:rsidRPr="000E04DF">
              <w:rPr>
                <w:color w:val="000000"/>
                <w:sz w:val="20"/>
                <w:szCs w:val="20"/>
              </w:rPr>
              <w:t xml:space="preserve">Blackpoll Warbler </w:t>
            </w:r>
          </w:p>
          <w:p w14:paraId="4F6E1036" w14:textId="74BEF1AA" w:rsidR="00AD67AF" w:rsidRDefault="00AD67AF" w:rsidP="00722572">
            <w:pPr>
              <w:keepNext/>
              <w:spacing w:before="40" w:after="40"/>
              <w:ind w:left="144" w:hanging="144"/>
              <w:rPr>
                <w:color w:val="000000"/>
                <w:sz w:val="20"/>
                <w:szCs w:val="20"/>
              </w:rPr>
            </w:pPr>
            <w:r w:rsidRPr="00AD67AF">
              <w:rPr>
                <w:color w:val="000000"/>
                <w:sz w:val="20"/>
                <w:szCs w:val="20"/>
              </w:rPr>
              <w:t>Bonaparte's Gull</w:t>
            </w:r>
          </w:p>
          <w:p w14:paraId="02B20930" w14:textId="77777777" w:rsidR="000E04DF" w:rsidRDefault="000E04DF" w:rsidP="00722572">
            <w:pPr>
              <w:keepNext/>
              <w:spacing w:before="40" w:after="40"/>
              <w:ind w:left="144" w:hanging="144"/>
              <w:rPr>
                <w:color w:val="000000"/>
                <w:sz w:val="20"/>
                <w:szCs w:val="20"/>
              </w:rPr>
            </w:pPr>
            <w:r w:rsidRPr="000E04DF">
              <w:rPr>
                <w:color w:val="000000"/>
                <w:sz w:val="20"/>
                <w:szCs w:val="20"/>
              </w:rPr>
              <w:t xml:space="preserve">Cerulean Warbler </w:t>
            </w:r>
          </w:p>
          <w:p w14:paraId="64A9D42B" w14:textId="77777777" w:rsidR="000E04DF" w:rsidRDefault="000E04DF" w:rsidP="00722572">
            <w:pPr>
              <w:keepNext/>
              <w:spacing w:before="40" w:after="40"/>
              <w:ind w:left="144" w:hanging="144"/>
              <w:rPr>
                <w:color w:val="000000"/>
                <w:sz w:val="20"/>
                <w:szCs w:val="20"/>
              </w:rPr>
            </w:pPr>
            <w:r w:rsidRPr="000E04DF">
              <w:rPr>
                <w:color w:val="000000"/>
                <w:sz w:val="20"/>
                <w:szCs w:val="20"/>
              </w:rPr>
              <w:t xml:space="preserve">Chuck-will's-widow </w:t>
            </w:r>
          </w:p>
          <w:p w14:paraId="799BC8EB" w14:textId="623D5394" w:rsidR="00722572" w:rsidRDefault="00722572" w:rsidP="00722572">
            <w:pPr>
              <w:keepNext/>
              <w:spacing w:before="40" w:after="40"/>
              <w:ind w:left="144" w:hanging="144"/>
              <w:rPr>
                <w:color w:val="000000"/>
                <w:sz w:val="20"/>
                <w:szCs w:val="20"/>
              </w:rPr>
            </w:pPr>
            <w:r w:rsidRPr="00722572">
              <w:rPr>
                <w:color w:val="000000"/>
                <w:sz w:val="20"/>
                <w:szCs w:val="20"/>
              </w:rPr>
              <w:t xml:space="preserve">Common Ground-Dove </w:t>
            </w:r>
          </w:p>
          <w:p w14:paraId="0337AF12" w14:textId="6877C57F" w:rsidR="00722572" w:rsidRDefault="00722572" w:rsidP="00722572">
            <w:pPr>
              <w:keepNext/>
              <w:spacing w:before="40" w:after="40"/>
              <w:ind w:left="144" w:hanging="144"/>
              <w:rPr>
                <w:color w:val="000000"/>
                <w:sz w:val="20"/>
                <w:szCs w:val="20"/>
              </w:rPr>
            </w:pPr>
            <w:r w:rsidRPr="00722572">
              <w:rPr>
                <w:color w:val="000000"/>
                <w:sz w:val="20"/>
                <w:szCs w:val="20"/>
              </w:rPr>
              <w:t xml:space="preserve">Common Nighthawk </w:t>
            </w:r>
          </w:p>
          <w:p w14:paraId="23E1D4CD" w14:textId="7E63C648" w:rsidR="00722572" w:rsidRDefault="00722572" w:rsidP="00722572">
            <w:pPr>
              <w:keepNext/>
              <w:spacing w:before="40" w:after="40"/>
              <w:ind w:left="144" w:hanging="144"/>
              <w:rPr>
                <w:color w:val="000000"/>
                <w:sz w:val="20"/>
                <w:szCs w:val="20"/>
              </w:rPr>
            </w:pPr>
            <w:r w:rsidRPr="00722572">
              <w:rPr>
                <w:color w:val="000000"/>
                <w:sz w:val="20"/>
                <w:szCs w:val="20"/>
              </w:rPr>
              <w:t>Eastern Meadowlark</w:t>
            </w:r>
          </w:p>
          <w:p w14:paraId="4664DC7A" w14:textId="58ECA017" w:rsidR="00722572" w:rsidRDefault="00722572" w:rsidP="00722572">
            <w:pPr>
              <w:keepNext/>
              <w:spacing w:before="40" w:after="40"/>
              <w:ind w:left="144" w:hanging="144"/>
              <w:rPr>
                <w:color w:val="000000"/>
                <w:sz w:val="20"/>
                <w:szCs w:val="20"/>
              </w:rPr>
            </w:pPr>
            <w:r w:rsidRPr="00722572">
              <w:rPr>
                <w:color w:val="000000"/>
                <w:sz w:val="20"/>
                <w:szCs w:val="20"/>
              </w:rPr>
              <w:t>Eastern Towhee</w:t>
            </w:r>
          </w:p>
          <w:p w14:paraId="46BBDED2" w14:textId="65842D59" w:rsidR="004D7282" w:rsidRPr="00722572" w:rsidRDefault="00722572" w:rsidP="00722572">
            <w:pPr>
              <w:keepNext/>
              <w:spacing w:before="40" w:after="40"/>
              <w:ind w:left="144" w:hanging="144"/>
              <w:rPr>
                <w:color w:val="000000"/>
                <w:sz w:val="20"/>
                <w:szCs w:val="20"/>
              </w:rPr>
            </w:pPr>
            <w:r w:rsidRPr="00722572">
              <w:rPr>
                <w:color w:val="000000"/>
                <w:sz w:val="20"/>
                <w:szCs w:val="20"/>
              </w:rPr>
              <w:t>Forster's Tern</w:t>
            </w:r>
          </w:p>
          <w:p w14:paraId="22BAA7A2" w14:textId="0DB86C30" w:rsidR="00722572" w:rsidRDefault="00722572" w:rsidP="00722572">
            <w:pPr>
              <w:keepNext/>
              <w:spacing w:before="40" w:after="40"/>
              <w:ind w:left="144" w:hanging="144"/>
              <w:rPr>
                <w:color w:val="000000"/>
                <w:sz w:val="20"/>
                <w:szCs w:val="20"/>
              </w:rPr>
            </w:pPr>
            <w:r w:rsidRPr="00722572">
              <w:rPr>
                <w:color w:val="000000"/>
                <w:sz w:val="20"/>
                <w:szCs w:val="20"/>
              </w:rPr>
              <w:t>Golden-winged Warbler</w:t>
            </w:r>
          </w:p>
          <w:p w14:paraId="4279409A" w14:textId="77777777" w:rsidR="00722572" w:rsidRDefault="00722572" w:rsidP="00722572">
            <w:pPr>
              <w:keepNext/>
              <w:spacing w:before="40" w:after="40"/>
              <w:ind w:left="144" w:hanging="144"/>
              <w:rPr>
                <w:color w:val="000000"/>
                <w:sz w:val="20"/>
                <w:szCs w:val="20"/>
              </w:rPr>
            </w:pPr>
            <w:r w:rsidRPr="00722572">
              <w:rPr>
                <w:color w:val="000000"/>
                <w:sz w:val="20"/>
                <w:szCs w:val="20"/>
              </w:rPr>
              <w:t>Gray Kingbird</w:t>
            </w:r>
          </w:p>
          <w:p w14:paraId="0480E7D2" w14:textId="53FB0D06" w:rsidR="00722572" w:rsidRDefault="00722572" w:rsidP="00722572">
            <w:pPr>
              <w:keepNext/>
              <w:spacing w:before="40" w:after="40"/>
              <w:ind w:left="144" w:hanging="144"/>
              <w:rPr>
                <w:color w:val="000000"/>
                <w:sz w:val="20"/>
                <w:szCs w:val="20"/>
              </w:rPr>
            </w:pPr>
            <w:r w:rsidRPr="00722572">
              <w:rPr>
                <w:color w:val="000000"/>
                <w:sz w:val="20"/>
                <w:szCs w:val="20"/>
              </w:rPr>
              <w:t>Gull-billed Tern</w:t>
            </w:r>
          </w:p>
          <w:p w14:paraId="0E10AF09" w14:textId="6D7E31CE" w:rsidR="00722572" w:rsidRDefault="00722572" w:rsidP="00722572">
            <w:pPr>
              <w:keepNext/>
              <w:spacing w:before="40" w:after="40"/>
              <w:ind w:left="144" w:hanging="144"/>
              <w:rPr>
                <w:color w:val="000000"/>
                <w:sz w:val="20"/>
                <w:szCs w:val="20"/>
              </w:rPr>
            </w:pPr>
            <w:r w:rsidRPr="00722572">
              <w:rPr>
                <w:color w:val="000000"/>
                <w:sz w:val="20"/>
                <w:szCs w:val="20"/>
              </w:rPr>
              <w:t>Kentucky Warbler</w:t>
            </w:r>
          </w:p>
          <w:p w14:paraId="631B340E" w14:textId="21EBE9DB" w:rsidR="000E04DF" w:rsidRDefault="000E04DF" w:rsidP="00722572">
            <w:pPr>
              <w:keepNext/>
              <w:spacing w:before="40" w:after="40"/>
              <w:ind w:left="144" w:hanging="144"/>
              <w:rPr>
                <w:color w:val="000000"/>
                <w:sz w:val="20"/>
                <w:szCs w:val="20"/>
              </w:rPr>
            </w:pPr>
            <w:r w:rsidRPr="000E04DF">
              <w:rPr>
                <w:color w:val="000000"/>
                <w:sz w:val="20"/>
                <w:szCs w:val="20"/>
              </w:rPr>
              <w:t>Least Sandpiper</w:t>
            </w:r>
          </w:p>
          <w:p w14:paraId="3117AF42" w14:textId="5E6BE202" w:rsidR="00722572" w:rsidRDefault="000E04DF" w:rsidP="00722572">
            <w:pPr>
              <w:keepNext/>
              <w:spacing w:before="40" w:after="40"/>
              <w:ind w:left="144" w:hanging="144"/>
              <w:rPr>
                <w:color w:val="000000"/>
                <w:sz w:val="20"/>
                <w:szCs w:val="20"/>
              </w:rPr>
            </w:pPr>
            <w:r w:rsidRPr="000E04DF">
              <w:rPr>
                <w:color w:val="000000"/>
                <w:sz w:val="20"/>
                <w:szCs w:val="20"/>
              </w:rPr>
              <w:t>Loggerhead Shrike</w:t>
            </w:r>
          </w:p>
          <w:p w14:paraId="6BCA5731" w14:textId="498C692A" w:rsidR="000E04DF" w:rsidRDefault="000E04DF" w:rsidP="00722572">
            <w:pPr>
              <w:keepNext/>
              <w:spacing w:before="40" w:after="40"/>
              <w:ind w:left="144" w:hanging="144"/>
              <w:rPr>
                <w:color w:val="000000"/>
                <w:sz w:val="20"/>
                <w:szCs w:val="20"/>
              </w:rPr>
            </w:pPr>
            <w:r w:rsidRPr="000E04DF">
              <w:rPr>
                <w:color w:val="000000"/>
                <w:sz w:val="20"/>
                <w:szCs w:val="20"/>
              </w:rPr>
              <w:t>Long-billed Curlew</w:t>
            </w:r>
          </w:p>
          <w:p w14:paraId="5F9F9941" w14:textId="7B5249FF" w:rsidR="00AD67AF" w:rsidRDefault="00AD67AF" w:rsidP="00722572">
            <w:pPr>
              <w:keepNext/>
              <w:spacing w:before="40" w:after="40"/>
              <w:ind w:left="144" w:hanging="144"/>
              <w:rPr>
                <w:color w:val="000000"/>
                <w:sz w:val="20"/>
                <w:szCs w:val="20"/>
              </w:rPr>
            </w:pPr>
            <w:r w:rsidRPr="00AD67AF">
              <w:rPr>
                <w:color w:val="000000"/>
                <w:sz w:val="20"/>
                <w:szCs w:val="20"/>
              </w:rPr>
              <w:t>Masked Booby</w:t>
            </w:r>
          </w:p>
          <w:p w14:paraId="77E8B0D0" w14:textId="02880FEB" w:rsidR="000E04DF" w:rsidRDefault="000E04DF" w:rsidP="00722572">
            <w:pPr>
              <w:keepNext/>
              <w:spacing w:before="40" w:after="40"/>
              <w:ind w:left="144" w:hanging="144"/>
              <w:rPr>
                <w:color w:val="000000"/>
                <w:sz w:val="20"/>
                <w:szCs w:val="20"/>
              </w:rPr>
            </w:pPr>
            <w:r w:rsidRPr="000E04DF">
              <w:rPr>
                <w:color w:val="000000"/>
                <w:sz w:val="20"/>
                <w:szCs w:val="20"/>
              </w:rPr>
              <w:t>Northern Flicker</w:t>
            </w:r>
          </w:p>
          <w:p w14:paraId="7819CEEC" w14:textId="6B9C404E" w:rsidR="000E04DF" w:rsidRDefault="000E04DF" w:rsidP="00722572">
            <w:pPr>
              <w:keepNext/>
              <w:spacing w:before="40" w:after="40"/>
              <w:ind w:left="144" w:hanging="144"/>
              <w:rPr>
                <w:color w:val="000000"/>
                <w:sz w:val="20"/>
                <w:szCs w:val="20"/>
              </w:rPr>
            </w:pPr>
            <w:r w:rsidRPr="000E04DF">
              <w:rPr>
                <w:color w:val="000000"/>
                <w:sz w:val="20"/>
                <w:szCs w:val="20"/>
              </w:rPr>
              <w:t>Ovenbird</w:t>
            </w:r>
          </w:p>
          <w:p w14:paraId="603619F1" w14:textId="6207663B" w:rsidR="000E04DF" w:rsidRDefault="000E04DF" w:rsidP="00722572">
            <w:pPr>
              <w:keepNext/>
              <w:spacing w:before="40" w:after="40"/>
              <w:ind w:left="144" w:hanging="144"/>
              <w:rPr>
                <w:color w:val="000000"/>
                <w:sz w:val="20"/>
                <w:szCs w:val="20"/>
              </w:rPr>
            </w:pPr>
            <w:r w:rsidRPr="000E04DF">
              <w:rPr>
                <w:color w:val="000000"/>
                <w:sz w:val="20"/>
                <w:szCs w:val="20"/>
              </w:rPr>
              <w:t>Prothonotary Warbler</w:t>
            </w:r>
          </w:p>
          <w:p w14:paraId="5702FDB8" w14:textId="02606A13" w:rsidR="000E04DF" w:rsidRDefault="000E04DF" w:rsidP="00722572">
            <w:pPr>
              <w:keepNext/>
              <w:spacing w:before="40" w:after="40"/>
              <w:ind w:left="144" w:hanging="144"/>
              <w:rPr>
                <w:color w:val="000000"/>
                <w:sz w:val="20"/>
                <w:szCs w:val="20"/>
              </w:rPr>
            </w:pPr>
            <w:r w:rsidRPr="000E04DF">
              <w:rPr>
                <w:color w:val="000000"/>
                <w:sz w:val="20"/>
                <w:szCs w:val="20"/>
              </w:rPr>
              <w:t>Royal Tern</w:t>
            </w:r>
          </w:p>
          <w:p w14:paraId="4C3242E2" w14:textId="1F100DCA" w:rsidR="000E04DF" w:rsidRDefault="000E04DF" w:rsidP="00722572">
            <w:pPr>
              <w:keepNext/>
              <w:spacing w:before="40" w:after="40"/>
              <w:ind w:left="144" w:hanging="144"/>
              <w:rPr>
                <w:color w:val="000000"/>
                <w:sz w:val="20"/>
                <w:szCs w:val="20"/>
              </w:rPr>
            </w:pPr>
            <w:r w:rsidRPr="000E04DF">
              <w:rPr>
                <w:color w:val="000000"/>
                <w:sz w:val="20"/>
                <w:szCs w:val="20"/>
              </w:rPr>
              <w:t>Snowy Egret</w:t>
            </w:r>
          </w:p>
          <w:p w14:paraId="026B52B1" w14:textId="5B66D331" w:rsidR="000E04DF" w:rsidRDefault="000E04DF" w:rsidP="00722572">
            <w:pPr>
              <w:keepNext/>
              <w:spacing w:before="40" w:after="40"/>
              <w:ind w:left="144" w:hanging="144"/>
              <w:rPr>
                <w:color w:val="000000"/>
                <w:sz w:val="20"/>
                <w:szCs w:val="20"/>
              </w:rPr>
            </w:pPr>
            <w:r w:rsidRPr="000E04DF">
              <w:rPr>
                <w:color w:val="000000"/>
                <w:sz w:val="20"/>
                <w:szCs w:val="20"/>
              </w:rPr>
              <w:t>Western Sandpiper</w:t>
            </w:r>
          </w:p>
          <w:p w14:paraId="12C0DC8A" w14:textId="5F690915" w:rsidR="000E04DF" w:rsidRDefault="000E04DF" w:rsidP="00722572">
            <w:pPr>
              <w:keepNext/>
              <w:spacing w:before="40" w:after="40"/>
              <w:ind w:left="144" w:hanging="144"/>
              <w:rPr>
                <w:color w:val="000000"/>
                <w:sz w:val="20"/>
                <w:szCs w:val="20"/>
              </w:rPr>
            </w:pPr>
            <w:r w:rsidRPr="000E04DF">
              <w:rPr>
                <w:color w:val="000000"/>
                <w:sz w:val="20"/>
                <w:szCs w:val="20"/>
              </w:rPr>
              <w:t>White-rumped Sandpiper</w:t>
            </w:r>
          </w:p>
          <w:p w14:paraId="7686286D" w14:textId="77777777" w:rsidR="00722572" w:rsidRDefault="00722572" w:rsidP="00722572">
            <w:pPr>
              <w:keepNext/>
              <w:spacing w:before="40" w:after="40"/>
              <w:ind w:left="144" w:hanging="144"/>
              <w:rPr>
                <w:color w:val="000000"/>
                <w:sz w:val="20"/>
                <w:szCs w:val="20"/>
              </w:rPr>
            </w:pPr>
            <w:r w:rsidRPr="00722572">
              <w:rPr>
                <w:color w:val="000000"/>
                <w:sz w:val="20"/>
                <w:szCs w:val="20"/>
              </w:rPr>
              <w:t>Wood Thrush</w:t>
            </w:r>
          </w:p>
          <w:p w14:paraId="6CED4A98" w14:textId="77777777" w:rsidR="000E04DF" w:rsidRDefault="000E04DF" w:rsidP="00722572">
            <w:pPr>
              <w:keepNext/>
              <w:spacing w:before="40" w:after="40"/>
              <w:ind w:left="144" w:hanging="144"/>
              <w:rPr>
                <w:color w:val="000000"/>
                <w:sz w:val="20"/>
                <w:szCs w:val="20"/>
              </w:rPr>
            </w:pPr>
            <w:r w:rsidRPr="000E04DF">
              <w:rPr>
                <w:color w:val="000000"/>
                <w:sz w:val="20"/>
                <w:szCs w:val="20"/>
              </w:rPr>
              <w:t>Worm-eating Warbler</w:t>
            </w:r>
          </w:p>
          <w:p w14:paraId="0886F360" w14:textId="4A34A7E1" w:rsidR="000E04DF" w:rsidRDefault="000E04DF" w:rsidP="00722572">
            <w:pPr>
              <w:keepNext/>
              <w:spacing w:before="40" w:after="40"/>
              <w:ind w:left="144" w:hanging="144"/>
              <w:rPr>
                <w:color w:val="000000"/>
                <w:sz w:val="20"/>
                <w:szCs w:val="20"/>
              </w:rPr>
            </w:pPr>
            <w:r w:rsidRPr="000E04DF">
              <w:rPr>
                <w:color w:val="000000"/>
                <w:sz w:val="20"/>
                <w:szCs w:val="20"/>
              </w:rPr>
              <w:t>Yellow-billed Cuckoo</w:t>
            </w:r>
          </w:p>
        </w:tc>
      </w:tr>
    </w:tbl>
    <w:p w14:paraId="2F296097" w14:textId="77777777" w:rsidR="004D7282" w:rsidRDefault="004D7282" w:rsidP="004D7282"/>
    <w:p w14:paraId="6CBA6310" w14:textId="7D5D2CE1" w:rsidR="004E2E49" w:rsidRDefault="00351D41" w:rsidP="00760234">
      <w:r>
        <w:t xml:space="preserve">Costal Uplands are similar to </w:t>
      </w:r>
      <w:r w:rsidR="00C64FEE">
        <w:t xml:space="preserve">other communities such as </w:t>
      </w:r>
      <w:r w:rsidRPr="00351D41">
        <w:t>Hardwood Forested Uplands</w:t>
      </w:r>
      <w:r w:rsidR="00C64FEE">
        <w:t xml:space="preserve">, Shrub and Brushland, and </w:t>
      </w:r>
      <w:r w:rsidR="00C64FEE" w:rsidRPr="00C64FEE">
        <w:t>Dry Prairie</w:t>
      </w:r>
      <w:r w:rsidR="00073EE1">
        <w:t>. These communities</w:t>
      </w:r>
      <w:r>
        <w:t xml:space="preserve"> often have a large oak </w:t>
      </w:r>
      <w:r w:rsidR="00C64FEE">
        <w:t xml:space="preserve">or shrub </w:t>
      </w:r>
      <w:r>
        <w:t xml:space="preserve">component and in some cases may merge into another </w:t>
      </w:r>
      <w:r w:rsidR="00C64FEE">
        <w:t xml:space="preserve">community </w:t>
      </w:r>
      <w:r>
        <w:t>with little noticeable transition.</w:t>
      </w:r>
      <w:r w:rsidRPr="00351D41">
        <w:t xml:space="preserve"> </w:t>
      </w:r>
      <w:r w:rsidR="004E2E49">
        <w:t>T</w:t>
      </w:r>
      <w:r>
        <w:t>hese uplands are</w:t>
      </w:r>
      <w:r w:rsidR="004E2E49">
        <w:t xml:space="preserve"> important habitat for priority landbirds including Painted Bunting</w:t>
      </w:r>
      <w:r w:rsidR="001014E7">
        <w:t>s</w:t>
      </w:r>
      <w:r w:rsidR="004E2E49">
        <w:t xml:space="preserve"> and migrant warblers.</w:t>
      </w:r>
      <w:r w:rsidR="00AC219D">
        <w:t xml:space="preserve"> </w:t>
      </w:r>
      <w:r w:rsidR="00AC219D" w:rsidRPr="00AC219D">
        <w:lastRenderedPageBreak/>
        <w:t xml:space="preserve">Because this </w:t>
      </w:r>
      <w:r w:rsidR="00AC219D">
        <w:t xml:space="preserve">community </w:t>
      </w:r>
      <w:r w:rsidR="00AC219D" w:rsidRPr="00AC219D">
        <w:t xml:space="preserve">includes Sand Beach, </w:t>
      </w:r>
      <w:r w:rsidR="00AC219D">
        <w:t>beach-</w:t>
      </w:r>
      <w:r w:rsidR="00AC219D" w:rsidRPr="00AC219D">
        <w:t xml:space="preserve">nesting birds </w:t>
      </w:r>
      <w:r w:rsidR="00AC219D">
        <w:t>such as Snowy Plover</w:t>
      </w:r>
      <w:r w:rsidR="001014E7">
        <w:t>s</w:t>
      </w:r>
      <w:r w:rsidR="00AC219D">
        <w:t xml:space="preserve"> and Black Skimmer</w:t>
      </w:r>
      <w:r w:rsidR="001014E7">
        <w:t>s</w:t>
      </w:r>
      <w:r w:rsidR="00AC219D">
        <w:t xml:space="preserve"> are also </w:t>
      </w:r>
      <w:r w:rsidR="00AC219D" w:rsidRPr="00AC219D">
        <w:t>included</w:t>
      </w:r>
      <w:r w:rsidR="00AC219D">
        <w:t xml:space="preserve"> here.</w:t>
      </w:r>
    </w:p>
    <w:p w14:paraId="45775B11" w14:textId="77777777" w:rsidR="004E2E49" w:rsidRDefault="004E2E49" w:rsidP="00760234"/>
    <w:p w14:paraId="0EED7791" w14:textId="77777777" w:rsidR="004E2E49" w:rsidRDefault="004E2E49" w:rsidP="00760234">
      <w:r>
        <w:t>Subclasses within BCR 31 include</w:t>
      </w:r>
      <w:r w:rsidRPr="00253CCD">
        <w:t xml:space="preserve">1610 Beach Dune, 1620 Coastal Berm, 1630 Coastal Grassland, 1640 Coastal Strand, 1650 Maritime Hammock, 1660 Shell Mound, </w:t>
      </w:r>
      <w:r>
        <w:t xml:space="preserve">and </w:t>
      </w:r>
      <w:r w:rsidRPr="00253CCD">
        <w:t>1670 Sand Beach (Dry)</w:t>
      </w:r>
      <w:r>
        <w:t>.</w:t>
      </w:r>
    </w:p>
    <w:p w14:paraId="4710A7BA" w14:textId="39AF7D49" w:rsidR="004E2E49" w:rsidRDefault="00075CBC" w:rsidP="00CA4043">
      <w:pPr>
        <w:pStyle w:val="Heading3"/>
        <w:numPr>
          <w:ilvl w:val="2"/>
          <w:numId w:val="1"/>
        </w:numPr>
      </w:pPr>
      <w:bookmarkStart w:id="91" w:name="_Toc493166189"/>
      <w:bookmarkStart w:id="92" w:name="_Toc471980106"/>
      <w:r>
        <w:t xml:space="preserve">1800 Cultural </w:t>
      </w:r>
      <w:r w:rsidR="004E2E49" w:rsidRPr="001D7E19">
        <w:t>Terrestrial</w:t>
      </w:r>
      <w:bookmarkEnd w:id="91"/>
      <w:r w:rsidR="004E2E49" w:rsidRPr="001D7E19">
        <w:t xml:space="preserve"> </w:t>
      </w:r>
      <w:bookmarkEnd w:id="92"/>
    </w:p>
    <w:p w14:paraId="64FF714C" w14:textId="77777777" w:rsidR="004E2E49" w:rsidRPr="00DF3FD6" w:rsidRDefault="004E2E49" w:rsidP="00760234">
      <w:r w:rsidRPr="009E4D25">
        <w:rPr>
          <w:i/>
        </w:rPr>
        <w:t>Includes communities that are both created and maintained by human activities or are modified by human influence to such a degree that the physical conformation of the substrate, or the biological composition of the resident community</w:t>
      </w:r>
      <w:r>
        <w:rPr>
          <w:i/>
        </w:rPr>
        <w:t>,</w:t>
      </w:r>
      <w:r w:rsidRPr="009E4D25">
        <w:rPr>
          <w:i/>
        </w:rPr>
        <w:t xml:space="preserve"> is substantially different from the character of </w:t>
      </w:r>
      <w:r w:rsidRPr="00DF3FD6">
        <w:rPr>
          <w:i/>
        </w:rPr>
        <w:t>the substrate or community as it existed prior to human influence</w:t>
      </w:r>
      <w:r w:rsidRPr="00DF3FD6">
        <w:t>.</w:t>
      </w:r>
    </w:p>
    <w:p w14:paraId="36AA4B93" w14:textId="2612FDF8" w:rsidR="004E2E49" w:rsidRDefault="00DF3FD6" w:rsidP="00CA4043">
      <w:pPr>
        <w:pStyle w:val="ListParagraph"/>
        <w:numPr>
          <w:ilvl w:val="0"/>
          <w:numId w:val="24"/>
        </w:numPr>
      </w:pPr>
      <w:r w:rsidRPr="00DF3FD6">
        <w:t xml:space="preserve">4,500,391 </w:t>
      </w:r>
      <w:r w:rsidR="00A15B3D" w:rsidRPr="00DF3FD6">
        <w:t>hectares (</w:t>
      </w:r>
      <w:r w:rsidR="006F1E36" w:rsidRPr="00DF3FD6">
        <w:t xml:space="preserve">11,120,699 </w:t>
      </w:r>
      <w:r w:rsidR="004E2E49" w:rsidRPr="00DF3FD6">
        <w:t>acres</w:t>
      </w:r>
      <w:r w:rsidR="004D7282">
        <w:t>)</w:t>
      </w:r>
      <w:r w:rsidR="004E2E49" w:rsidRPr="00DF3FD6">
        <w:t xml:space="preserve"> in BCR</w:t>
      </w:r>
      <w:r w:rsidR="004E2E49">
        <w:t xml:space="preserve"> 31</w:t>
      </w:r>
    </w:p>
    <w:p w14:paraId="3E220D82" w14:textId="7C9909B4" w:rsidR="004E2E49" w:rsidRDefault="006F1E36" w:rsidP="00CA4043">
      <w:pPr>
        <w:pStyle w:val="ListParagraph"/>
        <w:numPr>
          <w:ilvl w:val="0"/>
          <w:numId w:val="24"/>
        </w:numPr>
      </w:pPr>
      <w:r>
        <w:t>4</w:t>
      </w:r>
      <w:r w:rsidR="004E2E49">
        <w:t>5.</w:t>
      </w:r>
      <w:r>
        <w:t>5</w:t>
      </w:r>
      <w:r w:rsidR="004E2E49">
        <w:t>7% of BCR 31</w:t>
      </w:r>
    </w:p>
    <w:p w14:paraId="222C19E5" w14:textId="77777777" w:rsidR="00685E55" w:rsidRDefault="00685E55" w:rsidP="00760234"/>
    <w:p w14:paraId="3D730AB8" w14:textId="77777777" w:rsidR="00E35828" w:rsidRDefault="00E35828">
      <w:pPr>
        <w:rPr>
          <w:b/>
          <w:bCs/>
          <w:szCs w:val="20"/>
        </w:rPr>
      </w:pPr>
      <w:r>
        <w:br w:type="page"/>
      </w:r>
    </w:p>
    <w:p w14:paraId="2F9693E6" w14:textId="4E7968AE" w:rsidR="005061BE" w:rsidRDefault="005061BE" w:rsidP="00F80E51">
      <w:pPr>
        <w:pStyle w:val="Caption"/>
      </w:pPr>
      <w:bookmarkStart w:id="93" w:name="_Toc493163813"/>
      <w:r>
        <w:lastRenderedPageBreak/>
        <w:t xml:space="preserve">Table </w:t>
      </w:r>
      <w:fldSimple w:instr=" SEQ Table \* ARABIC ">
        <w:r w:rsidR="008A4121">
          <w:rPr>
            <w:noProof/>
          </w:rPr>
          <w:t>11</w:t>
        </w:r>
      </w:fldSimple>
      <w:r>
        <w:t>.</w:t>
      </w:r>
      <w:r>
        <w:tab/>
        <w:t xml:space="preserve">Priority Species in </w:t>
      </w:r>
      <w:r w:rsidRPr="005061BE">
        <w:t>Cultural Terrestrial</w:t>
      </w:r>
      <w:bookmarkEnd w:id="93"/>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2475"/>
        <w:gridCol w:w="1844"/>
        <w:gridCol w:w="2121"/>
        <w:gridCol w:w="2419"/>
      </w:tblGrid>
      <w:tr w:rsidR="00E35828" w14:paraId="3D69CA2D" w14:textId="77777777" w:rsidTr="00E35828">
        <w:trPr>
          <w:trHeight w:val="20"/>
        </w:trPr>
        <w:tc>
          <w:tcPr>
            <w:tcW w:w="426" w:type="pct"/>
            <w:vMerge w:val="restart"/>
            <w:shd w:val="clear" w:color="auto" w:fill="BFBFBF" w:themeFill="background1" w:themeFillShade="BF"/>
            <w:noWrap/>
            <w:vAlign w:val="bottom"/>
          </w:tcPr>
          <w:p w14:paraId="26892393" w14:textId="77777777" w:rsidR="00E35828" w:rsidRPr="00685E55" w:rsidRDefault="00E35828" w:rsidP="00435776">
            <w:pPr>
              <w:spacing w:before="40" w:after="40"/>
              <w:jc w:val="center"/>
              <w:rPr>
                <w:b/>
                <w:bCs/>
                <w:color w:val="000000"/>
              </w:rPr>
            </w:pPr>
            <w:r w:rsidRPr="00685E55">
              <w:rPr>
                <w:b/>
                <w:bCs/>
                <w:color w:val="000000"/>
              </w:rPr>
              <w:t>Class Code</w:t>
            </w:r>
          </w:p>
        </w:tc>
        <w:tc>
          <w:tcPr>
            <w:tcW w:w="1278" w:type="pct"/>
            <w:vMerge w:val="restart"/>
            <w:shd w:val="clear" w:color="auto" w:fill="BFBFBF" w:themeFill="background1" w:themeFillShade="BF"/>
            <w:vAlign w:val="bottom"/>
          </w:tcPr>
          <w:p w14:paraId="762697DD" w14:textId="77777777" w:rsidR="00E35828" w:rsidRPr="00685E55" w:rsidRDefault="00E35828" w:rsidP="00435776">
            <w:pPr>
              <w:keepNext/>
              <w:spacing w:before="40" w:after="40"/>
              <w:jc w:val="center"/>
              <w:rPr>
                <w:b/>
                <w:bCs/>
                <w:color w:val="000000"/>
              </w:rPr>
            </w:pPr>
            <w:r w:rsidRPr="00685E55">
              <w:rPr>
                <w:b/>
                <w:bCs/>
                <w:color w:val="000000"/>
              </w:rPr>
              <w:t>Habitat/</w:t>
            </w:r>
            <w:r>
              <w:rPr>
                <w:b/>
                <w:bCs/>
                <w:color w:val="000000"/>
              </w:rPr>
              <w:br/>
            </w:r>
            <w:r w:rsidRPr="00C459F6">
              <w:rPr>
                <w:b/>
                <w:bCs/>
                <w:i/>
                <w:color w:val="000000"/>
              </w:rPr>
              <w:t>Subclass</w:t>
            </w:r>
          </w:p>
        </w:tc>
        <w:tc>
          <w:tcPr>
            <w:tcW w:w="3296" w:type="pct"/>
            <w:gridSpan w:val="3"/>
            <w:shd w:val="clear" w:color="auto" w:fill="BFBFBF" w:themeFill="background1" w:themeFillShade="BF"/>
            <w:noWrap/>
            <w:vAlign w:val="bottom"/>
          </w:tcPr>
          <w:p w14:paraId="419CF4D8" w14:textId="77777777" w:rsidR="00E35828" w:rsidRPr="00685E55" w:rsidRDefault="00E35828" w:rsidP="00435776">
            <w:pPr>
              <w:keepNext/>
              <w:spacing w:before="40" w:after="40"/>
              <w:ind w:left="144" w:hanging="144"/>
              <w:jc w:val="center"/>
              <w:rPr>
                <w:b/>
                <w:color w:val="000000"/>
              </w:rPr>
            </w:pPr>
            <w:r w:rsidRPr="00685E55">
              <w:rPr>
                <w:b/>
                <w:color w:val="000000"/>
              </w:rPr>
              <w:t>Species</w:t>
            </w:r>
          </w:p>
        </w:tc>
      </w:tr>
      <w:tr w:rsidR="00E35828" w14:paraId="3D971695" w14:textId="77777777" w:rsidTr="00E35828">
        <w:trPr>
          <w:trHeight w:val="20"/>
        </w:trPr>
        <w:tc>
          <w:tcPr>
            <w:tcW w:w="426" w:type="pct"/>
            <w:vMerge/>
            <w:shd w:val="clear" w:color="auto" w:fill="BFBFBF" w:themeFill="background1" w:themeFillShade="BF"/>
            <w:noWrap/>
            <w:vAlign w:val="bottom"/>
          </w:tcPr>
          <w:p w14:paraId="1E7DF3AC" w14:textId="77777777" w:rsidR="00E35828" w:rsidRPr="00685E55" w:rsidRDefault="00E35828" w:rsidP="00435776">
            <w:pPr>
              <w:spacing w:before="40" w:after="40"/>
              <w:jc w:val="center"/>
              <w:rPr>
                <w:b/>
                <w:bCs/>
                <w:color w:val="000000"/>
              </w:rPr>
            </w:pPr>
          </w:p>
        </w:tc>
        <w:tc>
          <w:tcPr>
            <w:tcW w:w="1278" w:type="pct"/>
            <w:vMerge/>
            <w:shd w:val="clear" w:color="auto" w:fill="BFBFBF" w:themeFill="background1" w:themeFillShade="BF"/>
            <w:vAlign w:val="bottom"/>
          </w:tcPr>
          <w:p w14:paraId="60F9C05C" w14:textId="77777777" w:rsidR="00E35828" w:rsidRPr="00685E55" w:rsidRDefault="00E35828" w:rsidP="00435776">
            <w:pPr>
              <w:keepNext/>
              <w:spacing w:before="40" w:after="40"/>
              <w:jc w:val="center"/>
              <w:rPr>
                <w:b/>
                <w:bCs/>
                <w:color w:val="000000"/>
              </w:rPr>
            </w:pPr>
          </w:p>
        </w:tc>
        <w:tc>
          <w:tcPr>
            <w:tcW w:w="952" w:type="pct"/>
            <w:shd w:val="clear" w:color="auto" w:fill="D9D9D9" w:themeFill="background1" w:themeFillShade="D9"/>
            <w:noWrap/>
            <w:vAlign w:val="bottom"/>
          </w:tcPr>
          <w:p w14:paraId="68557012" w14:textId="77777777" w:rsidR="00E35828" w:rsidRPr="00685E55" w:rsidRDefault="00E35828" w:rsidP="00435776">
            <w:pPr>
              <w:keepNext/>
              <w:spacing w:before="40" w:after="40"/>
              <w:ind w:left="144" w:hanging="144"/>
              <w:jc w:val="center"/>
              <w:rPr>
                <w:b/>
                <w:color w:val="000000"/>
              </w:rPr>
            </w:pPr>
            <w:r w:rsidRPr="00685E55">
              <w:rPr>
                <w:b/>
                <w:color w:val="000000"/>
              </w:rPr>
              <w:t>Highest Priority</w:t>
            </w:r>
          </w:p>
        </w:tc>
        <w:tc>
          <w:tcPr>
            <w:tcW w:w="1095" w:type="pct"/>
            <w:shd w:val="clear" w:color="auto" w:fill="D9D9D9" w:themeFill="background1" w:themeFillShade="D9"/>
            <w:noWrap/>
            <w:vAlign w:val="bottom"/>
          </w:tcPr>
          <w:p w14:paraId="30B95CE6" w14:textId="77777777" w:rsidR="00E35828" w:rsidRPr="00685E55" w:rsidRDefault="00E35828" w:rsidP="00435776">
            <w:pPr>
              <w:keepNext/>
              <w:spacing w:before="40" w:after="40"/>
              <w:jc w:val="center"/>
              <w:rPr>
                <w:b/>
                <w:color w:val="000000"/>
              </w:rPr>
            </w:pPr>
            <w:r w:rsidRPr="00685E55">
              <w:rPr>
                <w:b/>
                <w:color w:val="000000"/>
              </w:rPr>
              <w:t>High Priority</w:t>
            </w:r>
          </w:p>
        </w:tc>
        <w:tc>
          <w:tcPr>
            <w:tcW w:w="1249" w:type="pct"/>
            <w:shd w:val="clear" w:color="auto" w:fill="D9D9D9" w:themeFill="background1" w:themeFillShade="D9"/>
            <w:noWrap/>
            <w:vAlign w:val="bottom"/>
          </w:tcPr>
          <w:p w14:paraId="522DAEC8" w14:textId="77777777" w:rsidR="00E35828" w:rsidRPr="00685E55" w:rsidRDefault="00E35828" w:rsidP="00435776">
            <w:pPr>
              <w:keepNext/>
              <w:spacing w:before="40" w:after="40"/>
              <w:ind w:left="144" w:hanging="144"/>
              <w:jc w:val="center"/>
              <w:rPr>
                <w:b/>
                <w:color w:val="000000"/>
              </w:rPr>
            </w:pPr>
            <w:r w:rsidRPr="00685E55">
              <w:rPr>
                <w:b/>
                <w:color w:val="000000"/>
              </w:rPr>
              <w:t>Moderate Priority</w:t>
            </w:r>
          </w:p>
        </w:tc>
      </w:tr>
      <w:tr w:rsidR="00E35828" w14:paraId="62B2BF24" w14:textId="77777777" w:rsidTr="00E35828">
        <w:trPr>
          <w:trHeight w:val="20"/>
        </w:trPr>
        <w:tc>
          <w:tcPr>
            <w:tcW w:w="426" w:type="pct"/>
            <w:shd w:val="clear" w:color="auto" w:fill="auto"/>
            <w:noWrap/>
            <w:hideMark/>
          </w:tcPr>
          <w:p w14:paraId="684A297E" w14:textId="77777777" w:rsidR="00E35828" w:rsidRPr="00890005" w:rsidRDefault="00E35828" w:rsidP="00435776">
            <w:pPr>
              <w:spacing w:before="40" w:after="40"/>
              <w:jc w:val="right"/>
              <w:rPr>
                <w:b/>
                <w:bCs/>
                <w:color w:val="000000"/>
                <w:sz w:val="28"/>
                <w:szCs w:val="28"/>
              </w:rPr>
            </w:pPr>
            <w:r w:rsidRPr="00890005">
              <w:rPr>
                <w:b/>
                <w:bCs/>
                <w:color w:val="000000"/>
                <w:sz w:val="28"/>
                <w:szCs w:val="28"/>
              </w:rPr>
              <w:t>1800</w:t>
            </w:r>
          </w:p>
          <w:p w14:paraId="0026BF0A" w14:textId="77777777" w:rsidR="00E35828" w:rsidRPr="00890005" w:rsidRDefault="00E35828" w:rsidP="00435776">
            <w:pPr>
              <w:keepNext/>
              <w:spacing w:before="360" w:after="40"/>
              <w:jc w:val="right"/>
              <w:rPr>
                <w:i/>
                <w:color w:val="000000"/>
                <w:sz w:val="20"/>
                <w:szCs w:val="20"/>
              </w:rPr>
            </w:pPr>
            <w:r w:rsidRPr="00890005">
              <w:rPr>
                <w:i/>
                <w:color w:val="000000"/>
                <w:sz w:val="20"/>
                <w:szCs w:val="20"/>
              </w:rPr>
              <w:t>1810</w:t>
            </w:r>
          </w:p>
          <w:p w14:paraId="697B8433" w14:textId="77777777" w:rsidR="00E35828" w:rsidRPr="00890005" w:rsidRDefault="00E35828" w:rsidP="00435776">
            <w:pPr>
              <w:keepNext/>
              <w:spacing w:before="60" w:after="40"/>
              <w:jc w:val="right"/>
              <w:rPr>
                <w:i/>
                <w:color w:val="000000"/>
                <w:sz w:val="20"/>
                <w:szCs w:val="20"/>
              </w:rPr>
            </w:pPr>
            <w:r w:rsidRPr="00890005">
              <w:rPr>
                <w:i/>
                <w:color w:val="000000"/>
                <w:sz w:val="20"/>
                <w:szCs w:val="20"/>
              </w:rPr>
              <w:t>1820</w:t>
            </w:r>
          </w:p>
          <w:p w14:paraId="428B80C1" w14:textId="77777777" w:rsidR="00E35828" w:rsidRPr="00890005" w:rsidRDefault="00E35828" w:rsidP="001A5772">
            <w:pPr>
              <w:keepNext/>
              <w:spacing w:before="960" w:after="40"/>
              <w:jc w:val="right"/>
              <w:rPr>
                <w:i/>
                <w:color w:val="000000"/>
                <w:sz w:val="20"/>
                <w:szCs w:val="20"/>
              </w:rPr>
            </w:pPr>
            <w:r w:rsidRPr="00890005">
              <w:rPr>
                <w:i/>
                <w:color w:val="000000"/>
                <w:sz w:val="20"/>
                <w:szCs w:val="20"/>
              </w:rPr>
              <w:t>1830</w:t>
            </w:r>
          </w:p>
          <w:p w14:paraId="7CD7475F" w14:textId="77777777" w:rsidR="00E35828" w:rsidRPr="00890005" w:rsidRDefault="00E35828" w:rsidP="00435776">
            <w:pPr>
              <w:keepNext/>
              <w:spacing w:before="480" w:after="40"/>
              <w:jc w:val="right"/>
              <w:rPr>
                <w:i/>
                <w:color w:val="000000"/>
                <w:sz w:val="20"/>
                <w:szCs w:val="20"/>
              </w:rPr>
            </w:pPr>
            <w:r w:rsidRPr="00890005">
              <w:rPr>
                <w:i/>
                <w:color w:val="000000"/>
                <w:sz w:val="20"/>
                <w:szCs w:val="20"/>
              </w:rPr>
              <w:t>1840</w:t>
            </w:r>
          </w:p>
          <w:p w14:paraId="69DA10DA" w14:textId="77777777" w:rsidR="00E35828" w:rsidRPr="00890005" w:rsidRDefault="00E35828" w:rsidP="00435776">
            <w:pPr>
              <w:keepNext/>
              <w:spacing w:before="40" w:after="40"/>
              <w:jc w:val="right"/>
              <w:rPr>
                <w:i/>
                <w:color w:val="000000"/>
                <w:sz w:val="20"/>
                <w:szCs w:val="20"/>
              </w:rPr>
            </w:pPr>
            <w:r w:rsidRPr="00890005">
              <w:rPr>
                <w:i/>
                <w:color w:val="000000"/>
                <w:sz w:val="20"/>
                <w:szCs w:val="20"/>
              </w:rPr>
              <w:t>1850</w:t>
            </w:r>
          </w:p>
          <w:p w14:paraId="6DC57972" w14:textId="77777777" w:rsidR="00E35828" w:rsidRPr="00890005" w:rsidRDefault="00E35828" w:rsidP="00435776">
            <w:pPr>
              <w:keepNext/>
              <w:spacing w:before="40" w:after="40"/>
              <w:jc w:val="right"/>
              <w:rPr>
                <w:i/>
                <w:color w:val="000000"/>
                <w:sz w:val="20"/>
                <w:szCs w:val="20"/>
              </w:rPr>
            </w:pPr>
            <w:r w:rsidRPr="00890005">
              <w:rPr>
                <w:i/>
                <w:color w:val="000000"/>
                <w:sz w:val="20"/>
                <w:szCs w:val="20"/>
              </w:rPr>
              <w:t>1860</w:t>
            </w:r>
          </w:p>
          <w:p w14:paraId="4BD10D17" w14:textId="77777777" w:rsidR="00E35828" w:rsidRPr="00890005" w:rsidRDefault="00E35828" w:rsidP="00435776">
            <w:pPr>
              <w:keepNext/>
              <w:spacing w:before="40" w:after="40"/>
              <w:jc w:val="right"/>
              <w:rPr>
                <w:i/>
                <w:color w:val="000000"/>
                <w:sz w:val="20"/>
                <w:szCs w:val="20"/>
              </w:rPr>
            </w:pPr>
            <w:r w:rsidRPr="00890005">
              <w:rPr>
                <w:i/>
                <w:color w:val="000000"/>
                <w:sz w:val="20"/>
                <w:szCs w:val="20"/>
              </w:rPr>
              <w:t>1870</w:t>
            </w:r>
          </w:p>
          <w:p w14:paraId="2DEFFCCE" w14:textId="77777777" w:rsidR="00E35828" w:rsidRPr="004D7282" w:rsidRDefault="00E35828" w:rsidP="00E35828">
            <w:pPr>
              <w:keepNext/>
              <w:spacing w:before="500" w:after="40"/>
              <w:jc w:val="right"/>
              <w:rPr>
                <w:b/>
                <w:bCs/>
                <w:i/>
                <w:color w:val="000000"/>
                <w:sz w:val="28"/>
                <w:szCs w:val="28"/>
              </w:rPr>
            </w:pPr>
            <w:r w:rsidRPr="00890005">
              <w:rPr>
                <w:i/>
                <w:color w:val="000000"/>
                <w:sz w:val="20"/>
                <w:szCs w:val="20"/>
              </w:rPr>
              <w:t>1880</w:t>
            </w:r>
          </w:p>
        </w:tc>
        <w:tc>
          <w:tcPr>
            <w:tcW w:w="1278" w:type="pct"/>
            <w:shd w:val="clear" w:color="auto" w:fill="auto"/>
            <w:hideMark/>
          </w:tcPr>
          <w:p w14:paraId="6AC22F51" w14:textId="77777777" w:rsidR="00E35828" w:rsidRDefault="00E35828" w:rsidP="00435776">
            <w:pPr>
              <w:keepNext/>
              <w:spacing w:before="40" w:after="40"/>
              <w:rPr>
                <w:b/>
                <w:bCs/>
                <w:color w:val="000000"/>
                <w:sz w:val="28"/>
                <w:szCs w:val="28"/>
              </w:rPr>
            </w:pPr>
            <w:r>
              <w:rPr>
                <w:b/>
                <w:bCs/>
                <w:color w:val="000000"/>
                <w:sz w:val="28"/>
                <w:szCs w:val="28"/>
              </w:rPr>
              <w:t>Cultural Terrestrial</w:t>
            </w:r>
          </w:p>
          <w:p w14:paraId="369E3761"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Mowed Grass</w:t>
            </w:r>
          </w:p>
          <w:p w14:paraId="6EBF4EDD"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Urban (including Urban Open Pine, Golf Courses, Cemeteries, Commercial and Residential, etc.)</w:t>
            </w:r>
          </w:p>
          <w:p w14:paraId="3C417131"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Rural (including Agriculture, Pasture, and Tree Plantations)</w:t>
            </w:r>
          </w:p>
          <w:p w14:paraId="35A036D9"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Transportation</w:t>
            </w:r>
          </w:p>
          <w:p w14:paraId="5E64F8B3"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Communication </w:t>
            </w:r>
          </w:p>
          <w:p w14:paraId="62A5CB02"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Utilities</w:t>
            </w:r>
          </w:p>
          <w:p w14:paraId="0D69FFB8" w14:textId="77777777" w:rsidR="00E35828" w:rsidRPr="00890005" w:rsidRDefault="00E35828" w:rsidP="001A5772">
            <w:pPr>
              <w:keepNext/>
              <w:spacing w:before="40" w:after="40"/>
              <w:ind w:left="252" w:hanging="180"/>
              <w:rPr>
                <w:i/>
                <w:color w:val="000000"/>
                <w:sz w:val="20"/>
                <w:szCs w:val="20"/>
              </w:rPr>
            </w:pPr>
            <w:r w:rsidRPr="00890005">
              <w:rPr>
                <w:i/>
                <w:color w:val="000000"/>
                <w:sz w:val="20"/>
                <w:szCs w:val="20"/>
              </w:rPr>
              <w:t>Extractive (including Strip Mines, Reclaimed Lands, and Spoil Areas)</w:t>
            </w:r>
          </w:p>
          <w:p w14:paraId="3683F037" w14:textId="77777777" w:rsidR="00E35828" w:rsidRDefault="00E35828" w:rsidP="001A5772">
            <w:pPr>
              <w:keepNext/>
              <w:spacing w:before="40" w:after="40"/>
              <w:ind w:left="252" w:hanging="180"/>
              <w:rPr>
                <w:b/>
                <w:bCs/>
                <w:color w:val="000000"/>
                <w:sz w:val="28"/>
                <w:szCs w:val="28"/>
              </w:rPr>
            </w:pPr>
            <w:r w:rsidRPr="00890005">
              <w:rPr>
                <w:i/>
                <w:color w:val="000000"/>
                <w:sz w:val="20"/>
                <w:szCs w:val="20"/>
              </w:rPr>
              <w:t>Bare Soil/Clear Cut</w:t>
            </w:r>
          </w:p>
        </w:tc>
        <w:tc>
          <w:tcPr>
            <w:tcW w:w="952" w:type="pct"/>
            <w:shd w:val="clear" w:color="auto" w:fill="auto"/>
            <w:noWrap/>
          </w:tcPr>
          <w:p w14:paraId="7EA3348F" w14:textId="77777777" w:rsidR="00E35828" w:rsidRDefault="00E35828" w:rsidP="00435776">
            <w:pPr>
              <w:keepNext/>
              <w:spacing w:before="40" w:after="40"/>
              <w:ind w:left="144" w:hanging="144"/>
              <w:rPr>
                <w:color w:val="000000"/>
                <w:sz w:val="20"/>
                <w:szCs w:val="20"/>
              </w:rPr>
            </w:pPr>
            <w:r w:rsidRPr="00EC605B">
              <w:rPr>
                <w:color w:val="000000"/>
                <w:sz w:val="20"/>
                <w:szCs w:val="20"/>
              </w:rPr>
              <w:t>American Kestrel (Southeastern)</w:t>
            </w:r>
          </w:p>
          <w:p w14:paraId="56245632" w14:textId="77777777" w:rsidR="00E35828" w:rsidRDefault="00E35828" w:rsidP="00435776">
            <w:pPr>
              <w:keepNext/>
              <w:spacing w:before="40" w:after="40"/>
              <w:ind w:left="144" w:hanging="144"/>
              <w:rPr>
                <w:color w:val="000000"/>
                <w:sz w:val="20"/>
                <w:szCs w:val="20"/>
              </w:rPr>
            </w:pPr>
            <w:r w:rsidRPr="00EC605B">
              <w:rPr>
                <w:color w:val="000000"/>
                <w:sz w:val="20"/>
                <w:szCs w:val="20"/>
              </w:rPr>
              <w:t>Bachman's Sparrow</w:t>
            </w:r>
          </w:p>
          <w:p w14:paraId="4B0BACEE" w14:textId="77777777" w:rsidR="00E35828" w:rsidRDefault="00E35828" w:rsidP="00435776">
            <w:pPr>
              <w:keepNext/>
              <w:spacing w:before="40" w:after="40"/>
              <w:ind w:left="144" w:hanging="144"/>
              <w:rPr>
                <w:color w:val="000000"/>
                <w:sz w:val="20"/>
                <w:szCs w:val="20"/>
              </w:rPr>
            </w:pPr>
            <w:r w:rsidRPr="00EC605B">
              <w:rPr>
                <w:color w:val="000000"/>
                <w:sz w:val="20"/>
                <w:szCs w:val="20"/>
              </w:rPr>
              <w:t>Burrowing Owl</w:t>
            </w:r>
          </w:p>
          <w:p w14:paraId="19F60E77" w14:textId="77777777" w:rsidR="00E35828" w:rsidRDefault="00E35828" w:rsidP="00435776">
            <w:pPr>
              <w:keepNext/>
              <w:spacing w:before="40" w:after="40"/>
              <w:ind w:left="144" w:hanging="144"/>
              <w:rPr>
                <w:color w:val="000000"/>
                <w:sz w:val="20"/>
                <w:szCs w:val="20"/>
              </w:rPr>
            </w:pPr>
            <w:r w:rsidRPr="00EC605B">
              <w:rPr>
                <w:color w:val="000000"/>
                <w:sz w:val="20"/>
                <w:szCs w:val="20"/>
              </w:rPr>
              <w:t>Crested Caracara</w:t>
            </w:r>
          </w:p>
          <w:p w14:paraId="432B0D7A" w14:textId="77777777" w:rsidR="00E35828" w:rsidRDefault="00E35828" w:rsidP="00435776">
            <w:pPr>
              <w:keepNext/>
              <w:spacing w:before="40" w:after="40"/>
              <w:ind w:left="144" w:hanging="144"/>
              <w:rPr>
                <w:color w:val="000000"/>
                <w:sz w:val="20"/>
                <w:szCs w:val="20"/>
              </w:rPr>
            </w:pPr>
            <w:r w:rsidRPr="00DA59E3">
              <w:rPr>
                <w:color w:val="000000"/>
                <w:sz w:val="20"/>
                <w:szCs w:val="20"/>
              </w:rPr>
              <w:t>Sandhill Crane (Florida)</w:t>
            </w:r>
          </w:p>
          <w:p w14:paraId="65B0E6D9" w14:textId="77777777" w:rsidR="00E35828" w:rsidRDefault="00E35828" w:rsidP="00435776">
            <w:pPr>
              <w:keepNext/>
              <w:spacing w:before="40" w:after="40"/>
              <w:ind w:left="144" w:hanging="144"/>
              <w:rPr>
                <w:color w:val="000000"/>
                <w:sz w:val="20"/>
                <w:szCs w:val="20"/>
              </w:rPr>
            </w:pPr>
            <w:r w:rsidRPr="00EC605B">
              <w:rPr>
                <w:color w:val="000000"/>
                <w:sz w:val="20"/>
                <w:szCs w:val="20"/>
              </w:rPr>
              <w:t>Short-tailed Hawk</w:t>
            </w:r>
          </w:p>
          <w:p w14:paraId="42FD6C02" w14:textId="77777777" w:rsidR="00E35828" w:rsidRDefault="00E35828" w:rsidP="00435776">
            <w:pPr>
              <w:keepNext/>
              <w:spacing w:before="40" w:after="40"/>
              <w:ind w:left="144" w:hanging="144"/>
              <w:rPr>
                <w:color w:val="000000"/>
                <w:sz w:val="20"/>
                <w:szCs w:val="20"/>
              </w:rPr>
            </w:pPr>
            <w:r w:rsidRPr="00EC605B">
              <w:rPr>
                <w:color w:val="000000"/>
                <w:sz w:val="20"/>
                <w:szCs w:val="20"/>
              </w:rPr>
              <w:t>Swallow-tailed Kite</w:t>
            </w:r>
          </w:p>
          <w:p w14:paraId="2987F7BC" w14:textId="03E7E5F0" w:rsidR="00E35828" w:rsidRDefault="00E35828" w:rsidP="00435776">
            <w:pPr>
              <w:keepNext/>
              <w:spacing w:before="40" w:after="40"/>
              <w:ind w:left="144" w:hanging="144"/>
              <w:rPr>
                <w:color w:val="000000"/>
                <w:sz w:val="20"/>
                <w:szCs w:val="20"/>
              </w:rPr>
            </w:pPr>
          </w:p>
        </w:tc>
        <w:tc>
          <w:tcPr>
            <w:tcW w:w="1095" w:type="pct"/>
            <w:shd w:val="clear" w:color="auto" w:fill="auto"/>
            <w:noWrap/>
          </w:tcPr>
          <w:p w14:paraId="28212EC6" w14:textId="77777777" w:rsidR="00E35828" w:rsidRDefault="00E35828" w:rsidP="001A5772">
            <w:pPr>
              <w:keepNext/>
              <w:spacing w:before="40" w:after="40"/>
              <w:ind w:left="175" w:hanging="175"/>
              <w:rPr>
                <w:color w:val="000000"/>
                <w:sz w:val="20"/>
                <w:szCs w:val="20"/>
              </w:rPr>
            </w:pPr>
            <w:r w:rsidRPr="00531CA8">
              <w:rPr>
                <w:color w:val="000000"/>
                <w:sz w:val="20"/>
                <w:szCs w:val="20"/>
              </w:rPr>
              <w:t>American Woodcock</w:t>
            </w:r>
          </w:p>
          <w:p w14:paraId="1C0D49DD" w14:textId="77777777" w:rsidR="00E35828" w:rsidRDefault="00E35828" w:rsidP="001A5772">
            <w:pPr>
              <w:keepNext/>
              <w:spacing w:before="40" w:after="40"/>
              <w:ind w:left="175" w:hanging="175"/>
              <w:rPr>
                <w:color w:val="000000"/>
                <w:sz w:val="20"/>
                <w:szCs w:val="20"/>
              </w:rPr>
            </w:pPr>
            <w:r w:rsidRPr="00531CA8">
              <w:rPr>
                <w:color w:val="000000"/>
                <w:sz w:val="20"/>
                <w:szCs w:val="20"/>
              </w:rPr>
              <w:t>Bicknell's Thrush</w:t>
            </w:r>
          </w:p>
          <w:p w14:paraId="142288C6" w14:textId="77777777" w:rsidR="00E35828" w:rsidRDefault="00E35828" w:rsidP="001A5772">
            <w:pPr>
              <w:keepNext/>
              <w:spacing w:before="40" w:after="40"/>
              <w:ind w:left="175" w:hanging="175"/>
              <w:rPr>
                <w:color w:val="000000"/>
                <w:sz w:val="20"/>
                <w:szCs w:val="20"/>
              </w:rPr>
            </w:pPr>
            <w:r w:rsidRPr="00DA59E3">
              <w:rPr>
                <w:color w:val="000000"/>
                <w:sz w:val="20"/>
                <w:szCs w:val="20"/>
              </w:rPr>
              <w:t>Black-bellied Plover</w:t>
            </w:r>
          </w:p>
          <w:p w14:paraId="0A4AA502" w14:textId="77777777" w:rsidR="00E35828" w:rsidRDefault="00E35828" w:rsidP="001A5772">
            <w:pPr>
              <w:keepNext/>
              <w:spacing w:before="40" w:after="40"/>
              <w:ind w:left="175" w:hanging="175"/>
              <w:rPr>
                <w:color w:val="000000"/>
                <w:sz w:val="20"/>
                <w:szCs w:val="20"/>
              </w:rPr>
            </w:pPr>
            <w:r w:rsidRPr="00531CA8">
              <w:rPr>
                <w:color w:val="000000"/>
                <w:sz w:val="20"/>
                <w:szCs w:val="20"/>
              </w:rPr>
              <w:t>Bobolink</w:t>
            </w:r>
          </w:p>
          <w:p w14:paraId="272BF5B9" w14:textId="77777777" w:rsidR="00E35828" w:rsidRDefault="00E35828" w:rsidP="001A5772">
            <w:pPr>
              <w:keepNext/>
              <w:spacing w:before="40" w:after="40"/>
              <w:ind w:left="175" w:hanging="175"/>
              <w:rPr>
                <w:color w:val="000000"/>
                <w:sz w:val="20"/>
                <w:szCs w:val="20"/>
              </w:rPr>
            </w:pPr>
            <w:r w:rsidRPr="00531CA8">
              <w:rPr>
                <w:color w:val="000000"/>
                <w:sz w:val="20"/>
                <w:szCs w:val="20"/>
              </w:rPr>
              <w:t>Eastern Whip-poor-will</w:t>
            </w:r>
          </w:p>
          <w:p w14:paraId="79C11E8D" w14:textId="77777777" w:rsidR="00E35828" w:rsidRDefault="00E35828" w:rsidP="001A5772">
            <w:pPr>
              <w:keepNext/>
              <w:spacing w:before="40" w:after="40"/>
              <w:ind w:left="175" w:hanging="175"/>
              <w:rPr>
                <w:color w:val="000000"/>
                <w:sz w:val="20"/>
                <w:szCs w:val="20"/>
              </w:rPr>
            </w:pPr>
            <w:r w:rsidRPr="00531CA8">
              <w:rPr>
                <w:color w:val="000000"/>
                <w:sz w:val="20"/>
                <w:szCs w:val="20"/>
              </w:rPr>
              <w:t>Northern Bobwhite</w:t>
            </w:r>
          </w:p>
          <w:p w14:paraId="00BE1178" w14:textId="77777777" w:rsidR="00E35828" w:rsidRDefault="00E35828" w:rsidP="001A5772">
            <w:pPr>
              <w:keepNext/>
              <w:spacing w:before="40" w:after="40"/>
              <w:ind w:left="175" w:hanging="175"/>
              <w:rPr>
                <w:color w:val="000000"/>
                <w:sz w:val="20"/>
                <w:szCs w:val="20"/>
              </w:rPr>
            </w:pPr>
            <w:r w:rsidRPr="00531CA8">
              <w:rPr>
                <w:color w:val="000000"/>
                <w:sz w:val="20"/>
                <w:szCs w:val="20"/>
              </w:rPr>
              <w:t>Painted Bunting</w:t>
            </w:r>
          </w:p>
          <w:p w14:paraId="16B0E105" w14:textId="77777777" w:rsidR="00E35828" w:rsidRDefault="00E35828" w:rsidP="001A5772">
            <w:pPr>
              <w:keepNext/>
              <w:spacing w:before="40" w:after="40"/>
              <w:ind w:left="175" w:hanging="175"/>
              <w:rPr>
                <w:color w:val="000000"/>
                <w:sz w:val="20"/>
                <w:szCs w:val="20"/>
              </w:rPr>
            </w:pPr>
            <w:r w:rsidRPr="00DA59E3">
              <w:rPr>
                <w:color w:val="000000"/>
                <w:sz w:val="20"/>
                <w:szCs w:val="20"/>
              </w:rPr>
              <w:t>Pectoral Sandpiper</w:t>
            </w:r>
          </w:p>
          <w:p w14:paraId="1AB527AE" w14:textId="77777777" w:rsidR="00E35828" w:rsidRDefault="00E35828" w:rsidP="001A5772">
            <w:pPr>
              <w:keepNext/>
              <w:spacing w:before="40" w:after="40"/>
              <w:ind w:left="175" w:hanging="175"/>
              <w:rPr>
                <w:color w:val="000000"/>
                <w:sz w:val="20"/>
                <w:szCs w:val="20"/>
              </w:rPr>
            </w:pPr>
            <w:r w:rsidRPr="00531CA8">
              <w:rPr>
                <w:color w:val="000000"/>
                <w:sz w:val="20"/>
                <w:szCs w:val="20"/>
              </w:rPr>
              <w:t>Prairie Warbler (migrant)</w:t>
            </w:r>
          </w:p>
          <w:p w14:paraId="32BFF94B" w14:textId="77777777" w:rsidR="00E35828" w:rsidRDefault="00E35828" w:rsidP="001A5772">
            <w:pPr>
              <w:keepNext/>
              <w:spacing w:before="40" w:after="40"/>
              <w:ind w:left="175" w:hanging="175"/>
              <w:rPr>
                <w:color w:val="000000"/>
                <w:sz w:val="20"/>
                <w:szCs w:val="20"/>
              </w:rPr>
            </w:pPr>
            <w:r w:rsidRPr="00531CA8">
              <w:rPr>
                <w:color w:val="000000"/>
                <w:sz w:val="20"/>
                <w:szCs w:val="20"/>
              </w:rPr>
              <w:t>Red-headed Woodpecker</w:t>
            </w:r>
          </w:p>
          <w:p w14:paraId="09CB817D" w14:textId="77777777" w:rsidR="00E35828" w:rsidRDefault="00E35828" w:rsidP="001A5772">
            <w:pPr>
              <w:keepNext/>
              <w:spacing w:before="40" w:after="40"/>
              <w:ind w:left="175" w:hanging="175"/>
              <w:rPr>
                <w:color w:val="000000"/>
                <w:sz w:val="20"/>
                <w:szCs w:val="20"/>
              </w:rPr>
            </w:pPr>
            <w:r w:rsidRPr="00531CA8">
              <w:rPr>
                <w:color w:val="000000"/>
                <w:sz w:val="20"/>
                <w:szCs w:val="20"/>
              </w:rPr>
              <w:t>Veery</w:t>
            </w:r>
          </w:p>
        </w:tc>
        <w:tc>
          <w:tcPr>
            <w:tcW w:w="1249" w:type="pct"/>
            <w:shd w:val="clear" w:color="auto" w:fill="auto"/>
            <w:noWrap/>
          </w:tcPr>
          <w:p w14:paraId="4B90409E" w14:textId="77777777" w:rsidR="00E35828" w:rsidRDefault="00E35828" w:rsidP="00435776">
            <w:pPr>
              <w:keepNext/>
              <w:spacing w:before="40" w:after="40"/>
              <w:ind w:left="144" w:hanging="144"/>
              <w:rPr>
                <w:color w:val="000000"/>
                <w:sz w:val="20"/>
                <w:szCs w:val="20"/>
              </w:rPr>
            </w:pPr>
            <w:r w:rsidRPr="00DA59E3">
              <w:rPr>
                <w:color w:val="000000"/>
                <w:sz w:val="20"/>
                <w:szCs w:val="20"/>
              </w:rPr>
              <w:t>American Golden-Plover</w:t>
            </w:r>
          </w:p>
          <w:p w14:paraId="780BD34C" w14:textId="77777777" w:rsidR="00E35828" w:rsidRDefault="00E35828" w:rsidP="00435776">
            <w:pPr>
              <w:keepNext/>
              <w:spacing w:before="40" w:after="40"/>
              <w:ind w:left="144" w:hanging="144"/>
              <w:rPr>
                <w:color w:val="000000"/>
                <w:sz w:val="20"/>
                <w:szCs w:val="20"/>
              </w:rPr>
            </w:pPr>
            <w:r w:rsidRPr="00541565">
              <w:rPr>
                <w:color w:val="000000"/>
                <w:sz w:val="20"/>
                <w:szCs w:val="20"/>
              </w:rPr>
              <w:t>Blackpoll Warbler</w:t>
            </w:r>
          </w:p>
          <w:p w14:paraId="36AC3EBE" w14:textId="77777777" w:rsidR="00E35828" w:rsidRDefault="00E35828" w:rsidP="00435776">
            <w:pPr>
              <w:keepNext/>
              <w:spacing w:before="40" w:after="40"/>
              <w:ind w:left="144" w:hanging="144"/>
              <w:rPr>
                <w:color w:val="000000"/>
                <w:sz w:val="20"/>
                <w:szCs w:val="20"/>
              </w:rPr>
            </w:pPr>
            <w:r w:rsidRPr="00541565">
              <w:rPr>
                <w:color w:val="000000"/>
                <w:sz w:val="20"/>
                <w:szCs w:val="20"/>
              </w:rPr>
              <w:t>Brown-headed Nuthatch</w:t>
            </w:r>
          </w:p>
          <w:p w14:paraId="08EFE262" w14:textId="77777777" w:rsidR="00E35828" w:rsidRDefault="00E35828" w:rsidP="00435776">
            <w:pPr>
              <w:keepNext/>
              <w:spacing w:before="40" w:after="40"/>
              <w:ind w:left="144" w:hanging="144"/>
              <w:rPr>
                <w:color w:val="000000"/>
                <w:sz w:val="20"/>
                <w:szCs w:val="20"/>
              </w:rPr>
            </w:pPr>
            <w:r w:rsidRPr="00541565">
              <w:rPr>
                <w:color w:val="000000"/>
                <w:sz w:val="20"/>
                <w:szCs w:val="20"/>
              </w:rPr>
              <w:t>Cerulean Warbler</w:t>
            </w:r>
          </w:p>
          <w:p w14:paraId="75CC7788" w14:textId="77777777" w:rsidR="00E35828" w:rsidRDefault="00E35828" w:rsidP="00435776">
            <w:pPr>
              <w:keepNext/>
              <w:spacing w:before="40" w:after="40"/>
              <w:ind w:left="144" w:hanging="144"/>
              <w:rPr>
                <w:color w:val="000000"/>
                <w:sz w:val="20"/>
                <w:szCs w:val="20"/>
              </w:rPr>
            </w:pPr>
            <w:r w:rsidRPr="00541565">
              <w:rPr>
                <w:color w:val="000000"/>
                <w:sz w:val="20"/>
                <w:szCs w:val="20"/>
              </w:rPr>
              <w:t>Chimney Swift</w:t>
            </w:r>
          </w:p>
          <w:p w14:paraId="40128382" w14:textId="77777777" w:rsidR="00E35828" w:rsidRDefault="00E35828" w:rsidP="00435776">
            <w:pPr>
              <w:keepNext/>
              <w:spacing w:before="40" w:after="40"/>
              <w:ind w:left="144" w:hanging="144"/>
              <w:rPr>
                <w:color w:val="000000"/>
                <w:sz w:val="20"/>
                <w:szCs w:val="20"/>
              </w:rPr>
            </w:pPr>
            <w:r w:rsidRPr="00541565">
              <w:rPr>
                <w:color w:val="000000"/>
                <w:sz w:val="20"/>
                <w:szCs w:val="20"/>
              </w:rPr>
              <w:t>Chuck-will's-widow</w:t>
            </w:r>
          </w:p>
          <w:p w14:paraId="78501DFC" w14:textId="77777777" w:rsidR="00E35828" w:rsidRDefault="00E35828" w:rsidP="00435776">
            <w:pPr>
              <w:keepNext/>
              <w:spacing w:before="40" w:after="40"/>
              <w:ind w:left="144" w:hanging="144"/>
              <w:rPr>
                <w:color w:val="000000"/>
                <w:sz w:val="20"/>
                <w:szCs w:val="20"/>
              </w:rPr>
            </w:pPr>
            <w:r w:rsidRPr="00541565">
              <w:rPr>
                <w:color w:val="000000"/>
                <w:sz w:val="20"/>
                <w:szCs w:val="20"/>
              </w:rPr>
              <w:t>Common Ground-Dove</w:t>
            </w:r>
          </w:p>
          <w:p w14:paraId="349B36B9" w14:textId="77777777" w:rsidR="00E35828" w:rsidRDefault="00E35828" w:rsidP="00435776">
            <w:pPr>
              <w:keepNext/>
              <w:spacing w:before="40" w:after="40"/>
              <w:ind w:left="144" w:hanging="144"/>
              <w:rPr>
                <w:color w:val="000000"/>
                <w:sz w:val="20"/>
                <w:szCs w:val="20"/>
              </w:rPr>
            </w:pPr>
            <w:r w:rsidRPr="00541565">
              <w:rPr>
                <w:color w:val="000000"/>
                <w:sz w:val="20"/>
                <w:szCs w:val="20"/>
              </w:rPr>
              <w:t>Common Nighthawk</w:t>
            </w:r>
          </w:p>
          <w:p w14:paraId="418F1985" w14:textId="77777777" w:rsidR="00E35828" w:rsidRDefault="00E35828" w:rsidP="00435776">
            <w:pPr>
              <w:keepNext/>
              <w:spacing w:before="40" w:after="40"/>
              <w:ind w:left="144" w:hanging="144"/>
              <w:rPr>
                <w:color w:val="000000"/>
                <w:sz w:val="20"/>
                <w:szCs w:val="20"/>
              </w:rPr>
            </w:pPr>
            <w:r w:rsidRPr="00541565">
              <w:rPr>
                <w:color w:val="000000"/>
                <w:sz w:val="20"/>
                <w:szCs w:val="20"/>
              </w:rPr>
              <w:t>Eastern Meadowlark</w:t>
            </w:r>
          </w:p>
          <w:p w14:paraId="29D2D3A4" w14:textId="77777777" w:rsidR="00E35828" w:rsidRPr="00541565" w:rsidRDefault="00E35828" w:rsidP="00435776">
            <w:pPr>
              <w:keepNext/>
              <w:spacing w:before="40" w:after="40"/>
              <w:ind w:left="144" w:hanging="144"/>
              <w:rPr>
                <w:color w:val="000000"/>
                <w:sz w:val="20"/>
                <w:szCs w:val="20"/>
              </w:rPr>
            </w:pPr>
            <w:r w:rsidRPr="00541565">
              <w:rPr>
                <w:color w:val="000000"/>
                <w:sz w:val="20"/>
                <w:szCs w:val="20"/>
              </w:rPr>
              <w:t>Eastern Towhee</w:t>
            </w:r>
          </w:p>
          <w:p w14:paraId="180E09A1" w14:textId="77777777" w:rsidR="00E35828" w:rsidRDefault="00E35828" w:rsidP="00435776">
            <w:pPr>
              <w:keepNext/>
              <w:spacing w:before="40" w:after="40"/>
              <w:ind w:left="144" w:hanging="144"/>
              <w:rPr>
                <w:color w:val="000000"/>
                <w:sz w:val="20"/>
                <w:szCs w:val="20"/>
              </w:rPr>
            </w:pPr>
            <w:r w:rsidRPr="00541565">
              <w:rPr>
                <w:color w:val="000000"/>
                <w:sz w:val="20"/>
                <w:szCs w:val="20"/>
              </w:rPr>
              <w:t>Field Sparrow</w:t>
            </w:r>
          </w:p>
          <w:p w14:paraId="6D94312A" w14:textId="77777777" w:rsidR="00E35828" w:rsidRDefault="00E35828" w:rsidP="00435776">
            <w:pPr>
              <w:keepNext/>
              <w:spacing w:before="40" w:after="40"/>
              <w:ind w:left="144" w:hanging="144"/>
              <w:rPr>
                <w:color w:val="000000"/>
                <w:sz w:val="20"/>
                <w:szCs w:val="20"/>
              </w:rPr>
            </w:pPr>
            <w:r w:rsidRPr="00541565">
              <w:rPr>
                <w:color w:val="000000"/>
                <w:sz w:val="20"/>
                <w:szCs w:val="20"/>
              </w:rPr>
              <w:t>Golden-winged Warbler</w:t>
            </w:r>
          </w:p>
          <w:p w14:paraId="692F03A1" w14:textId="77777777" w:rsidR="00E35828" w:rsidRDefault="00E35828" w:rsidP="00435776">
            <w:pPr>
              <w:keepNext/>
              <w:spacing w:before="40" w:after="40"/>
              <w:ind w:left="144" w:hanging="144"/>
              <w:rPr>
                <w:color w:val="000000"/>
                <w:sz w:val="20"/>
                <w:szCs w:val="20"/>
              </w:rPr>
            </w:pPr>
            <w:r w:rsidRPr="00541565">
              <w:rPr>
                <w:color w:val="000000"/>
                <w:sz w:val="20"/>
                <w:szCs w:val="20"/>
              </w:rPr>
              <w:t>Grasshopper Sparrow (migrant)</w:t>
            </w:r>
          </w:p>
          <w:p w14:paraId="4BAB1C91" w14:textId="77777777" w:rsidR="00E35828" w:rsidRDefault="00E35828" w:rsidP="00435776">
            <w:pPr>
              <w:keepNext/>
              <w:spacing w:before="40" w:after="40"/>
              <w:ind w:left="144" w:hanging="144"/>
              <w:rPr>
                <w:color w:val="000000"/>
                <w:sz w:val="20"/>
                <w:szCs w:val="20"/>
              </w:rPr>
            </w:pPr>
            <w:r w:rsidRPr="00541565">
              <w:rPr>
                <w:color w:val="000000"/>
                <w:sz w:val="20"/>
                <w:szCs w:val="20"/>
              </w:rPr>
              <w:t>Gray Kingbird</w:t>
            </w:r>
          </w:p>
          <w:p w14:paraId="1D0130BC" w14:textId="77777777" w:rsidR="00E35828" w:rsidRDefault="00E35828" w:rsidP="00435776">
            <w:pPr>
              <w:keepNext/>
              <w:spacing w:before="40" w:after="40"/>
              <w:ind w:left="144" w:hanging="144"/>
              <w:rPr>
                <w:color w:val="000000"/>
                <w:sz w:val="20"/>
                <w:szCs w:val="20"/>
              </w:rPr>
            </w:pPr>
            <w:r w:rsidRPr="00541565">
              <w:rPr>
                <w:color w:val="000000"/>
                <w:sz w:val="20"/>
                <w:szCs w:val="20"/>
              </w:rPr>
              <w:t>Henslow's Sparrow</w:t>
            </w:r>
          </w:p>
          <w:p w14:paraId="51B7517F" w14:textId="77777777" w:rsidR="00E35828" w:rsidRDefault="00E35828" w:rsidP="00435776">
            <w:pPr>
              <w:keepNext/>
              <w:spacing w:before="40" w:after="40"/>
              <w:ind w:left="144" w:hanging="144"/>
              <w:rPr>
                <w:color w:val="000000"/>
                <w:sz w:val="20"/>
                <w:szCs w:val="20"/>
              </w:rPr>
            </w:pPr>
            <w:r w:rsidRPr="00541565">
              <w:rPr>
                <w:color w:val="000000"/>
                <w:sz w:val="20"/>
                <w:szCs w:val="20"/>
              </w:rPr>
              <w:t>Kentucky Warbler</w:t>
            </w:r>
          </w:p>
          <w:p w14:paraId="00BE4DA2" w14:textId="77777777" w:rsidR="00E35828" w:rsidRDefault="00E35828" w:rsidP="00435776">
            <w:pPr>
              <w:keepNext/>
              <w:spacing w:before="40" w:after="40"/>
              <w:ind w:left="144" w:hanging="144"/>
              <w:rPr>
                <w:color w:val="000000"/>
                <w:sz w:val="20"/>
                <w:szCs w:val="20"/>
              </w:rPr>
            </w:pPr>
            <w:r w:rsidRPr="00AD7985">
              <w:rPr>
                <w:color w:val="000000"/>
                <w:sz w:val="20"/>
                <w:szCs w:val="20"/>
              </w:rPr>
              <w:t>Least Sandpiper</w:t>
            </w:r>
          </w:p>
          <w:p w14:paraId="7921AF21" w14:textId="77777777" w:rsidR="00E35828" w:rsidRDefault="00E35828" w:rsidP="00435776">
            <w:pPr>
              <w:keepNext/>
              <w:spacing w:before="40" w:after="40"/>
              <w:ind w:left="144" w:hanging="144"/>
              <w:rPr>
                <w:color w:val="000000"/>
                <w:sz w:val="20"/>
                <w:szCs w:val="20"/>
              </w:rPr>
            </w:pPr>
            <w:r w:rsidRPr="00541565">
              <w:rPr>
                <w:color w:val="000000"/>
                <w:sz w:val="20"/>
                <w:szCs w:val="20"/>
              </w:rPr>
              <w:t>Loggerhead Shrike</w:t>
            </w:r>
          </w:p>
          <w:p w14:paraId="24237658" w14:textId="77777777" w:rsidR="00E35828" w:rsidRDefault="00E35828" w:rsidP="00435776">
            <w:pPr>
              <w:keepNext/>
              <w:spacing w:before="40" w:after="40"/>
              <w:ind w:left="144" w:hanging="144"/>
              <w:rPr>
                <w:color w:val="000000"/>
                <w:sz w:val="20"/>
                <w:szCs w:val="20"/>
              </w:rPr>
            </w:pPr>
            <w:r w:rsidRPr="00541565">
              <w:rPr>
                <w:color w:val="000000"/>
                <w:sz w:val="20"/>
                <w:szCs w:val="20"/>
              </w:rPr>
              <w:t>Northern Flicker</w:t>
            </w:r>
          </w:p>
          <w:p w14:paraId="7F7FE448" w14:textId="77777777" w:rsidR="00E35828" w:rsidRDefault="00E35828" w:rsidP="00435776">
            <w:pPr>
              <w:keepNext/>
              <w:spacing w:before="40" w:after="40"/>
              <w:ind w:left="144" w:hanging="144"/>
              <w:rPr>
                <w:color w:val="000000"/>
                <w:sz w:val="20"/>
                <w:szCs w:val="20"/>
              </w:rPr>
            </w:pPr>
            <w:r w:rsidRPr="00541565">
              <w:rPr>
                <w:color w:val="000000"/>
                <w:sz w:val="20"/>
                <w:szCs w:val="20"/>
              </w:rPr>
              <w:t>Ovenbird</w:t>
            </w:r>
          </w:p>
          <w:p w14:paraId="6963A0FB" w14:textId="77777777" w:rsidR="00E35828" w:rsidRDefault="00E35828" w:rsidP="00435776">
            <w:pPr>
              <w:keepNext/>
              <w:spacing w:before="40" w:after="40"/>
              <w:ind w:left="144" w:hanging="144"/>
              <w:rPr>
                <w:color w:val="000000"/>
                <w:sz w:val="20"/>
                <w:szCs w:val="20"/>
              </w:rPr>
            </w:pPr>
            <w:r w:rsidRPr="00541565">
              <w:rPr>
                <w:color w:val="000000"/>
                <w:sz w:val="20"/>
                <w:szCs w:val="20"/>
              </w:rPr>
              <w:t>Purple Martin</w:t>
            </w:r>
          </w:p>
          <w:p w14:paraId="2E23B73E" w14:textId="77777777" w:rsidR="00E35828" w:rsidRDefault="00E35828" w:rsidP="00435776">
            <w:pPr>
              <w:keepNext/>
              <w:spacing w:before="40" w:after="40"/>
              <w:ind w:left="144" w:hanging="144"/>
              <w:rPr>
                <w:color w:val="000000"/>
                <w:sz w:val="20"/>
                <w:szCs w:val="20"/>
              </w:rPr>
            </w:pPr>
            <w:r w:rsidRPr="00541565">
              <w:rPr>
                <w:color w:val="000000"/>
                <w:sz w:val="20"/>
                <w:szCs w:val="20"/>
              </w:rPr>
              <w:t>Short-eared Owl</w:t>
            </w:r>
          </w:p>
          <w:p w14:paraId="2B399B3E" w14:textId="77777777" w:rsidR="00E35828" w:rsidRDefault="00E35828" w:rsidP="00435776">
            <w:pPr>
              <w:keepNext/>
              <w:spacing w:before="40" w:after="40"/>
              <w:ind w:left="144" w:hanging="144"/>
              <w:rPr>
                <w:color w:val="000000"/>
                <w:sz w:val="20"/>
                <w:szCs w:val="20"/>
              </w:rPr>
            </w:pPr>
            <w:r w:rsidRPr="00934151">
              <w:rPr>
                <w:color w:val="000000"/>
                <w:sz w:val="20"/>
                <w:szCs w:val="20"/>
              </w:rPr>
              <w:t>Snowy Egret</w:t>
            </w:r>
          </w:p>
          <w:p w14:paraId="5C056B92" w14:textId="77777777" w:rsidR="00E35828" w:rsidRDefault="00E35828" w:rsidP="00435776">
            <w:pPr>
              <w:keepNext/>
              <w:spacing w:before="40" w:after="40"/>
              <w:ind w:left="144" w:hanging="144"/>
              <w:rPr>
                <w:color w:val="000000"/>
                <w:sz w:val="20"/>
                <w:szCs w:val="20"/>
              </w:rPr>
            </w:pPr>
            <w:r w:rsidRPr="00934151">
              <w:rPr>
                <w:color w:val="000000"/>
                <w:sz w:val="20"/>
                <w:szCs w:val="20"/>
              </w:rPr>
              <w:t>Sora</w:t>
            </w:r>
          </w:p>
          <w:p w14:paraId="7F0F8F53" w14:textId="77777777" w:rsidR="00E35828" w:rsidRDefault="00E35828" w:rsidP="00435776">
            <w:pPr>
              <w:keepNext/>
              <w:spacing w:before="40" w:after="40"/>
              <w:ind w:left="144" w:hanging="144"/>
              <w:rPr>
                <w:color w:val="000000"/>
                <w:sz w:val="20"/>
                <w:szCs w:val="20"/>
              </w:rPr>
            </w:pPr>
            <w:r w:rsidRPr="00541565">
              <w:rPr>
                <w:color w:val="000000"/>
                <w:sz w:val="20"/>
                <w:szCs w:val="20"/>
              </w:rPr>
              <w:t>White-tailed Kite</w:t>
            </w:r>
          </w:p>
          <w:p w14:paraId="12FA6A40" w14:textId="77777777" w:rsidR="00E35828" w:rsidRDefault="00E35828" w:rsidP="00435776">
            <w:pPr>
              <w:keepNext/>
              <w:spacing w:before="40" w:after="40"/>
              <w:ind w:left="144" w:hanging="144"/>
              <w:rPr>
                <w:color w:val="000000"/>
                <w:sz w:val="20"/>
                <w:szCs w:val="20"/>
              </w:rPr>
            </w:pPr>
            <w:r w:rsidRPr="00541565">
              <w:rPr>
                <w:color w:val="000000"/>
                <w:sz w:val="20"/>
                <w:szCs w:val="20"/>
              </w:rPr>
              <w:t>Whooping Crane</w:t>
            </w:r>
          </w:p>
          <w:p w14:paraId="2BCADFE9" w14:textId="77777777" w:rsidR="00E35828" w:rsidRDefault="00E35828" w:rsidP="00435776">
            <w:pPr>
              <w:keepNext/>
              <w:spacing w:before="40" w:after="40"/>
              <w:ind w:left="144" w:hanging="144"/>
              <w:rPr>
                <w:color w:val="000000"/>
                <w:sz w:val="20"/>
                <w:szCs w:val="20"/>
              </w:rPr>
            </w:pPr>
            <w:r w:rsidRPr="00541565">
              <w:rPr>
                <w:color w:val="000000"/>
                <w:sz w:val="20"/>
                <w:szCs w:val="20"/>
              </w:rPr>
              <w:t>Wood Thrush</w:t>
            </w:r>
          </w:p>
          <w:p w14:paraId="20FCAC23" w14:textId="77777777" w:rsidR="00E35828" w:rsidRDefault="00E35828" w:rsidP="00435776">
            <w:pPr>
              <w:keepNext/>
              <w:spacing w:before="40" w:after="40"/>
              <w:ind w:left="144" w:hanging="144"/>
              <w:rPr>
                <w:color w:val="000000"/>
                <w:sz w:val="20"/>
                <w:szCs w:val="20"/>
              </w:rPr>
            </w:pPr>
            <w:r w:rsidRPr="00541565">
              <w:rPr>
                <w:color w:val="000000"/>
                <w:sz w:val="20"/>
                <w:szCs w:val="20"/>
              </w:rPr>
              <w:t>Worm-eating Warbler</w:t>
            </w:r>
          </w:p>
          <w:p w14:paraId="186480ED" w14:textId="77777777" w:rsidR="00E35828" w:rsidRDefault="00E35828" w:rsidP="00435776">
            <w:pPr>
              <w:keepNext/>
              <w:spacing w:before="40" w:after="40"/>
              <w:ind w:left="144" w:hanging="144"/>
              <w:rPr>
                <w:color w:val="000000"/>
                <w:sz w:val="20"/>
                <w:szCs w:val="20"/>
              </w:rPr>
            </w:pPr>
            <w:r w:rsidRPr="00541565">
              <w:rPr>
                <w:color w:val="000000"/>
                <w:sz w:val="20"/>
                <w:szCs w:val="20"/>
              </w:rPr>
              <w:t>Yellow-billed Cuckoo</w:t>
            </w:r>
          </w:p>
        </w:tc>
      </w:tr>
    </w:tbl>
    <w:p w14:paraId="39D599C0" w14:textId="6370C9C3" w:rsidR="00D45EBE" w:rsidRDefault="00D45EBE" w:rsidP="00E35828">
      <w:pPr>
        <w:spacing w:before="240"/>
      </w:pPr>
      <w:r>
        <w:t>Cultural</w:t>
      </w:r>
      <w:r w:rsidR="00075CBC">
        <w:t xml:space="preserve"> </w:t>
      </w:r>
      <w:r>
        <w:t xml:space="preserve">Terrestrial includes a variety of human-influenced communities from </w:t>
      </w:r>
      <w:r w:rsidRPr="009E4D25">
        <w:t>Industrial</w:t>
      </w:r>
      <w:r>
        <w:t xml:space="preserve">, </w:t>
      </w:r>
      <w:r w:rsidRPr="009E4D25">
        <w:t>Transportation</w:t>
      </w:r>
      <w:r>
        <w:t xml:space="preserve">, and High Intensity Urban to </w:t>
      </w:r>
      <w:r w:rsidRPr="009E4D25">
        <w:t>Agriculture</w:t>
      </w:r>
      <w:r>
        <w:t xml:space="preserve"> and </w:t>
      </w:r>
      <w:r w:rsidRPr="009E4D25">
        <w:t>Unimproved/Woodland Pasture</w:t>
      </w:r>
      <w:r>
        <w:t xml:space="preserve">. Due to extensive loss of dry prairie and sandhill, pastures and similar open habitats provide important habitat for state-listed species </w:t>
      </w:r>
      <w:r w:rsidR="001014E7">
        <w:t xml:space="preserve">such as </w:t>
      </w:r>
      <w:r>
        <w:t xml:space="preserve">the Florida Sandhill Crane, Southeastern American Kestrel, and Burrowing Owl, as well as the Federally-listed Crested Caracara.  While Cultural-Terrestrial habitat is important for these and other priority birds (shorebirds, waterfowl, and waterbirds), other natural communities are also important for these species. </w:t>
      </w:r>
    </w:p>
    <w:p w14:paraId="789BFA1E" w14:textId="77777777" w:rsidR="004E2E49" w:rsidRDefault="004E2E49" w:rsidP="00760234"/>
    <w:p w14:paraId="1B21ABF8" w14:textId="7E07B2AB" w:rsidR="00A8789C" w:rsidRDefault="004E2E49">
      <w:r>
        <w:t>Subclasses within BCR 31 include 1</w:t>
      </w:r>
      <w:r w:rsidRPr="00253CCD">
        <w:t>810 Mowed Grass, 1820 Urban (including Urban Open Pine, Golf Courses, Cemeteries, and more heavily built up categories such as Commercial and Res</w:t>
      </w:r>
      <w:r>
        <w:t xml:space="preserve">idential), 1830 Rural (including </w:t>
      </w:r>
      <w:r w:rsidRPr="00253CCD">
        <w:t>Agriculture, Pasture, and Tree Plantations), and 1870 Extractive (including Strip Mines, Reclaimed Lands, and Spoil Areas).</w:t>
      </w:r>
      <w:r w:rsidR="00A8789C">
        <w:br w:type="page"/>
      </w:r>
    </w:p>
    <w:p w14:paraId="66E7FFDE" w14:textId="28C6D7C0" w:rsidR="004E2E49" w:rsidRDefault="004E2E49" w:rsidP="00CA4043">
      <w:pPr>
        <w:pStyle w:val="Heading3"/>
        <w:numPr>
          <w:ilvl w:val="2"/>
          <w:numId w:val="1"/>
        </w:numPr>
      </w:pPr>
      <w:bookmarkStart w:id="94" w:name="_Toc493166190"/>
      <w:bookmarkStart w:id="95" w:name="_Toc471980107"/>
      <w:r>
        <w:lastRenderedPageBreak/>
        <w:t xml:space="preserve">2100 </w:t>
      </w:r>
      <w:bookmarkStart w:id="96" w:name="_Hlk483465180"/>
      <w:r w:rsidR="000A390F">
        <w:t xml:space="preserve">Freshwater </w:t>
      </w:r>
      <w:r w:rsidR="00075CBC">
        <w:t>Nonforested</w:t>
      </w:r>
      <w:r w:rsidRPr="001D7E19">
        <w:t xml:space="preserve"> Wetlands</w:t>
      </w:r>
      <w:bookmarkEnd w:id="94"/>
      <w:r>
        <w:t xml:space="preserve"> </w:t>
      </w:r>
      <w:bookmarkEnd w:id="95"/>
      <w:bookmarkEnd w:id="96"/>
    </w:p>
    <w:p w14:paraId="6D4FC78E" w14:textId="77777777" w:rsidR="004E2E49" w:rsidRDefault="004E2E49" w:rsidP="00760234">
      <w:pPr>
        <w:rPr>
          <w:i/>
        </w:rPr>
      </w:pPr>
      <w:r w:rsidRPr="00CC2EB8">
        <w:rPr>
          <w:i/>
        </w:rPr>
        <w:t xml:space="preserve">Herbaceous or shrubby palustrine communities in floodplains or depressions; canopy trees, if present, </w:t>
      </w:r>
      <w:r>
        <w:rPr>
          <w:i/>
        </w:rPr>
        <w:t xml:space="preserve">are </w:t>
      </w:r>
      <w:r w:rsidRPr="00CC2EB8">
        <w:rPr>
          <w:i/>
        </w:rPr>
        <w:t>very sparse and often stunted.</w:t>
      </w:r>
    </w:p>
    <w:p w14:paraId="28A77F9C" w14:textId="611902A5" w:rsidR="004E2E49" w:rsidRPr="00DF3FD6" w:rsidRDefault="00DF3FD6" w:rsidP="00CA4043">
      <w:pPr>
        <w:pStyle w:val="ListParagraph"/>
        <w:numPr>
          <w:ilvl w:val="0"/>
          <w:numId w:val="25"/>
        </w:numPr>
        <w:rPr>
          <w:i/>
        </w:rPr>
      </w:pPr>
      <w:r w:rsidRPr="00DF3FD6">
        <w:t xml:space="preserve">1,557,529 </w:t>
      </w:r>
      <w:r w:rsidR="00A15B3D" w:rsidRPr="00DF3FD6">
        <w:t>hectares (</w:t>
      </w:r>
      <w:r w:rsidR="006F1E36" w:rsidRPr="00DF3FD6">
        <w:t xml:space="preserve">3,848,734 </w:t>
      </w:r>
      <w:r w:rsidR="004E2E49" w:rsidRPr="00DF3FD6">
        <w:t>acres</w:t>
      </w:r>
      <w:r w:rsidR="00890005">
        <w:t>)</w:t>
      </w:r>
      <w:r w:rsidR="004E2E49" w:rsidRPr="00DF3FD6">
        <w:t xml:space="preserve"> in BCR 31</w:t>
      </w:r>
    </w:p>
    <w:p w14:paraId="3CD7423D" w14:textId="4399DED6" w:rsidR="004E2E49" w:rsidRPr="00DF3FD6" w:rsidRDefault="006F1E36" w:rsidP="00CA4043">
      <w:pPr>
        <w:pStyle w:val="ListParagraph"/>
        <w:numPr>
          <w:ilvl w:val="0"/>
          <w:numId w:val="25"/>
        </w:numPr>
        <w:rPr>
          <w:i/>
        </w:rPr>
      </w:pPr>
      <w:r w:rsidRPr="00DF3FD6">
        <w:t>15.77</w:t>
      </w:r>
      <w:r w:rsidR="004E2E49" w:rsidRPr="00DF3FD6">
        <w:t>% of BCR 31</w:t>
      </w:r>
    </w:p>
    <w:p w14:paraId="2914EB57" w14:textId="3635DA88" w:rsidR="004E2E49" w:rsidRDefault="004E2E49" w:rsidP="00760234"/>
    <w:p w14:paraId="4CB69141" w14:textId="219DAC0C" w:rsidR="005061BE" w:rsidRDefault="005061BE" w:rsidP="00F80E51">
      <w:pPr>
        <w:pStyle w:val="Caption"/>
      </w:pPr>
      <w:bookmarkStart w:id="97" w:name="_Toc493163814"/>
      <w:r>
        <w:t xml:space="preserve">Table </w:t>
      </w:r>
      <w:fldSimple w:instr=" SEQ Table \* ARABIC ">
        <w:r w:rsidR="008A4121">
          <w:rPr>
            <w:noProof/>
          </w:rPr>
          <w:t>12</w:t>
        </w:r>
      </w:fldSimple>
      <w:r>
        <w:t>.</w:t>
      </w:r>
      <w:r>
        <w:tab/>
        <w:t xml:space="preserve">Priority Species in </w:t>
      </w:r>
      <w:r w:rsidRPr="005061BE">
        <w:t>Freshwater Nonforested Wetlands</w:t>
      </w:r>
      <w:bookmarkEnd w:id="97"/>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
        <w:gridCol w:w="2214"/>
        <w:gridCol w:w="2138"/>
        <w:gridCol w:w="2339"/>
        <w:gridCol w:w="2063"/>
      </w:tblGrid>
      <w:tr w:rsidR="00890005" w14:paraId="1E9C3333" w14:textId="77777777" w:rsidTr="00516940">
        <w:trPr>
          <w:trHeight w:val="20"/>
          <w:tblHeader/>
        </w:trPr>
        <w:tc>
          <w:tcPr>
            <w:tcW w:w="840" w:type="dxa"/>
            <w:vMerge w:val="restart"/>
            <w:shd w:val="clear" w:color="auto" w:fill="BFBFBF" w:themeFill="background1" w:themeFillShade="BF"/>
            <w:vAlign w:val="bottom"/>
            <w:hideMark/>
          </w:tcPr>
          <w:p w14:paraId="4C76B475" w14:textId="77777777" w:rsidR="00890005" w:rsidRPr="00E12044" w:rsidRDefault="00890005" w:rsidP="00890005">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00F5BD48" w14:textId="77777777" w:rsidR="00890005" w:rsidRPr="00E12044" w:rsidRDefault="00890005" w:rsidP="00890005">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6E6B1F49" w14:textId="77777777" w:rsidR="00890005" w:rsidRPr="00E12044" w:rsidRDefault="00890005" w:rsidP="00890005">
            <w:pPr>
              <w:keepNext/>
              <w:spacing w:before="40" w:after="40"/>
              <w:jc w:val="center"/>
              <w:rPr>
                <w:b/>
                <w:color w:val="000000"/>
              </w:rPr>
            </w:pPr>
            <w:r w:rsidRPr="00E12044">
              <w:rPr>
                <w:b/>
                <w:color w:val="000000"/>
              </w:rPr>
              <w:t>Species</w:t>
            </w:r>
          </w:p>
        </w:tc>
      </w:tr>
      <w:tr w:rsidR="00890005" w14:paraId="0E2A63E7" w14:textId="77777777" w:rsidTr="00516940">
        <w:trPr>
          <w:trHeight w:val="20"/>
          <w:tblHeader/>
        </w:trPr>
        <w:tc>
          <w:tcPr>
            <w:tcW w:w="840" w:type="dxa"/>
            <w:vMerge/>
            <w:shd w:val="clear" w:color="auto" w:fill="BFBFBF" w:themeFill="background1" w:themeFillShade="BF"/>
            <w:vAlign w:val="bottom"/>
            <w:hideMark/>
          </w:tcPr>
          <w:p w14:paraId="6964FE52" w14:textId="77777777" w:rsidR="00890005" w:rsidRPr="00E12044" w:rsidRDefault="00890005" w:rsidP="00890005">
            <w:pPr>
              <w:keepNext/>
              <w:spacing w:before="40" w:after="40"/>
              <w:jc w:val="center"/>
              <w:rPr>
                <w:b/>
                <w:color w:val="000000"/>
              </w:rPr>
            </w:pPr>
          </w:p>
        </w:tc>
        <w:tc>
          <w:tcPr>
            <w:tcW w:w="2440" w:type="dxa"/>
            <w:vMerge/>
            <w:shd w:val="clear" w:color="auto" w:fill="BFBFBF" w:themeFill="background1" w:themeFillShade="BF"/>
            <w:vAlign w:val="bottom"/>
            <w:hideMark/>
          </w:tcPr>
          <w:p w14:paraId="627D84FA" w14:textId="77777777" w:rsidR="00890005" w:rsidRPr="00E12044" w:rsidRDefault="00890005" w:rsidP="00890005">
            <w:pPr>
              <w:keepNext/>
              <w:spacing w:before="40" w:after="40"/>
              <w:jc w:val="center"/>
              <w:rPr>
                <w:b/>
                <w:color w:val="000000"/>
              </w:rPr>
            </w:pPr>
          </w:p>
        </w:tc>
        <w:tc>
          <w:tcPr>
            <w:tcW w:w="2138" w:type="dxa"/>
            <w:shd w:val="clear" w:color="auto" w:fill="D9D9D9" w:themeFill="background1" w:themeFillShade="D9"/>
            <w:noWrap/>
            <w:vAlign w:val="bottom"/>
            <w:hideMark/>
          </w:tcPr>
          <w:p w14:paraId="046347F6" w14:textId="77777777" w:rsidR="00890005" w:rsidRPr="00E12044" w:rsidRDefault="00890005" w:rsidP="00890005">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6FCC5360" w14:textId="77777777" w:rsidR="00890005" w:rsidRPr="00E12044" w:rsidRDefault="00890005" w:rsidP="00890005">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0CA76DC2" w14:textId="77777777" w:rsidR="00890005" w:rsidRPr="00E12044" w:rsidRDefault="00890005" w:rsidP="00890005">
            <w:pPr>
              <w:keepNext/>
              <w:spacing w:before="40" w:after="40"/>
              <w:jc w:val="center"/>
              <w:rPr>
                <w:b/>
                <w:color w:val="000000"/>
              </w:rPr>
            </w:pPr>
            <w:r w:rsidRPr="00E12044">
              <w:rPr>
                <w:b/>
                <w:color w:val="000000"/>
              </w:rPr>
              <w:t>Moderate Priority</w:t>
            </w:r>
          </w:p>
        </w:tc>
      </w:tr>
      <w:tr w:rsidR="00890005" w14:paraId="2C4A71E8" w14:textId="77777777" w:rsidTr="00890005">
        <w:trPr>
          <w:trHeight w:val="20"/>
        </w:trPr>
        <w:tc>
          <w:tcPr>
            <w:tcW w:w="840" w:type="dxa"/>
            <w:shd w:val="clear" w:color="auto" w:fill="auto"/>
            <w:noWrap/>
            <w:hideMark/>
          </w:tcPr>
          <w:p w14:paraId="0B473FC8" w14:textId="384AF89B" w:rsidR="00890005" w:rsidRPr="00890005" w:rsidRDefault="00890005" w:rsidP="00890005">
            <w:pPr>
              <w:keepNext/>
              <w:spacing w:before="40" w:after="40"/>
              <w:jc w:val="right"/>
              <w:rPr>
                <w:b/>
                <w:bCs/>
                <w:color w:val="000000"/>
                <w:sz w:val="28"/>
                <w:szCs w:val="28"/>
              </w:rPr>
            </w:pPr>
            <w:r>
              <w:rPr>
                <w:b/>
                <w:bCs/>
                <w:color w:val="000000"/>
                <w:sz w:val="28"/>
                <w:szCs w:val="28"/>
              </w:rPr>
              <w:t>2100</w:t>
            </w:r>
          </w:p>
          <w:p w14:paraId="47668B3C" w14:textId="73FB08B6" w:rsidR="00890005" w:rsidRPr="004D7282" w:rsidRDefault="00890005" w:rsidP="00890005">
            <w:pPr>
              <w:keepNext/>
              <w:spacing w:before="40" w:after="40"/>
              <w:jc w:val="right"/>
              <w:rPr>
                <w:b/>
                <w:bCs/>
                <w:i/>
                <w:color w:val="000000"/>
                <w:sz w:val="28"/>
                <w:szCs w:val="28"/>
              </w:rPr>
            </w:pPr>
            <w:r w:rsidRPr="004D7282">
              <w:rPr>
                <w:i/>
                <w:color w:val="000000"/>
                <w:sz w:val="20"/>
                <w:szCs w:val="20"/>
              </w:rPr>
              <w:t> </w:t>
            </w:r>
          </w:p>
          <w:p w14:paraId="3B24A1F8" w14:textId="77777777" w:rsidR="00890005" w:rsidRPr="00890005" w:rsidRDefault="00890005" w:rsidP="00890005">
            <w:pPr>
              <w:keepNext/>
              <w:spacing w:before="400" w:after="40"/>
              <w:jc w:val="right"/>
              <w:rPr>
                <w:i/>
                <w:color w:val="000000"/>
                <w:sz w:val="20"/>
                <w:szCs w:val="20"/>
              </w:rPr>
            </w:pPr>
            <w:r w:rsidRPr="00890005">
              <w:rPr>
                <w:i/>
                <w:color w:val="000000"/>
                <w:sz w:val="20"/>
                <w:szCs w:val="20"/>
              </w:rPr>
              <w:t>2110</w:t>
            </w:r>
          </w:p>
          <w:p w14:paraId="07667DCA" w14:textId="2ACC4589" w:rsidR="00890005" w:rsidRPr="00890005" w:rsidRDefault="00890005" w:rsidP="00890005">
            <w:pPr>
              <w:keepNext/>
              <w:spacing w:before="40" w:after="40"/>
              <w:jc w:val="right"/>
              <w:rPr>
                <w:i/>
                <w:color w:val="000000"/>
                <w:sz w:val="20"/>
                <w:szCs w:val="20"/>
              </w:rPr>
            </w:pPr>
            <w:r w:rsidRPr="00890005">
              <w:rPr>
                <w:i/>
                <w:color w:val="000000"/>
                <w:sz w:val="20"/>
                <w:szCs w:val="20"/>
              </w:rPr>
              <w:t>2120,2130</w:t>
            </w:r>
          </w:p>
          <w:p w14:paraId="01F467EF" w14:textId="77777777" w:rsidR="00890005" w:rsidRPr="00890005" w:rsidRDefault="00890005" w:rsidP="00890005">
            <w:pPr>
              <w:keepNext/>
              <w:spacing w:before="40" w:after="40"/>
              <w:jc w:val="right"/>
              <w:rPr>
                <w:i/>
                <w:color w:val="000000"/>
                <w:sz w:val="20"/>
                <w:szCs w:val="20"/>
              </w:rPr>
            </w:pPr>
            <w:r w:rsidRPr="00890005">
              <w:rPr>
                <w:i/>
                <w:color w:val="000000"/>
                <w:sz w:val="20"/>
                <w:szCs w:val="20"/>
              </w:rPr>
              <w:t> 2140</w:t>
            </w:r>
          </w:p>
          <w:p w14:paraId="6D959AAE" w14:textId="1843DC1F" w:rsidR="00890005" w:rsidRPr="004D7282" w:rsidRDefault="00890005" w:rsidP="00890005">
            <w:pPr>
              <w:spacing w:before="320" w:after="40"/>
              <w:jc w:val="right"/>
              <w:rPr>
                <w:b/>
                <w:bCs/>
                <w:i/>
                <w:color w:val="000000"/>
                <w:sz w:val="28"/>
                <w:szCs w:val="28"/>
              </w:rPr>
            </w:pPr>
            <w:r w:rsidRPr="00890005">
              <w:rPr>
                <w:i/>
                <w:color w:val="000000"/>
                <w:sz w:val="20"/>
                <w:szCs w:val="20"/>
              </w:rPr>
              <w:t> 2150</w:t>
            </w:r>
          </w:p>
        </w:tc>
        <w:tc>
          <w:tcPr>
            <w:tcW w:w="2440" w:type="dxa"/>
            <w:shd w:val="clear" w:color="auto" w:fill="auto"/>
            <w:hideMark/>
          </w:tcPr>
          <w:p w14:paraId="1F5C0903" w14:textId="1184A97D" w:rsidR="00890005" w:rsidRDefault="00890005" w:rsidP="00890005">
            <w:pPr>
              <w:keepNext/>
              <w:spacing w:before="40" w:after="40"/>
              <w:rPr>
                <w:b/>
                <w:bCs/>
                <w:color w:val="000000"/>
                <w:sz w:val="28"/>
                <w:szCs w:val="28"/>
              </w:rPr>
            </w:pPr>
            <w:r>
              <w:rPr>
                <w:b/>
                <w:bCs/>
                <w:color w:val="000000"/>
                <w:sz w:val="28"/>
                <w:szCs w:val="28"/>
              </w:rPr>
              <w:t>Freshwater Nonforested Wetlands</w:t>
            </w:r>
          </w:p>
          <w:p w14:paraId="16DCF2B8" w14:textId="77777777" w:rsidR="00890005" w:rsidRPr="00890005" w:rsidRDefault="00890005" w:rsidP="00890005">
            <w:pPr>
              <w:spacing w:before="40" w:after="40"/>
              <w:ind w:left="127"/>
              <w:rPr>
                <w:i/>
                <w:color w:val="000000"/>
                <w:sz w:val="20"/>
                <w:szCs w:val="20"/>
              </w:rPr>
            </w:pPr>
            <w:r w:rsidRPr="00890005">
              <w:rPr>
                <w:i/>
                <w:color w:val="000000"/>
                <w:sz w:val="20"/>
                <w:szCs w:val="20"/>
              </w:rPr>
              <w:t>Prairies and Bogs</w:t>
            </w:r>
          </w:p>
          <w:p w14:paraId="35583617" w14:textId="77777777" w:rsidR="00890005" w:rsidRPr="00890005" w:rsidRDefault="00890005" w:rsidP="00890005">
            <w:pPr>
              <w:spacing w:before="40" w:after="40"/>
              <w:ind w:left="127"/>
              <w:rPr>
                <w:i/>
                <w:color w:val="000000"/>
                <w:sz w:val="20"/>
                <w:szCs w:val="20"/>
              </w:rPr>
            </w:pPr>
            <w:r w:rsidRPr="00890005">
              <w:rPr>
                <w:i/>
                <w:color w:val="000000"/>
                <w:sz w:val="20"/>
                <w:szCs w:val="20"/>
              </w:rPr>
              <w:t>Marshes</w:t>
            </w:r>
          </w:p>
          <w:p w14:paraId="141FE181" w14:textId="77777777" w:rsidR="00890005" w:rsidRPr="00890005" w:rsidRDefault="00890005" w:rsidP="00890005">
            <w:pPr>
              <w:spacing w:before="40" w:after="40"/>
              <w:ind w:left="127"/>
              <w:rPr>
                <w:i/>
                <w:color w:val="000000"/>
                <w:sz w:val="20"/>
                <w:szCs w:val="20"/>
              </w:rPr>
            </w:pPr>
            <w:r w:rsidRPr="00890005">
              <w:rPr>
                <w:i/>
                <w:color w:val="000000"/>
                <w:sz w:val="20"/>
                <w:szCs w:val="20"/>
              </w:rPr>
              <w:t>Floating/Emergent Aquatic Vegetation</w:t>
            </w:r>
          </w:p>
          <w:p w14:paraId="0F2D8191" w14:textId="261AE0D7" w:rsidR="00890005" w:rsidRDefault="00890005" w:rsidP="00890005">
            <w:pPr>
              <w:keepNext/>
              <w:spacing w:before="40" w:after="40"/>
              <w:ind w:left="127"/>
              <w:rPr>
                <w:b/>
                <w:bCs/>
                <w:color w:val="000000"/>
                <w:sz w:val="28"/>
                <w:szCs w:val="28"/>
              </w:rPr>
            </w:pPr>
            <w:r w:rsidRPr="00890005">
              <w:rPr>
                <w:i/>
                <w:color w:val="000000"/>
                <w:sz w:val="20"/>
                <w:szCs w:val="20"/>
              </w:rPr>
              <w:t>Submergent Aquatic Vegetation</w:t>
            </w:r>
          </w:p>
        </w:tc>
        <w:tc>
          <w:tcPr>
            <w:tcW w:w="2138" w:type="dxa"/>
            <w:shd w:val="clear" w:color="auto" w:fill="auto"/>
            <w:noWrap/>
          </w:tcPr>
          <w:p w14:paraId="267661F0" w14:textId="1CB9BDD4" w:rsidR="00890005" w:rsidRDefault="00A37FDB" w:rsidP="00A37FDB">
            <w:pPr>
              <w:keepNext/>
              <w:spacing w:before="40" w:after="40"/>
              <w:ind w:left="144" w:hanging="144"/>
              <w:rPr>
                <w:color w:val="000000"/>
                <w:sz w:val="20"/>
                <w:szCs w:val="20"/>
              </w:rPr>
            </w:pPr>
            <w:r w:rsidRPr="00A37FDB">
              <w:rPr>
                <w:color w:val="000000"/>
                <w:sz w:val="20"/>
                <w:szCs w:val="20"/>
              </w:rPr>
              <w:t>Black Rail</w:t>
            </w:r>
          </w:p>
          <w:p w14:paraId="3473E2E0" w14:textId="1AE898E3" w:rsidR="00A37FDB" w:rsidRDefault="00A37FDB" w:rsidP="00A37FDB">
            <w:pPr>
              <w:keepNext/>
              <w:spacing w:before="40" w:after="40"/>
              <w:ind w:left="144" w:hanging="144"/>
              <w:rPr>
                <w:color w:val="000000"/>
                <w:sz w:val="20"/>
                <w:szCs w:val="20"/>
              </w:rPr>
            </w:pPr>
            <w:r w:rsidRPr="00A37FDB">
              <w:rPr>
                <w:color w:val="000000"/>
                <w:sz w:val="20"/>
                <w:szCs w:val="20"/>
              </w:rPr>
              <w:t>King Rail</w:t>
            </w:r>
          </w:p>
          <w:p w14:paraId="009C3B00" w14:textId="0C76F5D9" w:rsidR="00A37FDB" w:rsidRDefault="00A37FDB" w:rsidP="00A37FDB">
            <w:pPr>
              <w:keepNext/>
              <w:spacing w:before="40" w:after="40"/>
              <w:ind w:left="144" w:hanging="144"/>
              <w:rPr>
                <w:color w:val="000000"/>
                <w:sz w:val="20"/>
                <w:szCs w:val="20"/>
              </w:rPr>
            </w:pPr>
            <w:r w:rsidRPr="00A37FDB">
              <w:rPr>
                <w:color w:val="000000"/>
                <w:sz w:val="20"/>
                <w:szCs w:val="20"/>
              </w:rPr>
              <w:t>Lesser Yellowlegs</w:t>
            </w:r>
          </w:p>
          <w:p w14:paraId="352F666E" w14:textId="17398B0A" w:rsidR="00A37FDB" w:rsidRDefault="00A37FDB" w:rsidP="00A37FDB">
            <w:pPr>
              <w:keepNext/>
              <w:spacing w:before="40" w:after="40"/>
              <w:ind w:left="144" w:hanging="144"/>
              <w:rPr>
                <w:color w:val="000000"/>
                <w:sz w:val="20"/>
                <w:szCs w:val="20"/>
              </w:rPr>
            </w:pPr>
            <w:r w:rsidRPr="00A37FDB">
              <w:rPr>
                <w:color w:val="000000"/>
                <w:sz w:val="20"/>
                <w:szCs w:val="20"/>
              </w:rPr>
              <w:t>Little Blue Heron</w:t>
            </w:r>
          </w:p>
          <w:p w14:paraId="7CDDA30D" w14:textId="77777777" w:rsidR="00A37FDB" w:rsidRDefault="00A37FDB" w:rsidP="00A37FDB">
            <w:pPr>
              <w:keepNext/>
              <w:spacing w:before="40" w:after="40"/>
              <w:ind w:left="144" w:hanging="144"/>
              <w:rPr>
                <w:color w:val="000000"/>
                <w:sz w:val="20"/>
                <w:szCs w:val="20"/>
              </w:rPr>
            </w:pPr>
            <w:r w:rsidRPr="00A37FDB">
              <w:rPr>
                <w:color w:val="000000"/>
                <w:sz w:val="20"/>
                <w:szCs w:val="20"/>
              </w:rPr>
              <w:t>Roseate Spoonbill</w:t>
            </w:r>
          </w:p>
          <w:p w14:paraId="09D813B7" w14:textId="40D1BB1F" w:rsidR="00A37FDB" w:rsidRDefault="00A37FDB" w:rsidP="00A37FDB">
            <w:pPr>
              <w:keepNext/>
              <w:spacing w:before="40" w:after="40"/>
              <w:ind w:left="144" w:hanging="144"/>
              <w:rPr>
                <w:color w:val="000000"/>
                <w:sz w:val="20"/>
                <w:szCs w:val="20"/>
              </w:rPr>
            </w:pPr>
            <w:r w:rsidRPr="00A37FDB">
              <w:rPr>
                <w:color w:val="000000"/>
                <w:sz w:val="20"/>
                <w:szCs w:val="20"/>
              </w:rPr>
              <w:t>Sandhill Crane (Florida)</w:t>
            </w:r>
          </w:p>
          <w:p w14:paraId="71C0856E" w14:textId="188EEDCE" w:rsidR="00A37FDB" w:rsidRDefault="00A37FDB" w:rsidP="00A37FDB">
            <w:pPr>
              <w:keepNext/>
              <w:spacing w:before="40" w:after="40"/>
              <w:ind w:left="144" w:hanging="144"/>
              <w:rPr>
                <w:color w:val="000000"/>
                <w:sz w:val="20"/>
                <w:szCs w:val="20"/>
              </w:rPr>
            </w:pPr>
            <w:r w:rsidRPr="00A37FDB">
              <w:rPr>
                <w:color w:val="000000"/>
                <w:sz w:val="20"/>
                <w:szCs w:val="20"/>
              </w:rPr>
              <w:t>Seaside Sparrow (Cape Sable)</w:t>
            </w:r>
          </w:p>
          <w:p w14:paraId="3E45AB16" w14:textId="4466BA3C" w:rsidR="00A37FDB" w:rsidRDefault="00A37FDB" w:rsidP="00A37FDB">
            <w:pPr>
              <w:keepNext/>
              <w:spacing w:before="40" w:after="40"/>
              <w:ind w:left="144" w:hanging="144"/>
              <w:rPr>
                <w:color w:val="000000"/>
                <w:sz w:val="20"/>
                <w:szCs w:val="20"/>
              </w:rPr>
            </w:pPr>
            <w:r w:rsidRPr="00A37FDB">
              <w:rPr>
                <w:color w:val="000000"/>
                <w:sz w:val="20"/>
                <w:szCs w:val="20"/>
              </w:rPr>
              <w:t>Snail Kite</w:t>
            </w:r>
          </w:p>
          <w:p w14:paraId="26BC6F3D" w14:textId="29FA7579" w:rsidR="00A37FDB" w:rsidRDefault="00A37FDB" w:rsidP="00A37FDB">
            <w:pPr>
              <w:keepNext/>
              <w:spacing w:before="40" w:after="40"/>
              <w:ind w:left="144" w:hanging="144"/>
              <w:rPr>
                <w:color w:val="000000"/>
                <w:sz w:val="20"/>
                <w:szCs w:val="20"/>
              </w:rPr>
            </w:pPr>
            <w:r w:rsidRPr="00A37FDB">
              <w:rPr>
                <w:color w:val="000000"/>
                <w:sz w:val="20"/>
                <w:szCs w:val="20"/>
              </w:rPr>
              <w:t>Tricolored Heron</w:t>
            </w:r>
          </w:p>
          <w:p w14:paraId="65D2BB09" w14:textId="77777777" w:rsidR="00A37FDB" w:rsidRDefault="00A37FDB" w:rsidP="00A37FDB">
            <w:pPr>
              <w:keepNext/>
              <w:spacing w:before="40" w:after="40"/>
              <w:ind w:left="144" w:hanging="144"/>
              <w:rPr>
                <w:color w:val="000000"/>
                <w:sz w:val="20"/>
                <w:szCs w:val="20"/>
              </w:rPr>
            </w:pPr>
            <w:r w:rsidRPr="00A37FDB">
              <w:rPr>
                <w:color w:val="000000"/>
                <w:sz w:val="20"/>
                <w:szCs w:val="20"/>
              </w:rPr>
              <w:t>Wood Stork</w:t>
            </w:r>
          </w:p>
          <w:p w14:paraId="5FD05F4E" w14:textId="605E416D" w:rsidR="00934151" w:rsidRDefault="00934151" w:rsidP="00A37FDB">
            <w:pPr>
              <w:keepNext/>
              <w:spacing w:before="40" w:after="40"/>
              <w:ind w:left="144" w:hanging="144"/>
              <w:rPr>
                <w:color w:val="000000"/>
                <w:sz w:val="20"/>
                <w:szCs w:val="20"/>
              </w:rPr>
            </w:pPr>
            <w:r w:rsidRPr="00A37FDB">
              <w:rPr>
                <w:color w:val="000000"/>
                <w:sz w:val="20"/>
                <w:szCs w:val="20"/>
              </w:rPr>
              <w:t>Yellow Rail</w:t>
            </w:r>
          </w:p>
        </w:tc>
        <w:tc>
          <w:tcPr>
            <w:tcW w:w="2339" w:type="dxa"/>
            <w:shd w:val="clear" w:color="auto" w:fill="auto"/>
            <w:noWrap/>
          </w:tcPr>
          <w:p w14:paraId="6AE752EC" w14:textId="77777777" w:rsidR="00934151" w:rsidRDefault="00A37FDB" w:rsidP="00890005">
            <w:pPr>
              <w:spacing w:before="40" w:after="40"/>
              <w:rPr>
                <w:color w:val="000000"/>
                <w:sz w:val="20"/>
                <w:szCs w:val="20"/>
              </w:rPr>
            </w:pPr>
            <w:r w:rsidRPr="00A37FDB">
              <w:rPr>
                <w:color w:val="000000"/>
                <w:sz w:val="20"/>
                <w:szCs w:val="20"/>
              </w:rPr>
              <w:t>American Bittern</w:t>
            </w:r>
          </w:p>
          <w:p w14:paraId="0EF93118" w14:textId="62C9CD1E" w:rsidR="00934151" w:rsidRDefault="00934151" w:rsidP="00890005">
            <w:pPr>
              <w:spacing w:before="40" w:after="40"/>
              <w:rPr>
                <w:color w:val="000000"/>
                <w:sz w:val="20"/>
                <w:szCs w:val="20"/>
              </w:rPr>
            </w:pPr>
            <w:r w:rsidRPr="00934151">
              <w:rPr>
                <w:color w:val="000000"/>
                <w:sz w:val="20"/>
                <w:szCs w:val="20"/>
              </w:rPr>
              <w:t>American Golden-Plover</w:t>
            </w:r>
          </w:p>
          <w:p w14:paraId="4B7445B1" w14:textId="47652996" w:rsidR="00A37FDB" w:rsidRDefault="00A37FDB" w:rsidP="00890005">
            <w:pPr>
              <w:spacing w:before="40" w:after="40"/>
              <w:rPr>
                <w:color w:val="000000"/>
                <w:sz w:val="20"/>
                <w:szCs w:val="20"/>
              </w:rPr>
            </w:pPr>
            <w:r w:rsidRPr="00A37FDB">
              <w:rPr>
                <w:color w:val="000000"/>
                <w:sz w:val="20"/>
                <w:szCs w:val="20"/>
              </w:rPr>
              <w:t>Anhinga</w:t>
            </w:r>
          </w:p>
          <w:p w14:paraId="221B6A46" w14:textId="6889F3C6" w:rsidR="00934151" w:rsidRDefault="00934151" w:rsidP="00890005">
            <w:pPr>
              <w:spacing w:before="40" w:after="40"/>
              <w:rPr>
                <w:color w:val="000000"/>
                <w:sz w:val="20"/>
                <w:szCs w:val="20"/>
              </w:rPr>
            </w:pPr>
            <w:r w:rsidRPr="00934151">
              <w:rPr>
                <w:color w:val="000000"/>
                <w:sz w:val="20"/>
                <w:szCs w:val="20"/>
              </w:rPr>
              <w:t>Black Tern</w:t>
            </w:r>
          </w:p>
          <w:p w14:paraId="553370BE" w14:textId="09029A63" w:rsidR="00934151" w:rsidRDefault="00934151" w:rsidP="00934151">
            <w:pPr>
              <w:keepNext/>
              <w:spacing w:before="40" w:after="40"/>
              <w:ind w:left="144" w:hanging="144"/>
              <w:rPr>
                <w:color w:val="000000"/>
                <w:sz w:val="20"/>
                <w:szCs w:val="20"/>
              </w:rPr>
            </w:pPr>
            <w:r w:rsidRPr="000168E6">
              <w:rPr>
                <w:color w:val="000000"/>
                <w:sz w:val="20"/>
                <w:szCs w:val="20"/>
              </w:rPr>
              <w:t>Bobolink</w:t>
            </w:r>
          </w:p>
          <w:p w14:paraId="5E76A0B1" w14:textId="7AE84C59" w:rsidR="00A37FDB" w:rsidRDefault="00A37FDB" w:rsidP="00890005">
            <w:pPr>
              <w:spacing w:before="40" w:after="40"/>
              <w:rPr>
                <w:color w:val="000000"/>
                <w:sz w:val="20"/>
                <w:szCs w:val="20"/>
              </w:rPr>
            </w:pPr>
            <w:r w:rsidRPr="00A37FDB">
              <w:rPr>
                <w:color w:val="000000"/>
                <w:sz w:val="20"/>
                <w:szCs w:val="20"/>
              </w:rPr>
              <w:t>Least Bittern</w:t>
            </w:r>
          </w:p>
          <w:p w14:paraId="08795F94" w14:textId="77777777" w:rsidR="00890005" w:rsidRDefault="00A37FDB" w:rsidP="00890005">
            <w:pPr>
              <w:spacing w:before="40" w:after="40"/>
              <w:rPr>
                <w:color w:val="000000"/>
                <w:sz w:val="20"/>
                <w:szCs w:val="20"/>
              </w:rPr>
            </w:pPr>
            <w:r w:rsidRPr="00A37FDB">
              <w:rPr>
                <w:color w:val="000000"/>
                <w:sz w:val="20"/>
                <w:szCs w:val="20"/>
              </w:rPr>
              <w:t>Mottled Duck</w:t>
            </w:r>
          </w:p>
          <w:p w14:paraId="3688E64D" w14:textId="2527A30D" w:rsidR="00A37FDB" w:rsidRDefault="00A37FDB" w:rsidP="00890005">
            <w:pPr>
              <w:spacing w:before="40" w:after="40"/>
              <w:rPr>
                <w:color w:val="000000"/>
                <w:sz w:val="20"/>
                <w:szCs w:val="20"/>
              </w:rPr>
            </w:pPr>
            <w:r w:rsidRPr="00A37FDB">
              <w:rPr>
                <w:color w:val="000000"/>
                <w:sz w:val="20"/>
                <w:szCs w:val="20"/>
              </w:rPr>
              <w:t>Pectoral Sandpiper</w:t>
            </w:r>
          </w:p>
          <w:p w14:paraId="4AC23496" w14:textId="5125E9D8" w:rsidR="00A37FDB" w:rsidRDefault="00A37FDB" w:rsidP="00890005">
            <w:pPr>
              <w:spacing w:before="40" w:after="40"/>
              <w:rPr>
                <w:color w:val="000000"/>
                <w:sz w:val="20"/>
                <w:szCs w:val="20"/>
              </w:rPr>
            </w:pPr>
            <w:r w:rsidRPr="00A37FDB">
              <w:rPr>
                <w:color w:val="000000"/>
                <w:sz w:val="20"/>
                <w:szCs w:val="20"/>
              </w:rPr>
              <w:t>Semipalmated Sandpiper</w:t>
            </w:r>
          </w:p>
          <w:p w14:paraId="57E5260D" w14:textId="3D244B92" w:rsidR="00A37FDB" w:rsidRDefault="00A37FDB" w:rsidP="00890005">
            <w:pPr>
              <w:spacing w:before="40" w:after="40"/>
              <w:rPr>
                <w:color w:val="000000"/>
                <w:sz w:val="20"/>
                <w:szCs w:val="20"/>
              </w:rPr>
            </w:pPr>
            <w:r w:rsidRPr="00A37FDB">
              <w:rPr>
                <w:color w:val="000000"/>
                <w:sz w:val="20"/>
                <w:szCs w:val="20"/>
              </w:rPr>
              <w:t>White Ibis</w:t>
            </w:r>
          </w:p>
        </w:tc>
        <w:tc>
          <w:tcPr>
            <w:tcW w:w="2063" w:type="dxa"/>
            <w:shd w:val="clear" w:color="auto" w:fill="auto"/>
            <w:noWrap/>
          </w:tcPr>
          <w:p w14:paraId="62D4B5BD" w14:textId="77777777" w:rsidR="00A37FDB" w:rsidRDefault="00A37FDB" w:rsidP="00A37FDB">
            <w:pPr>
              <w:keepNext/>
              <w:spacing w:before="40" w:after="40"/>
              <w:ind w:left="144" w:hanging="144"/>
              <w:rPr>
                <w:color w:val="000000"/>
                <w:sz w:val="20"/>
                <w:szCs w:val="20"/>
              </w:rPr>
            </w:pPr>
            <w:r w:rsidRPr="00A37FDB">
              <w:rPr>
                <w:color w:val="000000"/>
                <w:sz w:val="20"/>
                <w:szCs w:val="20"/>
              </w:rPr>
              <w:t xml:space="preserve">American Coot </w:t>
            </w:r>
          </w:p>
          <w:p w14:paraId="69091821" w14:textId="1FEC3E1D" w:rsidR="000168E6" w:rsidRDefault="000168E6" w:rsidP="00A37FDB">
            <w:pPr>
              <w:keepNext/>
              <w:spacing w:before="40" w:after="40"/>
              <w:ind w:left="144" w:hanging="144"/>
              <w:rPr>
                <w:color w:val="000000"/>
                <w:sz w:val="20"/>
                <w:szCs w:val="20"/>
              </w:rPr>
            </w:pPr>
            <w:r w:rsidRPr="000168E6">
              <w:rPr>
                <w:color w:val="000000"/>
                <w:sz w:val="20"/>
                <w:szCs w:val="20"/>
              </w:rPr>
              <w:t>Black-crowned Night-Heron</w:t>
            </w:r>
          </w:p>
          <w:p w14:paraId="256DB681" w14:textId="061A0C84" w:rsidR="000168E6" w:rsidRDefault="000168E6" w:rsidP="00A37FDB">
            <w:pPr>
              <w:keepNext/>
              <w:spacing w:before="40" w:after="40"/>
              <w:ind w:left="144" w:hanging="144"/>
              <w:rPr>
                <w:color w:val="000000"/>
                <w:sz w:val="20"/>
                <w:szCs w:val="20"/>
              </w:rPr>
            </w:pPr>
            <w:r w:rsidRPr="000168E6">
              <w:rPr>
                <w:color w:val="000000"/>
                <w:sz w:val="20"/>
                <w:szCs w:val="20"/>
              </w:rPr>
              <w:t>Common Gallinule</w:t>
            </w:r>
          </w:p>
          <w:p w14:paraId="7CA6FCAA" w14:textId="207863FB" w:rsidR="00A37FDB" w:rsidRDefault="00A37FDB" w:rsidP="00A37FDB">
            <w:pPr>
              <w:keepNext/>
              <w:spacing w:before="40" w:after="40"/>
              <w:ind w:left="144" w:hanging="144"/>
              <w:rPr>
                <w:color w:val="000000"/>
                <w:sz w:val="20"/>
                <w:szCs w:val="20"/>
              </w:rPr>
            </w:pPr>
            <w:r w:rsidRPr="00A37FDB">
              <w:rPr>
                <w:color w:val="000000"/>
                <w:sz w:val="20"/>
                <w:szCs w:val="20"/>
              </w:rPr>
              <w:t>Eastern Meadowlark</w:t>
            </w:r>
          </w:p>
          <w:p w14:paraId="316978D1" w14:textId="5E089253" w:rsidR="00EC605B" w:rsidRDefault="00EC605B" w:rsidP="00A37FDB">
            <w:pPr>
              <w:keepNext/>
              <w:spacing w:before="40" w:after="40"/>
              <w:ind w:left="144" w:hanging="144"/>
              <w:rPr>
                <w:color w:val="000000"/>
                <w:sz w:val="20"/>
                <w:szCs w:val="20"/>
              </w:rPr>
            </w:pPr>
            <w:r w:rsidRPr="00EC605B">
              <w:rPr>
                <w:color w:val="000000"/>
                <w:sz w:val="20"/>
                <w:szCs w:val="20"/>
              </w:rPr>
              <w:t>Greater Yellowlegs</w:t>
            </w:r>
          </w:p>
          <w:p w14:paraId="683E09CA" w14:textId="154D1224" w:rsidR="00A37FDB" w:rsidRDefault="00A37FDB" w:rsidP="00A37FDB">
            <w:pPr>
              <w:keepNext/>
              <w:spacing w:before="40" w:after="40"/>
              <w:ind w:left="144" w:hanging="144"/>
              <w:rPr>
                <w:color w:val="000000"/>
                <w:sz w:val="20"/>
                <w:szCs w:val="20"/>
              </w:rPr>
            </w:pPr>
            <w:r w:rsidRPr="00A37FDB">
              <w:rPr>
                <w:color w:val="000000"/>
                <w:sz w:val="20"/>
                <w:szCs w:val="20"/>
              </w:rPr>
              <w:t>Green Heron</w:t>
            </w:r>
          </w:p>
          <w:p w14:paraId="3192CAE9" w14:textId="03B63858" w:rsidR="00A37FDB" w:rsidRDefault="00A37FDB" w:rsidP="00A37FDB">
            <w:pPr>
              <w:keepNext/>
              <w:spacing w:before="40" w:after="40"/>
              <w:ind w:left="144" w:hanging="144"/>
              <w:rPr>
                <w:color w:val="000000"/>
                <w:sz w:val="20"/>
                <w:szCs w:val="20"/>
              </w:rPr>
            </w:pPr>
            <w:r w:rsidRPr="00A37FDB">
              <w:rPr>
                <w:color w:val="000000"/>
                <w:sz w:val="20"/>
                <w:szCs w:val="20"/>
              </w:rPr>
              <w:t>Gull-billed Tern</w:t>
            </w:r>
          </w:p>
          <w:p w14:paraId="3EA10A08" w14:textId="117B9B24" w:rsidR="000168E6" w:rsidRDefault="000168E6" w:rsidP="00A37FDB">
            <w:pPr>
              <w:keepNext/>
              <w:spacing w:before="40" w:after="40"/>
              <w:ind w:left="144" w:hanging="144"/>
              <w:rPr>
                <w:color w:val="000000"/>
                <w:sz w:val="20"/>
                <w:szCs w:val="20"/>
              </w:rPr>
            </w:pPr>
            <w:r w:rsidRPr="000168E6">
              <w:rPr>
                <w:color w:val="000000"/>
                <w:sz w:val="20"/>
                <w:szCs w:val="20"/>
              </w:rPr>
              <w:t>Least Sandpiper</w:t>
            </w:r>
          </w:p>
          <w:p w14:paraId="4A68E345" w14:textId="33789D18" w:rsidR="00A37FDB" w:rsidRDefault="00A37FDB" w:rsidP="00A37FDB">
            <w:pPr>
              <w:keepNext/>
              <w:spacing w:before="40" w:after="40"/>
              <w:ind w:left="144" w:hanging="144"/>
              <w:rPr>
                <w:color w:val="000000"/>
                <w:sz w:val="20"/>
                <w:szCs w:val="20"/>
              </w:rPr>
            </w:pPr>
            <w:r w:rsidRPr="00A37FDB">
              <w:rPr>
                <w:color w:val="000000"/>
                <w:sz w:val="20"/>
                <w:szCs w:val="20"/>
              </w:rPr>
              <w:t>Limpkin</w:t>
            </w:r>
          </w:p>
          <w:p w14:paraId="39F6063D" w14:textId="6022E6F0" w:rsidR="000168E6" w:rsidRDefault="000168E6" w:rsidP="00A37FDB">
            <w:pPr>
              <w:keepNext/>
              <w:spacing w:before="40" w:after="40"/>
              <w:ind w:left="144" w:hanging="144"/>
              <w:rPr>
                <w:color w:val="000000"/>
                <w:sz w:val="20"/>
                <w:szCs w:val="20"/>
              </w:rPr>
            </w:pPr>
            <w:r w:rsidRPr="000168E6">
              <w:rPr>
                <w:color w:val="000000"/>
                <w:sz w:val="20"/>
                <w:szCs w:val="20"/>
              </w:rPr>
              <w:t>Long-billed Dowitcher</w:t>
            </w:r>
          </w:p>
          <w:p w14:paraId="1597CDAF" w14:textId="1E6BC049" w:rsidR="00A37FDB" w:rsidRDefault="00A37FDB" w:rsidP="00A37FDB">
            <w:pPr>
              <w:keepNext/>
              <w:spacing w:before="40" w:after="40"/>
              <w:ind w:left="144" w:hanging="144"/>
              <w:rPr>
                <w:color w:val="000000"/>
                <w:sz w:val="20"/>
                <w:szCs w:val="20"/>
              </w:rPr>
            </w:pPr>
            <w:r w:rsidRPr="00A37FDB">
              <w:rPr>
                <w:color w:val="000000"/>
                <w:sz w:val="20"/>
                <w:szCs w:val="20"/>
              </w:rPr>
              <w:t>Purple Gallinule</w:t>
            </w:r>
          </w:p>
          <w:p w14:paraId="710713CB" w14:textId="16C8C037" w:rsidR="00934151" w:rsidRDefault="00934151" w:rsidP="00A37FDB">
            <w:pPr>
              <w:keepNext/>
              <w:spacing w:before="40" w:after="40"/>
              <w:ind w:left="144" w:hanging="144"/>
              <w:rPr>
                <w:color w:val="000000"/>
                <w:sz w:val="20"/>
                <w:szCs w:val="20"/>
              </w:rPr>
            </w:pPr>
            <w:r w:rsidRPr="00934151">
              <w:rPr>
                <w:color w:val="000000"/>
                <w:sz w:val="20"/>
                <w:szCs w:val="20"/>
              </w:rPr>
              <w:t>Snowy Egret</w:t>
            </w:r>
          </w:p>
          <w:p w14:paraId="241625C2" w14:textId="5935DD41" w:rsidR="000168E6" w:rsidRDefault="000168E6" w:rsidP="00A37FDB">
            <w:pPr>
              <w:keepNext/>
              <w:spacing w:before="40" w:after="40"/>
              <w:ind w:left="144" w:hanging="144"/>
              <w:rPr>
                <w:color w:val="000000"/>
                <w:sz w:val="20"/>
                <w:szCs w:val="20"/>
              </w:rPr>
            </w:pPr>
            <w:r w:rsidRPr="000168E6">
              <w:rPr>
                <w:color w:val="000000"/>
                <w:sz w:val="20"/>
                <w:szCs w:val="20"/>
              </w:rPr>
              <w:t>Sora</w:t>
            </w:r>
          </w:p>
          <w:p w14:paraId="489CDF28" w14:textId="3227A408" w:rsidR="000168E6" w:rsidRPr="00A37FDB" w:rsidRDefault="000168E6" w:rsidP="00A37FDB">
            <w:pPr>
              <w:keepNext/>
              <w:spacing w:before="40" w:after="40"/>
              <w:ind w:left="144" w:hanging="144"/>
              <w:rPr>
                <w:color w:val="000000"/>
                <w:sz w:val="20"/>
                <w:szCs w:val="20"/>
              </w:rPr>
            </w:pPr>
            <w:r w:rsidRPr="000168E6">
              <w:rPr>
                <w:color w:val="000000"/>
                <w:sz w:val="20"/>
                <w:szCs w:val="20"/>
              </w:rPr>
              <w:t>White-rumped Sandpiper</w:t>
            </w:r>
          </w:p>
          <w:p w14:paraId="1B25255F" w14:textId="77777777" w:rsidR="00890005" w:rsidRDefault="00A37FDB" w:rsidP="00A37FDB">
            <w:pPr>
              <w:keepNext/>
              <w:spacing w:before="40" w:after="40"/>
              <w:ind w:left="144" w:hanging="144"/>
              <w:rPr>
                <w:color w:val="000000"/>
                <w:sz w:val="20"/>
                <w:szCs w:val="20"/>
              </w:rPr>
            </w:pPr>
            <w:r w:rsidRPr="00A37FDB">
              <w:rPr>
                <w:color w:val="000000"/>
                <w:sz w:val="20"/>
                <w:szCs w:val="20"/>
              </w:rPr>
              <w:t>Whooping Crane</w:t>
            </w:r>
          </w:p>
          <w:p w14:paraId="6273E369" w14:textId="77777777" w:rsidR="00A37FDB" w:rsidRDefault="00A37FDB" w:rsidP="00A37FDB">
            <w:pPr>
              <w:keepNext/>
              <w:spacing w:before="40" w:after="40"/>
              <w:ind w:left="144" w:hanging="144"/>
              <w:rPr>
                <w:color w:val="000000"/>
                <w:sz w:val="20"/>
                <w:szCs w:val="20"/>
              </w:rPr>
            </w:pPr>
            <w:r w:rsidRPr="00A37FDB">
              <w:rPr>
                <w:color w:val="000000"/>
                <w:sz w:val="20"/>
                <w:szCs w:val="20"/>
              </w:rPr>
              <w:t>Yellow-crowned Night Heron</w:t>
            </w:r>
          </w:p>
          <w:p w14:paraId="0CF19E16" w14:textId="6911AACF" w:rsidR="00A37FDB" w:rsidRDefault="00A37FDB" w:rsidP="00A37FDB">
            <w:pPr>
              <w:keepNext/>
              <w:spacing w:before="40" w:after="40"/>
              <w:ind w:left="144" w:hanging="144"/>
              <w:rPr>
                <w:color w:val="000000"/>
                <w:sz w:val="20"/>
                <w:szCs w:val="20"/>
              </w:rPr>
            </w:pPr>
          </w:p>
        </w:tc>
      </w:tr>
    </w:tbl>
    <w:p w14:paraId="3E27132A" w14:textId="77777777" w:rsidR="00890005" w:rsidRDefault="00890005" w:rsidP="00890005"/>
    <w:p w14:paraId="22951F88" w14:textId="60AA7647" w:rsidR="004E2E49" w:rsidRDefault="00C64FEE" w:rsidP="00760234">
      <w:r w:rsidRPr="00C64FEE">
        <w:t xml:space="preserve">Freshwater Nonforested Wetlands </w:t>
      </w:r>
      <w:r>
        <w:t>make up the second largest percentage of BCR 31 and are the largest natural community in the area. These open wetlands are i</w:t>
      </w:r>
      <w:r w:rsidR="004E2E49">
        <w:t xml:space="preserve">mportant habitat for many priority </w:t>
      </w:r>
      <w:r>
        <w:t xml:space="preserve">waterbirds </w:t>
      </w:r>
      <w:r w:rsidR="004E2E49">
        <w:t>including</w:t>
      </w:r>
      <w:r>
        <w:t xml:space="preserve"> most species of waders</w:t>
      </w:r>
      <w:r w:rsidR="00762911">
        <w:t>, rails,</w:t>
      </w:r>
      <w:r>
        <w:t xml:space="preserve"> shorebirds</w:t>
      </w:r>
      <w:r w:rsidR="00762911">
        <w:t>,</w:t>
      </w:r>
      <w:r w:rsidR="00296623">
        <w:t xml:space="preserve"> and waterfowl</w:t>
      </w:r>
      <w:r>
        <w:t xml:space="preserve">. They are also important habitat for some landbirds such as Snail </w:t>
      </w:r>
      <w:r w:rsidR="00296623">
        <w:t xml:space="preserve">Kite and </w:t>
      </w:r>
      <w:r w:rsidR="00296623" w:rsidRPr="00296623">
        <w:t>Eastern Meadowlark</w:t>
      </w:r>
      <w:r w:rsidR="00885FA8">
        <w:t>.</w:t>
      </w:r>
    </w:p>
    <w:p w14:paraId="4DE75D5A" w14:textId="77777777" w:rsidR="004E2E49" w:rsidRDefault="004E2E49" w:rsidP="00760234"/>
    <w:p w14:paraId="3FF52155" w14:textId="311A518A" w:rsidR="004E2E49" w:rsidRDefault="004E2E49" w:rsidP="00760234">
      <w:r>
        <w:t xml:space="preserve">Subclasses within BCR 31 include </w:t>
      </w:r>
      <w:r w:rsidRPr="00860052">
        <w:t>2110 Prairies and Bogs, 2120 and 21</w:t>
      </w:r>
      <w:r w:rsidR="00F571B5">
        <w:t>3</w:t>
      </w:r>
      <w:r>
        <w:t>0 Marshes</w:t>
      </w:r>
      <w:r w:rsidRPr="00860052">
        <w:t>, 2140 Floating/Emergent Aquatic Vegetation, and 2150 Submergent Aquatic Vegetation.</w:t>
      </w:r>
    </w:p>
    <w:p w14:paraId="4DA9FB97" w14:textId="264ECE6D" w:rsidR="00A8789C" w:rsidRDefault="00A8789C">
      <w:r>
        <w:br w:type="page"/>
      </w:r>
    </w:p>
    <w:p w14:paraId="3A0C9957" w14:textId="77777777" w:rsidR="004E2E49" w:rsidRDefault="004E2E49" w:rsidP="00CA4043">
      <w:pPr>
        <w:pStyle w:val="Heading3"/>
        <w:numPr>
          <w:ilvl w:val="2"/>
          <w:numId w:val="1"/>
        </w:numPr>
      </w:pPr>
      <w:bookmarkStart w:id="98" w:name="_Toc493166191"/>
      <w:bookmarkStart w:id="99" w:name="_Toc471980108"/>
      <w:r>
        <w:lastRenderedPageBreak/>
        <w:t xml:space="preserve">2200 </w:t>
      </w:r>
      <w:r w:rsidRPr="001D7E19">
        <w:t>Freshwater Forested Wetlands</w:t>
      </w:r>
      <w:bookmarkEnd w:id="98"/>
      <w:r>
        <w:t xml:space="preserve"> </w:t>
      </w:r>
      <w:bookmarkEnd w:id="99"/>
    </w:p>
    <w:p w14:paraId="106361D2" w14:textId="516941A9" w:rsidR="004E2E49" w:rsidRDefault="004E2E49" w:rsidP="00760234">
      <w:pPr>
        <w:rPr>
          <w:i/>
        </w:rPr>
      </w:pPr>
      <w:r w:rsidRPr="00CC2EB8">
        <w:rPr>
          <w:i/>
        </w:rPr>
        <w:t>Floodplain or depression wetlands dominated by hydrophytic trees.</w:t>
      </w:r>
      <w:r w:rsidR="00DF3FD6">
        <w:rPr>
          <w:i/>
        </w:rPr>
        <w:t xml:space="preserve"> </w:t>
      </w:r>
    </w:p>
    <w:p w14:paraId="4FAC6624" w14:textId="599ED49D" w:rsidR="004E2E49" w:rsidRPr="001F35D3" w:rsidRDefault="00DF3FD6" w:rsidP="00CA4043">
      <w:pPr>
        <w:pStyle w:val="ListParagraph"/>
        <w:numPr>
          <w:ilvl w:val="0"/>
          <w:numId w:val="26"/>
        </w:numPr>
        <w:rPr>
          <w:i/>
        </w:rPr>
      </w:pPr>
      <w:r w:rsidRPr="00DF3FD6">
        <w:t xml:space="preserve">1,097,398 </w:t>
      </w:r>
      <w:r w:rsidR="00A15B3D" w:rsidRPr="00DF3FD6">
        <w:t>hectares (</w:t>
      </w:r>
      <w:r w:rsidR="006F1E36" w:rsidRPr="00DF3FD6">
        <w:t>2,711,726</w:t>
      </w:r>
      <w:r w:rsidR="006F1E36">
        <w:t xml:space="preserve"> </w:t>
      </w:r>
      <w:r w:rsidR="004E2E49">
        <w:t>acres</w:t>
      </w:r>
      <w:r w:rsidR="00F571B5">
        <w:t>)</w:t>
      </w:r>
      <w:r w:rsidR="004E2E49">
        <w:t xml:space="preserve"> in BCR 31</w:t>
      </w:r>
    </w:p>
    <w:p w14:paraId="23D75D67" w14:textId="2416EC89" w:rsidR="004E2E49" w:rsidRPr="001F35D3" w:rsidRDefault="006F1E36" w:rsidP="00CA4043">
      <w:pPr>
        <w:pStyle w:val="ListParagraph"/>
        <w:numPr>
          <w:ilvl w:val="0"/>
          <w:numId w:val="26"/>
        </w:numPr>
        <w:rPr>
          <w:i/>
        </w:rPr>
      </w:pPr>
      <w:r>
        <w:t>11.11</w:t>
      </w:r>
      <w:r w:rsidR="004E2E49">
        <w:t>% of BCR 31</w:t>
      </w:r>
    </w:p>
    <w:p w14:paraId="18270898" w14:textId="7F21DFA8" w:rsidR="004E2E49" w:rsidRDefault="004E2E49" w:rsidP="00760234"/>
    <w:p w14:paraId="198442FF" w14:textId="78A456C7" w:rsidR="009623FA" w:rsidRDefault="009623FA" w:rsidP="00F80E51">
      <w:pPr>
        <w:pStyle w:val="Caption"/>
      </w:pPr>
      <w:bookmarkStart w:id="100" w:name="_Toc493163815"/>
      <w:r>
        <w:t xml:space="preserve">Table </w:t>
      </w:r>
      <w:fldSimple w:instr=" SEQ Table \* ARABIC ">
        <w:r w:rsidR="008A4121">
          <w:rPr>
            <w:noProof/>
          </w:rPr>
          <w:t>13</w:t>
        </w:r>
      </w:fldSimple>
      <w:r>
        <w:t>.</w:t>
      </w:r>
      <w:r>
        <w:tab/>
        <w:t xml:space="preserve">Priority Species in </w:t>
      </w:r>
      <w:r w:rsidRPr="009623FA">
        <w:t xml:space="preserve">Freshwater Forested </w:t>
      </w:r>
      <w:r w:rsidRPr="005061BE">
        <w:t>Wetlands</w:t>
      </w:r>
      <w:bookmarkEnd w:id="100"/>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440"/>
        <w:gridCol w:w="2138"/>
        <w:gridCol w:w="2339"/>
        <w:gridCol w:w="2063"/>
      </w:tblGrid>
      <w:tr w:rsidR="00F571B5" w14:paraId="464E4AD7" w14:textId="77777777" w:rsidTr="00516940">
        <w:trPr>
          <w:trHeight w:val="20"/>
          <w:tblHeader/>
        </w:trPr>
        <w:tc>
          <w:tcPr>
            <w:tcW w:w="840" w:type="dxa"/>
            <w:vMerge w:val="restart"/>
            <w:shd w:val="clear" w:color="auto" w:fill="BFBFBF" w:themeFill="background1" w:themeFillShade="BF"/>
            <w:vAlign w:val="bottom"/>
            <w:hideMark/>
          </w:tcPr>
          <w:p w14:paraId="2AB6B956" w14:textId="77777777" w:rsidR="00F571B5" w:rsidRPr="00E12044" w:rsidRDefault="00F571B5" w:rsidP="00516940">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3EF0E4B5" w14:textId="77777777" w:rsidR="00F571B5" w:rsidRPr="00E12044" w:rsidRDefault="00F571B5" w:rsidP="00516940">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3A82C863" w14:textId="77777777" w:rsidR="00F571B5" w:rsidRPr="00E12044" w:rsidRDefault="00F571B5" w:rsidP="00516940">
            <w:pPr>
              <w:keepNext/>
              <w:spacing w:before="40" w:after="40"/>
              <w:jc w:val="center"/>
              <w:rPr>
                <w:b/>
                <w:color w:val="000000"/>
              </w:rPr>
            </w:pPr>
            <w:r w:rsidRPr="00E12044">
              <w:rPr>
                <w:b/>
                <w:color w:val="000000"/>
              </w:rPr>
              <w:t>Species</w:t>
            </w:r>
          </w:p>
        </w:tc>
      </w:tr>
      <w:tr w:rsidR="00F571B5" w14:paraId="49D120A4" w14:textId="77777777" w:rsidTr="00516940">
        <w:trPr>
          <w:trHeight w:val="20"/>
          <w:tblHeader/>
        </w:trPr>
        <w:tc>
          <w:tcPr>
            <w:tcW w:w="840" w:type="dxa"/>
            <w:vMerge/>
            <w:shd w:val="clear" w:color="auto" w:fill="BFBFBF" w:themeFill="background1" w:themeFillShade="BF"/>
            <w:vAlign w:val="bottom"/>
            <w:hideMark/>
          </w:tcPr>
          <w:p w14:paraId="449A01E2" w14:textId="77777777" w:rsidR="00F571B5" w:rsidRPr="00E12044" w:rsidRDefault="00F571B5" w:rsidP="00516940">
            <w:pPr>
              <w:keepNext/>
              <w:spacing w:before="40" w:after="40"/>
              <w:jc w:val="center"/>
              <w:rPr>
                <w:b/>
                <w:color w:val="000000"/>
              </w:rPr>
            </w:pPr>
          </w:p>
        </w:tc>
        <w:tc>
          <w:tcPr>
            <w:tcW w:w="2440" w:type="dxa"/>
            <w:vMerge/>
            <w:shd w:val="clear" w:color="auto" w:fill="BFBFBF" w:themeFill="background1" w:themeFillShade="BF"/>
            <w:vAlign w:val="bottom"/>
            <w:hideMark/>
          </w:tcPr>
          <w:p w14:paraId="63470488" w14:textId="77777777" w:rsidR="00F571B5" w:rsidRPr="00E12044" w:rsidRDefault="00F571B5" w:rsidP="00516940">
            <w:pPr>
              <w:keepNext/>
              <w:spacing w:before="40" w:after="40"/>
              <w:jc w:val="center"/>
              <w:rPr>
                <w:b/>
                <w:color w:val="000000"/>
              </w:rPr>
            </w:pPr>
          </w:p>
        </w:tc>
        <w:tc>
          <w:tcPr>
            <w:tcW w:w="2138" w:type="dxa"/>
            <w:shd w:val="clear" w:color="auto" w:fill="D9D9D9" w:themeFill="background1" w:themeFillShade="D9"/>
            <w:noWrap/>
            <w:vAlign w:val="bottom"/>
            <w:hideMark/>
          </w:tcPr>
          <w:p w14:paraId="3685AF8C" w14:textId="77777777" w:rsidR="00F571B5" w:rsidRPr="00E12044" w:rsidRDefault="00F571B5" w:rsidP="00516940">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41AC550B" w14:textId="77777777" w:rsidR="00F571B5" w:rsidRPr="00E12044" w:rsidRDefault="00F571B5" w:rsidP="00516940">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0B474FE8" w14:textId="77777777" w:rsidR="00F571B5" w:rsidRPr="00E12044" w:rsidRDefault="00F571B5" w:rsidP="00516940">
            <w:pPr>
              <w:keepNext/>
              <w:spacing w:before="40" w:after="40"/>
              <w:jc w:val="center"/>
              <w:rPr>
                <w:b/>
                <w:color w:val="000000"/>
              </w:rPr>
            </w:pPr>
            <w:r w:rsidRPr="00E12044">
              <w:rPr>
                <w:b/>
                <w:color w:val="000000"/>
              </w:rPr>
              <w:t>Moderate Priority</w:t>
            </w:r>
          </w:p>
        </w:tc>
      </w:tr>
      <w:tr w:rsidR="00F571B5" w14:paraId="1BEC3394" w14:textId="77777777" w:rsidTr="00516940">
        <w:trPr>
          <w:trHeight w:val="20"/>
        </w:trPr>
        <w:tc>
          <w:tcPr>
            <w:tcW w:w="840" w:type="dxa"/>
            <w:shd w:val="clear" w:color="auto" w:fill="auto"/>
            <w:noWrap/>
            <w:hideMark/>
          </w:tcPr>
          <w:p w14:paraId="76DE179B" w14:textId="01189E2E" w:rsidR="00F571B5" w:rsidRPr="00890005" w:rsidRDefault="00F571B5" w:rsidP="00516940">
            <w:pPr>
              <w:keepNext/>
              <w:spacing w:before="40" w:after="40"/>
              <w:jc w:val="right"/>
              <w:rPr>
                <w:b/>
                <w:bCs/>
                <w:color w:val="000000"/>
                <w:sz w:val="28"/>
                <w:szCs w:val="28"/>
              </w:rPr>
            </w:pPr>
            <w:r>
              <w:rPr>
                <w:b/>
                <w:bCs/>
                <w:color w:val="000000"/>
                <w:sz w:val="28"/>
                <w:szCs w:val="28"/>
              </w:rPr>
              <w:t>2200</w:t>
            </w:r>
          </w:p>
          <w:p w14:paraId="413C81F4" w14:textId="77777777" w:rsidR="00F571B5" w:rsidRPr="004D7282" w:rsidRDefault="00F571B5" w:rsidP="00516940">
            <w:pPr>
              <w:keepNext/>
              <w:spacing w:before="40" w:after="40"/>
              <w:jc w:val="right"/>
              <w:rPr>
                <w:b/>
                <w:bCs/>
                <w:i/>
                <w:color w:val="000000"/>
                <w:sz w:val="28"/>
                <w:szCs w:val="28"/>
              </w:rPr>
            </w:pPr>
            <w:r w:rsidRPr="004D7282">
              <w:rPr>
                <w:i/>
                <w:color w:val="000000"/>
                <w:sz w:val="20"/>
                <w:szCs w:val="20"/>
              </w:rPr>
              <w:t> </w:t>
            </w:r>
          </w:p>
          <w:p w14:paraId="4952562A" w14:textId="45EB8B77" w:rsidR="00F571B5" w:rsidRPr="00890005" w:rsidRDefault="00F571B5" w:rsidP="00516940">
            <w:pPr>
              <w:keepNext/>
              <w:spacing w:before="400" w:after="40"/>
              <w:jc w:val="right"/>
              <w:rPr>
                <w:i/>
                <w:color w:val="000000"/>
                <w:sz w:val="20"/>
                <w:szCs w:val="20"/>
              </w:rPr>
            </w:pPr>
            <w:r w:rsidRPr="00890005">
              <w:rPr>
                <w:i/>
                <w:color w:val="000000"/>
                <w:sz w:val="20"/>
                <w:szCs w:val="20"/>
              </w:rPr>
              <w:t>2</w:t>
            </w:r>
            <w:r>
              <w:rPr>
                <w:i/>
                <w:color w:val="000000"/>
                <w:sz w:val="20"/>
                <w:szCs w:val="20"/>
              </w:rPr>
              <w:t>2</w:t>
            </w:r>
            <w:r w:rsidRPr="00890005">
              <w:rPr>
                <w:i/>
                <w:color w:val="000000"/>
                <w:sz w:val="20"/>
                <w:szCs w:val="20"/>
              </w:rPr>
              <w:t>10</w:t>
            </w:r>
          </w:p>
          <w:p w14:paraId="78523F86" w14:textId="35141111" w:rsidR="00F571B5" w:rsidRDefault="00F571B5" w:rsidP="00516940">
            <w:pPr>
              <w:keepNext/>
              <w:spacing w:before="40" w:after="40"/>
              <w:jc w:val="right"/>
              <w:rPr>
                <w:i/>
                <w:color w:val="000000"/>
                <w:sz w:val="20"/>
                <w:szCs w:val="20"/>
              </w:rPr>
            </w:pPr>
            <w:r w:rsidRPr="00890005">
              <w:rPr>
                <w:i/>
                <w:color w:val="000000"/>
                <w:sz w:val="20"/>
                <w:szCs w:val="20"/>
              </w:rPr>
              <w:t>2</w:t>
            </w:r>
            <w:r>
              <w:rPr>
                <w:i/>
                <w:color w:val="000000"/>
                <w:sz w:val="20"/>
                <w:szCs w:val="20"/>
              </w:rPr>
              <w:t>2</w:t>
            </w:r>
            <w:r w:rsidRPr="00890005">
              <w:rPr>
                <w:i/>
                <w:color w:val="000000"/>
                <w:sz w:val="20"/>
                <w:szCs w:val="20"/>
              </w:rPr>
              <w:t>20</w:t>
            </w:r>
          </w:p>
          <w:p w14:paraId="416F20D2" w14:textId="5D7C6FC9" w:rsidR="00F571B5" w:rsidRPr="004D7282" w:rsidRDefault="00F571B5" w:rsidP="00F571B5">
            <w:pPr>
              <w:keepNext/>
              <w:spacing w:before="520" w:after="40"/>
              <w:jc w:val="right"/>
              <w:rPr>
                <w:b/>
                <w:bCs/>
                <w:i/>
                <w:color w:val="000000"/>
                <w:sz w:val="28"/>
                <w:szCs w:val="28"/>
              </w:rPr>
            </w:pPr>
            <w:r w:rsidRPr="00890005">
              <w:rPr>
                <w:i/>
                <w:color w:val="000000"/>
                <w:sz w:val="20"/>
                <w:szCs w:val="20"/>
              </w:rPr>
              <w:t>2</w:t>
            </w:r>
            <w:r>
              <w:rPr>
                <w:i/>
                <w:color w:val="000000"/>
                <w:sz w:val="20"/>
                <w:szCs w:val="20"/>
              </w:rPr>
              <w:t>2</w:t>
            </w:r>
            <w:r w:rsidRPr="00890005">
              <w:rPr>
                <w:i/>
                <w:color w:val="000000"/>
                <w:sz w:val="20"/>
                <w:szCs w:val="20"/>
              </w:rPr>
              <w:t>30</w:t>
            </w:r>
          </w:p>
        </w:tc>
        <w:tc>
          <w:tcPr>
            <w:tcW w:w="2440" w:type="dxa"/>
            <w:shd w:val="clear" w:color="auto" w:fill="auto"/>
            <w:hideMark/>
          </w:tcPr>
          <w:p w14:paraId="5F4AEB4F" w14:textId="018D49D1" w:rsidR="00F571B5" w:rsidRDefault="00F571B5" w:rsidP="00516940">
            <w:pPr>
              <w:keepNext/>
              <w:spacing w:before="40" w:after="40"/>
              <w:rPr>
                <w:b/>
                <w:bCs/>
                <w:color w:val="000000"/>
                <w:sz w:val="28"/>
                <w:szCs w:val="28"/>
              </w:rPr>
            </w:pPr>
            <w:r>
              <w:rPr>
                <w:b/>
                <w:bCs/>
                <w:color w:val="000000"/>
                <w:sz w:val="28"/>
                <w:szCs w:val="28"/>
              </w:rPr>
              <w:t>Freshwater Forested Wetlands</w:t>
            </w:r>
          </w:p>
          <w:p w14:paraId="1BC003A5" w14:textId="77777777" w:rsidR="00F571B5" w:rsidRPr="00F571B5" w:rsidRDefault="00F571B5" w:rsidP="00F571B5">
            <w:pPr>
              <w:spacing w:before="40" w:after="40"/>
              <w:ind w:left="127"/>
              <w:rPr>
                <w:i/>
                <w:color w:val="000000"/>
                <w:sz w:val="20"/>
                <w:szCs w:val="20"/>
              </w:rPr>
            </w:pPr>
            <w:r w:rsidRPr="00F571B5">
              <w:rPr>
                <w:i/>
                <w:color w:val="000000"/>
                <w:sz w:val="20"/>
                <w:szCs w:val="20"/>
              </w:rPr>
              <w:t>Cypress/Tupelo</w:t>
            </w:r>
          </w:p>
          <w:p w14:paraId="30588B63" w14:textId="1780FBB8" w:rsidR="00F571B5" w:rsidRPr="00F571B5" w:rsidRDefault="00F571B5" w:rsidP="00F571B5">
            <w:pPr>
              <w:spacing w:before="40" w:after="40"/>
              <w:ind w:left="127"/>
              <w:rPr>
                <w:i/>
                <w:color w:val="000000"/>
                <w:sz w:val="20"/>
                <w:szCs w:val="20"/>
              </w:rPr>
            </w:pPr>
            <w:r w:rsidRPr="00F571B5">
              <w:rPr>
                <w:i/>
                <w:color w:val="000000"/>
                <w:sz w:val="20"/>
                <w:szCs w:val="20"/>
              </w:rPr>
              <w:t>Other Coniferous Wetlands (e.g., Wet Flatwoods)</w:t>
            </w:r>
          </w:p>
          <w:p w14:paraId="2562B410" w14:textId="4A458C8C" w:rsidR="00F571B5" w:rsidRDefault="00F571B5" w:rsidP="00F571B5">
            <w:pPr>
              <w:keepNext/>
              <w:spacing w:before="40" w:after="40"/>
              <w:ind w:left="127"/>
              <w:rPr>
                <w:b/>
                <w:bCs/>
                <w:color w:val="000000"/>
                <w:sz w:val="28"/>
                <w:szCs w:val="28"/>
              </w:rPr>
            </w:pPr>
            <w:r w:rsidRPr="00F571B5">
              <w:rPr>
                <w:i/>
                <w:color w:val="000000"/>
                <w:sz w:val="20"/>
                <w:szCs w:val="20"/>
              </w:rPr>
              <w:t>Other Hardwood Wetlands (e.g., Hydric Hammock)</w:t>
            </w:r>
          </w:p>
        </w:tc>
        <w:tc>
          <w:tcPr>
            <w:tcW w:w="2138" w:type="dxa"/>
            <w:shd w:val="clear" w:color="auto" w:fill="auto"/>
            <w:noWrap/>
          </w:tcPr>
          <w:p w14:paraId="6B9C0BA9" w14:textId="265A50B7" w:rsidR="00894472" w:rsidRDefault="00894472" w:rsidP="00934151">
            <w:pPr>
              <w:keepNext/>
              <w:spacing w:before="40" w:after="40"/>
              <w:ind w:left="144" w:hanging="144"/>
              <w:rPr>
                <w:color w:val="000000"/>
                <w:sz w:val="20"/>
                <w:szCs w:val="20"/>
              </w:rPr>
            </w:pPr>
            <w:r w:rsidRPr="00894472">
              <w:rPr>
                <w:color w:val="000000"/>
                <w:sz w:val="20"/>
                <w:szCs w:val="20"/>
              </w:rPr>
              <w:t>Little Blue Heron</w:t>
            </w:r>
          </w:p>
          <w:p w14:paraId="4EC1389E" w14:textId="7A583E91" w:rsidR="00934151" w:rsidRDefault="00934151" w:rsidP="00934151">
            <w:pPr>
              <w:keepNext/>
              <w:spacing w:before="40" w:after="40"/>
              <w:ind w:left="144" w:hanging="144"/>
              <w:rPr>
                <w:color w:val="000000"/>
                <w:sz w:val="20"/>
                <w:szCs w:val="20"/>
              </w:rPr>
            </w:pPr>
            <w:r w:rsidRPr="00934151">
              <w:rPr>
                <w:color w:val="000000"/>
                <w:sz w:val="20"/>
                <w:szCs w:val="20"/>
              </w:rPr>
              <w:t>Red-cockaded Woodpecker</w:t>
            </w:r>
          </w:p>
          <w:p w14:paraId="4FBBAA82" w14:textId="77777777" w:rsidR="00894472" w:rsidRDefault="00894472" w:rsidP="00934151">
            <w:pPr>
              <w:keepNext/>
              <w:spacing w:before="40" w:after="40"/>
              <w:ind w:left="144" w:hanging="144"/>
              <w:rPr>
                <w:color w:val="000000"/>
                <w:sz w:val="20"/>
                <w:szCs w:val="20"/>
              </w:rPr>
            </w:pPr>
            <w:r w:rsidRPr="00894472">
              <w:rPr>
                <w:color w:val="000000"/>
                <w:sz w:val="20"/>
                <w:szCs w:val="20"/>
              </w:rPr>
              <w:t>Roseate Spoonbill</w:t>
            </w:r>
          </w:p>
          <w:p w14:paraId="443400C3" w14:textId="427F7A2E" w:rsidR="00894472" w:rsidRDefault="00894472" w:rsidP="00934151">
            <w:pPr>
              <w:keepNext/>
              <w:spacing w:before="40" w:after="40"/>
              <w:ind w:left="144" w:hanging="144"/>
              <w:rPr>
                <w:color w:val="000000"/>
                <w:sz w:val="20"/>
                <w:szCs w:val="20"/>
              </w:rPr>
            </w:pPr>
            <w:r w:rsidRPr="00894472">
              <w:rPr>
                <w:color w:val="000000"/>
                <w:sz w:val="20"/>
                <w:szCs w:val="20"/>
              </w:rPr>
              <w:t>Short-tailed Hawk</w:t>
            </w:r>
          </w:p>
          <w:p w14:paraId="11BE51F2" w14:textId="1A50ACEB" w:rsidR="00894472" w:rsidRDefault="00894472" w:rsidP="00934151">
            <w:pPr>
              <w:keepNext/>
              <w:spacing w:before="40" w:after="40"/>
              <w:ind w:left="144" w:hanging="144"/>
              <w:rPr>
                <w:color w:val="000000"/>
                <w:sz w:val="20"/>
                <w:szCs w:val="20"/>
              </w:rPr>
            </w:pPr>
            <w:r w:rsidRPr="00894472">
              <w:rPr>
                <w:color w:val="000000"/>
                <w:sz w:val="20"/>
                <w:szCs w:val="20"/>
              </w:rPr>
              <w:t>Swallow-tailed Kite</w:t>
            </w:r>
          </w:p>
          <w:p w14:paraId="67B95747" w14:textId="60225F78" w:rsidR="00894472" w:rsidRDefault="00894472" w:rsidP="00934151">
            <w:pPr>
              <w:keepNext/>
              <w:spacing w:before="40" w:after="40"/>
              <w:ind w:left="144" w:hanging="144"/>
              <w:rPr>
                <w:color w:val="000000"/>
                <w:sz w:val="20"/>
                <w:szCs w:val="20"/>
              </w:rPr>
            </w:pPr>
            <w:r w:rsidRPr="00894472">
              <w:rPr>
                <w:color w:val="000000"/>
                <w:sz w:val="20"/>
                <w:szCs w:val="20"/>
              </w:rPr>
              <w:t>Tricolored Heron</w:t>
            </w:r>
          </w:p>
          <w:p w14:paraId="6D892AEB" w14:textId="77777777" w:rsidR="00894472" w:rsidRDefault="00894472" w:rsidP="00934151">
            <w:pPr>
              <w:keepNext/>
              <w:spacing w:before="40" w:after="40"/>
              <w:ind w:left="144" w:hanging="144"/>
              <w:rPr>
                <w:color w:val="000000"/>
                <w:sz w:val="20"/>
                <w:szCs w:val="20"/>
              </w:rPr>
            </w:pPr>
            <w:r w:rsidRPr="00894472">
              <w:rPr>
                <w:color w:val="000000"/>
                <w:sz w:val="20"/>
                <w:szCs w:val="20"/>
              </w:rPr>
              <w:t>Wood Stork</w:t>
            </w:r>
          </w:p>
          <w:p w14:paraId="56A29111" w14:textId="6325FBFA" w:rsidR="00894472" w:rsidRDefault="00894472" w:rsidP="00516940">
            <w:pPr>
              <w:spacing w:before="40" w:after="40"/>
              <w:rPr>
                <w:color w:val="000000"/>
                <w:sz w:val="20"/>
                <w:szCs w:val="20"/>
              </w:rPr>
            </w:pPr>
          </w:p>
        </w:tc>
        <w:tc>
          <w:tcPr>
            <w:tcW w:w="2339" w:type="dxa"/>
            <w:shd w:val="clear" w:color="auto" w:fill="auto"/>
            <w:noWrap/>
          </w:tcPr>
          <w:p w14:paraId="4B95D87D" w14:textId="4F9E20C8" w:rsidR="00894472" w:rsidRDefault="00894472" w:rsidP="00541565">
            <w:pPr>
              <w:spacing w:before="40" w:after="40"/>
              <w:rPr>
                <w:color w:val="000000"/>
                <w:sz w:val="20"/>
                <w:szCs w:val="20"/>
              </w:rPr>
            </w:pPr>
            <w:r w:rsidRPr="00894472">
              <w:rPr>
                <w:color w:val="000000"/>
                <w:sz w:val="20"/>
                <w:szCs w:val="20"/>
              </w:rPr>
              <w:t>American Woodcock</w:t>
            </w:r>
          </w:p>
          <w:p w14:paraId="64E31A7B" w14:textId="77777777" w:rsidR="00894472" w:rsidRDefault="00894472" w:rsidP="00541565">
            <w:pPr>
              <w:spacing w:before="40" w:after="40"/>
              <w:rPr>
                <w:color w:val="000000"/>
                <w:sz w:val="20"/>
                <w:szCs w:val="20"/>
              </w:rPr>
            </w:pPr>
            <w:r w:rsidRPr="00894472">
              <w:rPr>
                <w:color w:val="000000"/>
                <w:sz w:val="20"/>
                <w:szCs w:val="20"/>
              </w:rPr>
              <w:t>Anhinga</w:t>
            </w:r>
          </w:p>
          <w:p w14:paraId="0A74C641" w14:textId="77777777" w:rsidR="00894472" w:rsidRDefault="00894472" w:rsidP="00541565">
            <w:pPr>
              <w:spacing w:before="40" w:after="40"/>
              <w:rPr>
                <w:color w:val="000000"/>
                <w:sz w:val="20"/>
                <w:szCs w:val="20"/>
              </w:rPr>
            </w:pPr>
            <w:r w:rsidRPr="00894472">
              <w:rPr>
                <w:color w:val="000000"/>
                <w:sz w:val="20"/>
                <w:szCs w:val="20"/>
              </w:rPr>
              <w:t>Red-headed Woodpecker</w:t>
            </w:r>
          </w:p>
          <w:p w14:paraId="44EBED8C" w14:textId="7F823550" w:rsidR="00894472" w:rsidRDefault="00894472" w:rsidP="00541565">
            <w:pPr>
              <w:spacing w:before="40" w:after="40"/>
              <w:rPr>
                <w:color w:val="000000"/>
                <w:sz w:val="20"/>
                <w:szCs w:val="20"/>
              </w:rPr>
            </w:pPr>
            <w:r w:rsidRPr="00894472">
              <w:rPr>
                <w:color w:val="000000"/>
                <w:sz w:val="20"/>
                <w:szCs w:val="20"/>
              </w:rPr>
              <w:t>White Ibis</w:t>
            </w:r>
          </w:p>
          <w:p w14:paraId="35A42F6A" w14:textId="571CE472" w:rsidR="00894472" w:rsidRDefault="00894472" w:rsidP="00516940">
            <w:pPr>
              <w:spacing w:before="40" w:after="40"/>
              <w:rPr>
                <w:color w:val="000000"/>
                <w:sz w:val="20"/>
                <w:szCs w:val="20"/>
              </w:rPr>
            </w:pPr>
          </w:p>
        </w:tc>
        <w:tc>
          <w:tcPr>
            <w:tcW w:w="2063" w:type="dxa"/>
            <w:shd w:val="clear" w:color="auto" w:fill="auto"/>
            <w:noWrap/>
          </w:tcPr>
          <w:p w14:paraId="4517B1DB" w14:textId="5754A063" w:rsidR="000168E6" w:rsidRDefault="000168E6" w:rsidP="00541565">
            <w:pPr>
              <w:keepNext/>
              <w:spacing w:before="40" w:after="40"/>
              <w:ind w:left="144" w:hanging="144"/>
              <w:rPr>
                <w:color w:val="000000"/>
                <w:sz w:val="20"/>
                <w:szCs w:val="20"/>
              </w:rPr>
            </w:pPr>
            <w:r w:rsidRPr="000168E6">
              <w:rPr>
                <w:color w:val="000000"/>
                <w:sz w:val="20"/>
                <w:szCs w:val="20"/>
              </w:rPr>
              <w:t>Black-crowned Night-Heron</w:t>
            </w:r>
          </w:p>
          <w:p w14:paraId="6D12282A" w14:textId="5325FFE8" w:rsidR="00934151" w:rsidRDefault="00934151" w:rsidP="00541565">
            <w:pPr>
              <w:keepNext/>
              <w:spacing w:before="40" w:after="40"/>
              <w:ind w:left="144" w:hanging="144"/>
              <w:rPr>
                <w:color w:val="000000"/>
                <w:sz w:val="20"/>
                <w:szCs w:val="20"/>
              </w:rPr>
            </w:pPr>
            <w:r w:rsidRPr="00934151">
              <w:rPr>
                <w:color w:val="000000"/>
                <w:sz w:val="20"/>
                <w:szCs w:val="20"/>
              </w:rPr>
              <w:t>Brown-headed Nuthatch</w:t>
            </w:r>
          </w:p>
          <w:p w14:paraId="7F342A40" w14:textId="7B52C63A" w:rsidR="00894472" w:rsidRDefault="00894472" w:rsidP="00541565">
            <w:pPr>
              <w:keepNext/>
              <w:spacing w:before="40" w:after="40"/>
              <w:ind w:left="144" w:hanging="144"/>
              <w:rPr>
                <w:color w:val="000000"/>
                <w:sz w:val="20"/>
                <w:szCs w:val="20"/>
              </w:rPr>
            </w:pPr>
            <w:r w:rsidRPr="00894472">
              <w:rPr>
                <w:color w:val="000000"/>
                <w:sz w:val="20"/>
                <w:szCs w:val="20"/>
              </w:rPr>
              <w:t>Chimney Swift</w:t>
            </w:r>
          </w:p>
          <w:p w14:paraId="005C8455" w14:textId="19FFA39B" w:rsidR="00894472" w:rsidRDefault="00894472" w:rsidP="00541565">
            <w:pPr>
              <w:keepNext/>
              <w:spacing w:before="40" w:after="40"/>
              <w:ind w:left="144" w:hanging="144"/>
              <w:rPr>
                <w:color w:val="000000"/>
                <w:sz w:val="20"/>
                <w:szCs w:val="20"/>
              </w:rPr>
            </w:pPr>
            <w:r w:rsidRPr="00894472">
              <w:rPr>
                <w:color w:val="000000"/>
                <w:sz w:val="20"/>
                <w:szCs w:val="20"/>
              </w:rPr>
              <w:t>Chuck-will's-widow</w:t>
            </w:r>
          </w:p>
          <w:p w14:paraId="4ED11F0F" w14:textId="7933B0E7" w:rsidR="00A37FDB" w:rsidRDefault="00A37FDB" w:rsidP="00541565">
            <w:pPr>
              <w:keepNext/>
              <w:spacing w:before="40" w:after="40"/>
              <w:ind w:left="144" w:hanging="144"/>
              <w:rPr>
                <w:color w:val="000000"/>
                <w:sz w:val="20"/>
                <w:szCs w:val="20"/>
              </w:rPr>
            </w:pPr>
            <w:r w:rsidRPr="00A37FDB">
              <w:rPr>
                <w:color w:val="000000"/>
                <w:sz w:val="20"/>
                <w:szCs w:val="20"/>
              </w:rPr>
              <w:t>Easter</w:t>
            </w:r>
            <w:r>
              <w:rPr>
                <w:color w:val="000000"/>
                <w:sz w:val="20"/>
                <w:szCs w:val="20"/>
              </w:rPr>
              <w:t>n</w:t>
            </w:r>
            <w:r w:rsidRPr="00A37FDB">
              <w:rPr>
                <w:color w:val="000000"/>
                <w:sz w:val="20"/>
                <w:szCs w:val="20"/>
              </w:rPr>
              <w:t xml:space="preserve"> Towhee</w:t>
            </w:r>
          </w:p>
          <w:p w14:paraId="72EA3EE1" w14:textId="2B2DA8FA" w:rsidR="00894472" w:rsidRDefault="00894472" w:rsidP="00541565">
            <w:pPr>
              <w:keepNext/>
              <w:spacing w:before="40" w:after="40"/>
              <w:ind w:left="144" w:hanging="144"/>
              <w:rPr>
                <w:color w:val="000000"/>
                <w:sz w:val="20"/>
                <w:szCs w:val="20"/>
              </w:rPr>
            </w:pPr>
            <w:r w:rsidRPr="00894472">
              <w:rPr>
                <w:color w:val="000000"/>
                <w:sz w:val="20"/>
                <w:szCs w:val="20"/>
              </w:rPr>
              <w:t>Green Heron</w:t>
            </w:r>
          </w:p>
          <w:p w14:paraId="544A7386" w14:textId="77777777" w:rsidR="00894472" w:rsidRDefault="00894472" w:rsidP="00541565">
            <w:pPr>
              <w:keepNext/>
              <w:spacing w:before="40" w:after="40"/>
              <w:ind w:left="144" w:hanging="144"/>
              <w:rPr>
                <w:color w:val="000000"/>
                <w:sz w:val="20"/>
                <w:szCs w:val="20"/>
              </w:rPr>
            </w:pPr>
            <w:r w:rsidRPr="00894472">
              <w:rPr>
                <w:color w:val="000000"/>
                <w:sz w:val="20"/>
                <w:szCs w:val="20"/>
              </w:rPr>
              <w:t>Limpkin</w:t>
            </w:r>
          </w:p>
          <w:p w14:paraId="3CE3B8CE" w14:textId="276F66AF" w:rsidR="00934151" w:rsidRDefault="00934151" w:rsidP="00541565">
            <w:pPr>
              <w:keepNext/>
              <w:spacing w:before="40" w:after="40"/>
              <w:ind w:left="144" w:hanging="144"/>
              <w:rPr>
                <w:color w:val="000000"/>
                <w:sz w:val="20"/>
                <w:szCs w:val="20"/>
              </w:rPr>
            </w:pPr>
            <w:r w:rsidRPr="00934151">
              <w:rPr>
                <w:color w:val="000000"/>
                <w:sz w:val="20"/>
                <w:szCs w:val="20"/>
              </w:rPr>
              <w:t>Loggerhead Shrike</w:t>
            </w:r>
          </w:p>
          <w:p w14:paraId="4CC095BD" w14:textId="70AD6BFA" w:rsidR="00894472" w:rsidRDefault="00894472" w:rsidP="00541565">
            <w:pPr>
              <w:keepNext/>
              <w:spacing w:before="40" w:after="40"/>
              <w:ind w:left="144" w:hanging="144"/>
              <w:rPr>
                <w:color w:val="000000"/>
                <w:sz w:val="20"/>
                <w:szCs w:val="20"/>
              </w:rPr>
            </w:pPr>
            <w:r w:rsidRPr="00894472">
              <w:rPr>
                <w:color w:val="000000"/>
                <w:sz w:val="20"/>
                <w:szCs w:val="20"/>
              </w:rPr>
              <w:t>Northern Flicker</w:t>
            </w:r>
          </w:p>
          <w:p w14:paraId="653A3615" w14:textId="473EBC0A" w:rsidR="00F571B5" w:rsidRDefault="00894472" w:rsidP="00541565">
            <w:pPr>
              <w:keepNext/>
              <w:spacing w:before="40" w:after="40"/>
              <w:ind w:left="144" w:hanging="144"/>
              <w:rPr>
                <w:color w:val="000000"/>
                <w:sz w:val="20"/>
                <w:szCs w:val="20"/>
              </w:rPr>
            </w:pPr>
            <w:r w:rsidRPr="00894472">
              <w:rPr>
                <w:color w:val="000000"/>
                <w:sz w:val="20"/>
                <w:szCs w:val="20"/>
              </w:rPr>
              <w:t>Prothonotary Warbler</w:t>
            </w:r>
          </w:p>
          <w:p w14:paraId="60A2C96B" w14:textId="6015FD83" w:rsidR="00541565" w:rsidRDefault="00541565" w:rsidP="00541565">
            <w:pPr>
              <w:keepNext/>
              <w:spacing w:before="40" w:after="40"/>
              <w:ind w:left="144" w:hanging="144"/>
              <w:rPr>
                <w:color w:val="000000"/>
                <w:sz w:val="20"/>
                <w:szCs w:val="20"/>
              </w:rPr>
            </w:pPr>
            <w:r w:rsidRPr="00541565">
              <w:rPr>
                <w:color w:val="000000"/>
                <w:sz w:val="20"/>
                <w:szCs w:val="20"/>
              </w:rPr>
              <w:t>Rusty Blackbird</w:t>
            </w:r>
          </w:p>
          <w:p w14:paraId="76BBC11C" w14:textId="19617A19" w:rsidR="00894472" w:rsidRDefault="00894472" w:rsidP="00541565">
            <w:pPr>
              <w:keepNext/>
              <w:spacing w:before="40" w:after="40"/>
              <w:ind w:left="144" w:hanging="144"/>
              <w:rPr>
                <w:color w:val="000000"/>
                <w:sz w:val="20"/>
                <w:szCs w:val="20"/>
              </w:rPr>
            </w:pPr>
            <w:r w:rsidRPr="00894472">
              <w:rPr>
                <w:color w:val="000000"/>
                <w:sz w:val="20"/>
                <w:szCs w:val="20"/>
              </w:rPr>
              <w:t>Yellow-crowned Night Heron</w:t>
            </w:r>
          </w:p>
        </w:tc>
      </w:tr>
    </w:tbl>
    <w:p w14:paraId="088443A9" w14:textId="77777777" w:rsidR="00F571B5" w:rsidRDefault="00F571B5" w:rsidP="00F571B5"/>
    <w:p w14:paraId="155B0923" w14:textId="62867E44" w:rsidR="00762911" w:rsidRDefault="00762911" w:rsidP="00762911">
      <w:r w:rsidRPr="00C64FEE">
        <w:t xml:space="preserve">Freshwater </w:t>
      </w:r>
      <w:r>
        <w:t>F</w:t>
      </w:r>
      <w:r w:rsidRPr="00C64FEE">
        <w:t xml:space="preserve">orested Wetlands </w:t>
      </w:r>
      <w:r>
        <w:t>make up the thir</w:t>
      </w:r>
      <w:r w:rsidR="00D45EBE">
        <w:t>d</w:t>
      </w:r>
      <w:r>
        <w:t xml:space="preserve"> largest percentage of BCR 31 and are the second largest natural community in the area. These wetlands with variable height tree canopy are important habitat for many species of waders including the </w:t>
      </w:r>
      <w:r w:rsidRPr="00762911">
        <w:t>Wood Stork</w:t>
      </w:r>
      <w:r>
        <w:t>. They are also important habitat for many landbirds including</w:t>
      </w:r>
      <w:r w:rsidRPr="00296623">
        <w:t xml:space="preserve"> </w:t>
      </w:r>
      <w:r>
        <w:t xml:space="preserve">Red-headed Woodpecker, </w:t>
      </w:r>
      <w:r w:rsidRPr="00762911">
        <w:t>Prothonotary Warbler</w:t>
      </w:r>
      <w:r>
        <w:t>,</w:t>
      </w:r>
      <w:r w:rsidRPr="00762911">
        <w:t xml:space="preserve"> Short-tailed Hawk</w:t>
      </w:r>
      <w:r>
        <w:t>,</w:t>
      </w:r>
      <w:r w:rsidRPr="00762911">
        <w:t xml:space="preserve"> </w:t>
      </w:r>
      <w:r>
        <w:t>and Swallow-tailed Kite.</w:t>
      </w:r>
    </w:p>
    <w:p w14:paraId="7CBF40CC" w14:textId="77777777" w:rsidR="004E2E49" w:rsidRDefault="004E2E49" w:rsidP="00760234"/>
    <w:p w14:paraId="5025BCBB" w14:textId="6455A706" w:rsidR="00A8789C" w:rsidRDefault="004E2E49" w:rsidP="00760234">
      <w:r>
        <w:t xml:space="preserve">Subclasses within BCR 31 include </w:t>
      </w:r>
      <w:r w:rsidRPr="00860052">
        <w:t>2210 Cypress/Tupelo, 2220 Other Coniferous Wetlands (e.g., Wet Flatwoods), and 2230 Other Hardwood Wetlands (e.g., Hydric Hammock).</w:t>
      </w:r>
    </w:p>
    <w:p w14:paraId="44F56CF8" w14:textId="77777777" w:rsidR="00A8789C" w:rsidRDefault="00A8789C">
      <w:r>
        <w:br w:type="page"/>
      </w:r>
    </w:p>
    <w:p w14:paraId="52C63E0E" w14:textId="5F844A90" w:rsidR="004E2E49" w:rsidRDefault="004E2E49" w:rsidP="00F571B5">
      <w:pPr>
        <w:pStyle w:val="Heading3"/>
        <w:numPr>
          <w:ilvl w:val="2"/>
          <w:numId w:val="1"/>
        </w:numPr>
        <w:ind w:left="900" w:hanging="900"/>
      </w:pPr>
      <w:bookmarkStart w:id="101" w:name="_Toc493166192"/>
      <w:bookmarkStart w:id="102" w:name="_Toc471980109"/>
      <w:r>
        <w:lastRenderedPageBreak/>
        <w:t xml:space="preserve">2400 </w:t>
      </w:r>
      <w:r w:rsidR="00075CBC">
        <w:t>Cultural Palustrine</w:t>
      </w:r>
      <w:bookmarkEnd w:id="101"/>
      <w:r>
        <w:t xml:space="preserve"> </w:t>
      </w:r>
      <w:bookmarkEnd w:id="102"/>
    </w:p>
    <w:p w14:paraId="1A477D0C" w14:textId="77777777" w:rsidR="004E2E49" w:rsidRDefault="004E2E49" w:rsidP="00760234">
      <w:pPr>
        <w:rPr>
          <w:i/>
        </w:rPr>
      </w:pPr>
      <w:r w:rsidRPr="00CC2EB8">
        <w:rPr>
          <w:i/>
        </w:rPr>
        <w:t>Communities that are created and maintained by human activities or are modified by human influence to such a degree that the physical conformation of the substrate, the hydrology, or the biological composition of the resident community is substantially different from the character of the substrate, hydrology, or community as it existed prior to human influence.</w:t>
      </w:r>
    </w:p>
    <w:p w14:paraId="439506A8" w14:textId="76B70252" w:rsidR="004E2E49" w:rsidRPr="001F35D3" w:rsidRDefault="008D2115" w:rsidP="00CA4043">
      <w:pPr>
        <w:pStyle w:val="ListParagraph"/>
        <w:numPr>
          <w:ilvl w:val="0"/>
          <w:numId w:val="27"/>
        </w:numPr>
        <w:rPr>
          <w:i/>
        </w:rPr>
      </w:pPr>
      <w:r w:rsidRPr="008D2115">
        <w:t>23,751</w:t>
      </w:r>
      <w:r>
        <w:t xml:space="preserve"> </w:t>
      </w:r>
      <w:r w:rsidR="00A15B3D" w:rsidRPr="008D2115">
        <w:t>hectares (</w:t>
      </w:r>
      <w:r w:rsidR="006F1E36" w:rsidRPr="008D2115">
        <w:t>58,691</w:t>
      </w:r>
      <w:r w:rsidR="006F1E36">
        <w:t xml:space="preserve"> </w:t>
      </w:r>
      <w:r w:rsidR="004E2E49">
        <w:t>acres</w:t>
      </w:r>
      <w:r w:rsidR="00F571B5">
        <w:t>)</w:t>
      </w:r>
      <w:r w:rsidR="004E2E49">
        <w:t xml:space="preserve"> in BCR 31</w:t>
      </w:r>
    </w:p>
    <w:p w14:paraId="472D37F1" w14:textId="3471ED31" w:rsidR="004E2E49" w:rsidRPr="001F35D3" w:rsidRDefault="006F1E36" w:rsidP="00CA4043">
      <w:pPr>
        <w:pStyle w:val="ListParagraph"/>
        <w:numPr>
          <w:ilvl w:val="0"/>
          <w:numId w:val="27"/>
        </w:numPr>
        <w:rPr>
          <w:i/>
        </w:rPr>
      </w:pPr>
      <w:r>
        <w:t>0.24</w:t>
      </w:r>
      <w:r w:rsidR="004E2E49">
        <w:t>% of BCR 31</w:t>
      </w:r>
    </w:p>
    <w:p w14:paraId="2CC7FB62" w14:textId="1365EA5D" w:rsidR="004E2E49" w:rsidRDefault="004E2E49" w:rsidP="00760234"/>
    <w:p w14:paraId="0D43A386" w14:textId="242349DA" w:rsidR="009623FA" w:rsidRDefault="009623FA" w:rsidP="00F80E51">
      <w:pPr>
        <w:pStyle w:val="Caption"/>
      </w:pPr>
      <w:bookmarkStart w:id="103" w:name="_Toc493163816"/>
      <w:r>
        <w:t xml:space="preserve">Table </w:t>
      </w:r>
      <w:fldSimple w:instr=" SEQ Table \* ARABIC ">
        <w:r w:rsidR="008A4121">
          <w:rPr>
            <w:noProof/>
          </w:rPr>
          <w:t>14</w:t>
        </w:r>
      </w:fldSimple>
      <w:r>
        <w:t>.</w:t>
      </w:r>
      <w:r>
        <w:tab/>
        <w:t xml:space="preserve">Priority Species in </w:t>
      </w:r>
      <w:r w:rsidRPr="009623FA">
        <w:t>Cultural Palustrine</w:t>
      </w:r>
      <w:bookmarkEnd w:id="103"/>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440"/>
        <w:gridCol w:w="2138"/>
        <w:gridCol w:w="2339"/>
        <w:gridCol w:w="2063"/>
      </w:tblGrid>
      <w:tr w:rsidR="00F571B5" w14:paraId="6F3C942D" w14:textId="77777777" w:rsidTr="00516940">
        <w:trPr>
          <w:trHeight w:val="20"/>
          <w:tblHeader/>
        </w:trPr>
        <w:tc>
          <w:tcPr>
            <w:tcW w:w="840" w:type="dxa"/>
            <w:vMerge w:val="restart"/>
            <w:shd w:val="clear" w:color="auto" w:fill="BFBFBF" w:themeFill="background1" w:themeFillShade="BF"/>
            <w:vAlign w:val="bottom"/>
            <w:hideMark/>
          </w:tcPr>
          <w:p w14:paraId="4C0B6EE3" w14:textId="77777777" w:rsidR="00F571B5" w:rsidRPr="00E12044" w:rsidRDefault="00F571B5" w:rsidP="00F571B5">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6DA9D86C" w14:textId="77777777" w:rsidR="00F571B5" w:rsidRPr="00E12044" w:rsidRDefault="00F571B5" w:rsidP="00F571B5">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27E09EE6" w14:textId="77777777" w:rsidR="00F571B5" w:rsidRPr="00E12044" w:rsidRDefault="00F571B5" w:rsidP="00F571B5">
            <w:pPr>
              <w:keepNext/>
              <w:spacing w:before="40" w:after="40"/>
              <w:jc w:val="center"/>
              <w:rPr>
                <w:b/>
                <w:color w:val="000000"/>
              </w:rPr>
            </w:pPr>
            <w:r w:rsidRPr="00E12044">
              <w:rPr>
                <w:b/>
                <w:color w:val="000000"/>
              </w:rPr>
              <w:t>Species</w:t>
            </w:r>
          </w:p>
        </w:tc>
      </w:tr>
      <w:tr w:rsidR="00F571B5" w14:paraId="679434F2" w14:textId="77777777" w:rsidTr="00516940">
        <w:trPr>
          <w:trHeight w:val="20"/>
          <w:tblHeader/>
        </w:trPr>
        <w:tc>
          <w:tcPr>
            <w:tcW w:w="840" w:type="dxa"/>
            <w:vMerge/>
            <w:shd w:val="clear" w:color="auto" w:fill="BFBFBF" w:themeFill="background1" w:themeFillShade="BF"/>
            <w:vAlign w:val="bottom"/>
            <w:hideMark/>
          </w:tcPr>
          <w:p w14:paraId="020D6C27" w14:textId="77777777" w:rsidR="00F571B5" w:rsidRPr="00E12044" w:rsidRDefault="00F571B5" w:rsidP="00F571B5">
            <w:pPr>
              <w:keepNext/>
              <w:spacing w:before="40" w:after="40"/>
              <w:jc w:val="center"/>
              <w:rPr>
                <w:b/>
                <w:color w:val="000000"/>
              </w:rPr>
            </w:pPr>
          </w:p>
        </w:tc>
        <w:tc>
          <w:tcPr>
            <w:tcW w:w="2440" w:type="dxa"/>
            <w:vMerge/>
            <w:shd w:val="clear" w:color="auto" w:fill="BFBFBF" w:themeFill="background1" w:themeFillShade="BF"/>
            <w:vAlign w:val="bottom"/>
            <w:hideMark/>
          </w:tcPr>
          <w:p w14:paraId="57FAB390" w14:textId="77777777" w:rsidR="00F571B5" w:rsidRPr="00E12044" w:rsidRDefault="00F571B5" w:rsidP="00F571B5">
            <w:pPr>
              <w:keepNext/>
              <w:spacing w:before="40" w:after="40"/>
              <w:jc w:val="center"/>
              <w:rPr>
                <w:b/>
                <w:color w:val="000000"/>
              </w:rPr>
            </w:pPr>
          </w:p>
        </w:tc>
        <w:tc>
          <w:tcPr>
            <w:tcW w:w="2138" w:type="dxa"/>
            <w:shd w:val="clear" w:color="auto" w:fill="D9D9D9" w:themeFill="background1" w:themeFillShade="D9"/>
            <w:noWrap/>
            <w:vAlign w:val="bottom"/>
            <w:hideMark/>
          </w:tcPr>
          <w:p w14:paraId="47C77946" w14:textId="77777777" w:rsidR="00F571B5" w:rsidRPr="00E12044" w:rsidRDefault="00F571B5" w:rsidP="00F571B5">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4A845ABB" w14:textId="77777777" w:rsidR="00F571B5" w:rsidRPr="00E12044" w:rsidRDefault="00F571B5" w:rsidP="00F571B5">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52998BC7" w14:textId="77777777" w:rsidR="00F571B5" w:rsidRPr="00E12044" w:rsidRDefault="00F571B5" w:rsidP="00F571B5">
            <w:pPr>
              <w:keepNext/>
              <w:spacing w:before="40" w:after="40"/>
              <w:jc w:val="center"/>
              <w:rPr>
                <w:b/>
                <w:color w:val="000000"/>
              </w:rPr>
            </w:pPr>
            <w:r w:rsidRPr="00E12044">
              <w:rPr>
                <w:b/>
                <w:color w:val="000000"/>
              </w:rPr>
              <w:t>Moderate Priority</w:t>
            </w:r>
          </w:p>
        </w:tc>
      </w:tr>
      <w:tr w:rsidR="00F571B5" w14:paraId="40B622A6" w14:textId="77777777" w:rsidTr="00F571B5">
        <w:trPr>
          <w:trHeight w:val="20"/>
        </w:trPr>
        <w:tc>
          <w:tcPr>
            <w:tcW w:w="840" w:type="dxa"/>
            <w:shd w:val="clear" w:color="auto" w:fill="auto"/>
            <w:noWrap/>
            <w:hideMark/>
          </w:tcPr>
          <w:p w14:paraId="086ED5BA" w14:textId="79B7D85F" w:rsidR="00F571B5" w:rsidRDefault="00F571B5" w:rsidP="00F571B5">
            <w:pPr>
              <w:keepNext/>
              <w:spacing w:before="40" w:after="40"/>
              <w:jc w:val="right"/>
              <w:rPr>
                <w:b/>
                <w:bCs/>
                <w:color w:val="000000"/>
                <w:sz w:val="28"/>
                <w:szCs w:val="28"/>
              </w:rPr>
            </w:pPr>
            <w:r>
              <w:rPr>
                <w:b/>
                <w:bCs/>
                <w:color w:val="000000"/>
                <w:sz w:val="28"/>
                <w:szCs w:val="28"/>
              </w:rPr>
              <w:t>2400</w:t>
            </w:r>
          </w:p>
          <w:p w14:paraId="33816D05" w14:textId="77777777" w:rsidR="00F571B5" w:rsidRPr="00F571B5" w:rsidRDefault="00F571B5" w:rsidP="00F571B5">
            <w:pPr>
              <w:keepNext/>
              <w:spacing w:before="360" w:after="40"/>
              <w:jc w:val="right"/>
              <w:rPr>
                <w:i/>
                <w:color w:val="000000"/>
                <w:sz w:val="20"/>
                <w:szCs w:val="20"/>
              </w:rPr>
            </w:pPr>
            <w:r w:rsidRPr="00F571B5">
              <w:rPr>
                <w:i/>
                <w:color w:val="000000"/>
                <w:sz w:val="20"/>
                <w:szCs w:val="20"/>
              </w:rPr>
              <w:t>2410</w:t>
            </w:r>
          </w:p>
          <w:p w14:paraId="07401FA1" w14:textId="77777777" w:rsidR="00F571B5" w:rsidRPr="00F571B5" w:rsidRDefault="00F571B5" w:rsidP="00F571B5">
            <w:pPr>
              <w:keepNext/>
              <w:spacing w:before="40" w:after="40"/>
              <w:jc w:val="right"/>
              <w:rPr>
                <w:i/>
                <w:color w:val="000000"/>
                <w:sz w:val="20"/>
                <w:szCs w:val="20"/>
              </w:rPr>
            </w:pPr>
            <w:r w:rsidRPr="00F571B5">
              <w:rPr>
                <w:i/>
                <w:color w:val="000000"/>
                <w:sz w:val="20"/>
                <w:szCs w:val="20"/>
              </w:rPr>
              <w:t> 2420</w:t>
            </w:r>
          </w:p>
          <w:p w14:paraId="420A098D" w14:textId="77777777" w:rsidR="00F571B5" w:rsidRPr="00F571B5" w:rsidRDefault="00F571B5" w:rsidP="00F571B5">
            <w:pPr>
              <w:spacing w:before="40" w:after="40"/>
              <w:jc w:val="right"/>
              <w:rPr>
                <w:i/>
                <w:color w:val="000000"/>
                <w:sz w:val="20"/>
                <w:szCs w:val="20"/>
              </w:rPr>
            </w:pPr>
            <w:r w:rsidRPr="00F571B5">
              <w:rPr>
                <w:i/>
                <w:color w:val="000000"/>
                <w:sz w:val="20"/>
                <w:szCs w:val="20"/>
              </w:rPr>
              <w:t> 2430</w:t>
            </w:r>
          </w:p>
          <w:p w14:paraId="161D4A8E" w14:textId="77777777" w:rsidR="00F571B5" w:rsidRPr="00F571B5" w:rsidRDefault="00F571B5" w:rsidP="00F571B5">
            <w:pPr>
              <w:spacing w:before="40" w:after="40"/>
              <w:jc w:val="right"/>
              <w:rPr>
                <w:i/>
                <w:color w:val="000000"/>
                <w:sz w:val="20"/>
                <w:szCs w:val="20"/>
              </w:rPr>
            </w:pPr>
            <w:r w:rsidRPr="00F571B5">
              <w:rPr>
                <w:i/>
                <w:color w:val="000000"/>
                <w:sz w:val="20"/>
                <w:szCs w:val="20"/>
              </w:rPr>
              <w:t> 2440</w:t>
            </w:r>
          </w:p>
          <w:p w14:paraId="10A51861" w14:textId="35899221" w:rsidR="00F571B5" w:rsidRPr="00F571B5" w:rsidRDefault="00F571B5" w:rsidP="00F571B5">
            <w:pPr>
              <w:keepNext/>
              <w:spacing w:before="40" w:after="40"/>
              <w:jc w:val="right"/>
              <w:rPr>
                <w:b/>
                <w:bCs/>
                <w:color w:val="000000"/>
                <w:sz w:val="28"/>
                <w:szCs w:val="28"/>
              </w:rPr>
            </w:pPr>
            <w:r w:rsidRPr="00F571B5">
              <w:rPr>
                <w:i/>
                <w:color w:val="000000"/>
                <w:sz w:val="20"/>
                <w:szCs w:val="20"/>
              </w:rPr>
              <w:t>2450</w:t>
            </w:r>
          </w:p>
        </w:tc>
        <w:tc>
          <w:tcPr>
            <w:tcW w:w="2440" w:type="dxa"/>
            <w:shd w:val="clear" w:color="auto" w:fill="auto"/>
            <w:hideMark/>
          </w:tcPr>
          <w:p w14:paraId="6C4D692F" w14:textId="77777777" w:rsidR="00F571B5" w:rsidRDefault="00F571B5" w:rsidP="00F571B5">
            <w:pPr>
              <w:keepNext/>
              <w:spacing w:before="40" w:after="40"/>
              <w:rPr>
                <w:b/>
                <w:bCs/>
                <w:color w:val="000000"/>
                <w:sz w:val="28"/>
                <w:szCs w:val="28"/>
              </w:rPr>
            </w:pPr>
            <w:r w:rsidRPr="00942400">
              <w:rPr>
                <w:b/>
                <w:bCs/>
                <w:color w:val="000000"/>
                <w:sz w:val="28"/>
                <w:szCs w:val="28"/>
              </w:rPr>
              <w:t>Cultural Palustrine</w:t>
            </w:r>
          </w:p>
          <w:p w14:paraId="70C911C7" w14:textId="02E6AD37" w:rsidR="00F571B5" w:rsidRPr="00F571B5" w:rsidRDefault="00F571B5" w:rsidP="00F571B5">
            <w:pPr>
              <w:keepNext/>
              <w:spacing w:before="40" w:after="40"/>
              <w:ind w:left="127"/>
              <w:rPr>
                <w:i/>
                <w:color w:val="000000"/>
                <w:sz w:val="20"/>
                <w:szCs w:val="20"/>
              </w:rPr>
            </w:pPr>
            <w:r w:rsidRPr="00F571B5">
              <w:rPr>
                <w:i/>
                <w:color w:val="000000"/>
                <w:sz w:val="20"/>
                <w:szCs w:val="20"/>
              </w:rPr>
              <w:t>Impounded Marsh</w:t>
            </w:r>
          </w:p>
          <w:p w14:paraId="6CBBFA19" w14:textId="668FCA74" w:rsidR="00F571B5" w:rsidRPr="00F571B5" w:rsidRDefault="00F571B5" w:rsidP="00F571B5">
            <w:pPr>
              <w:keepNext/>
              <w:spacing w:before="40" w:after="40"/>
              <w:ind w:left="127"/>
              <w:rPr>
                <w:i/>
                <w:color w:val="000000"/>
                <w:sz w:val="20"/>
                <w:szCs w:val="20"/>
              </w:rPr>
            </w:pPr>
            <w:r w:rsidRPr="00F571B5">
              <w:rPr>
                <w:i/>
                <w:color w:val="000000"/>
                <w:sz w:val="20"/>
                <w:szCs w:val="20"/>
              </w:rPr>
              <w:t>Impounded Swamp</w:t>
            </w:r>
          </w:p>
          <w:p w14:paraId="02768633" w14:textId="77777777" w:rsidR="00F571B5" w:rsidRPr="00F571B5" w:rsidRDefault="00F571B5" w:rsidP="00F571B5">
            <w:pPr>
              <w:spacing w:before="40" w:after="40"/>
              <w:ind w:left="127"/>
              <w:rPr>
                <w:i/>
                <w:color w:val="000000"/>
                <w:sz w:val="20"/>
                <w:szCs w:val="20"/>
              </w:rPr>
            </w:pPr>
            <w:r w:rsidRPr="00F571B5">
              <w:rPr>
                <w:i/>
                <w:color w:val="000000"/>
                <w:sz w:val="20"/>
                <w:szCs w:val="20"/>
              </w:rPr>
              <w:t>Grazed Wetlands</w:t>
            </w:r>
          </w:p>
          <w:p w14:paraId="2EF7902F" w14:textId="77777777" w:rsidR="00F571B5" w:rsidRPr="00F571B5" w:rsidRDefault="00F571B5" w:rsidP="00F571B5">
            <w:pPr>
              <w:spacing w:before="40" w:after="40"/>
              <w:ind w:left="127"/>
              <w:rPr>
                <w:i/>
                <w:color w:val="000000"/>
                <w:sz w:val="20"/>
                <w:szCs w:val="20"/>
              </w:rPr>
            </w:pPr>
            <w:r w:rsidRPr="00F571B5">
              <w:rPr>
                <w:i/>
                <w:color w:val="000000"/>
                <w:sz w:val="20"/>
                <w:szCs w:val="20"/>
              </w:rPr>
              <w:t>Clearcut Wetland</w:t>
            </w:r>
          </w:p>
          <w:p w14:paraId="67C4E54B" w14:textId="7B4AE2AB" w:rsidR="00F571B5" w:rsidRDefault="00F571B5" w:rsidP="00F571B5">
            <w:pPr>
              <w:spacing w:before="40" w:after="40"/>
              <w:ind w:left="127"/>
              <w:rPr>
                <w:b/>
                <w:bCs/>
                <w:color w:val="000000"/>
                <w:sz w:val="28"/>
                <w:szCs w:val="28"/>
              </w:rPr>
            </w:pPr>
            <w:r w:rsidRPr="00F571B5">
              <w:rPr>
                <w:i/>
                <w:color w:val="000000"/>
                <w:sz w:val="20"/>
                <w:szCs w:val="20"/>
              </w:rPr>
              <w:t>Wet Coniferous Plantation</w:t>
            </w:r>
          </w:p>
        </w:tc>
        <w:tc>
          <w:tcPr>
            <w:tcW w:w="2138" w:type="dxa"/>
            <w:shd w:val="clear" w:color="auto" w:fill="auto"/>
            <w:noWrap/>
          </w:tcPr>
          <w:p w14:paraId="24C844AC" w14:textId="3863016C" w:rsidR="00934151" w:rsidRDefault="00934151" w:rsidP="000168E6">
            <w:pPr>
              <w:keepNext/>
              <w:spacing w:before="40" w:after="40"/>
              <w:ind w:left="144" w:hanging="144"/>
              <w:rPr>
                <w:color w:val="000000"/>
                <w:sz w:val="20"/>
                <w:szCs w:val="20"/>
              </w:rPr>
            </w:pPr>
            <w:r w:rsidRPr="00934151">
              <w:rPr>
                <w:color w:val="000000"/>
                <w:sz w:val="20"/>
                <w:szCs w:val="20"/>
              </w:rPr>
              <w:t>American Golden-Plover</w:t>
            </w:r>
          </w:p>
          <w:p w14:paraId="2FA15928" w14:textId="77777777" w:rsidR="000168E6" w:rsidRDefault="000168E6" w:rsidP="000168E6">
            <w:pPr>
              <w:keepNext/>
              <w:spacing w:before="40" w:after="40"/>
              <w:ind w:left="144" w:hanging="144"/>
              <w:rPr>
                <w:color w:val="000000"/>
                <w:sz w:val="20"/>
                <w:szCs w:val="20"/>
              </w:rPr>
            </w:pPr>
            <w:r w:rsidRPr="00A37FDB">
              <w:rPr>
                <w:color w:val="000000"/>
                <w:sz w:val="20"/>
                <w:szCs w:val="20"/>
              </w:rPr>
              <w:t>Black Rail</w:t>
            </w:r>
          </w:p>
          <w:p w14:paraId="5BE627F9" w14:textId="77777777" w:rsidR="000168E6" w:rsidRDefault="000168E6" w:rsidP="000168E6">
            <w:pPr>
              <w:keepNext/>
              <w:spacing w:before="40" w:after="40"/>
              <w:ind w:left="144" w:hanging="144"/>
              <w:rPr>
                <w:color w:val="000000"/>
                <w:sz w:val="20"/>
                <w:szCs w:val="20"/>
              </w:rPr>
            </w:pPr>
            <w:r w:rsidRPr="00A37FDB">
              <w:rPr>
                <w:color w:val="000000"/>
                <w:sz w:val="20"/>
                <w:szCs w:val="20"/>
              </w:rPr>
              <w:t>King Rail</w:t>
            </w:r>
          </w:p>
          <w:p w14:paraId="2798707F" w14:textId="77777777" w:rsidR="000168E6" w:rsidRDefault="000168E6" w:rsidP="000168E6">
            <w:pPr>
              <w:keepNext/>
              <w:spacing w:before="40" w:after="40"/>
              <w:ind w:left="144" w:hanging="144"/>
              <w:rPr>
                <w:color w:val="000000"/>
                <w:sz w:val="20"/>
                <w:szCs w:val="20"/>
              </w:rPr>
            </w:pPr>
            <w:r w:rsidRPr="00A37FDB">
              <w:rPr>
                <w:color w:val="000000"/>
                <w:sz w:val="20"/>
                <w:szCs w:val="20"/>
              </w:rPr>
              <w:t>Lesser Yellowlegs</w:t>
            </w:r>
          </w:p>
          <w:p w14:paraId="461F7B30" w14:textId="72A7428A" w:rsidR="000168E6" w:rsidRDefault="000168E6" w:rsidP="000168E6">
            <w:pPr>
              <w:spacing w:before="40" w:after="40"/>
              <w:rPr>
                <w:color w:val="000000"/>
                <w:sz w:val="20"/>
                <w:szCs w:val="20"/>
              </w:rPr>
            </w:pPr>
            <w:r w:rsidRPr="00894472">
              <w:rPr>
                <w:color w:val="000000"/>
                <w:sz w:val="20"/>
                <w:szCs w:val="20"/>
              </w:rPr>
              <w:t>Little Blue Heron</w:t>
            </w:r>
          </w:p>
          <w:p w14:paraId="40C5C4B1" w14:textId="77777777" w:rsidR="000168E6" w:rsidRDefault="000168E6" w:rsidP="000168E6">
            <w:pPr>
              <w:spacing w:before="40" w:after="40"/>
              <w:rPr>
                <w:color w:val="000000"/>
                <w:sz w:val="20"/>
                <w:szCs w:val="20"/>
              </w:rPr>
            </w:pPr>
            <w:r w:rsidRPr="00894472">
              <w:rPr>
                <w:color w:val="000000"/>
                <w:sz w:val="20"/>
                <w:szCs w:val="20"/>
              </w:rPr>
              <w:t>Roseate Spoonbill</w:t>
            </w:r>
          </w:p>
          <w:p w14:paraId="60F4C7DB" w14:textId="77777777" w:rsidR="000168E6" w:rsidRDefault="000168E6" w:rsidP="000168E6">
            <w:pPr>
              <w:keepNext/>
              <w:spacing w:before="40" w:after="40"/>
              <w:ind w:left="144" w:hanging="144"/>
              <w:rPr>
                <w:color w:val="000000"/>
                <w:sz w:val="20"/>
                <w:szCs w:val="20"/>
              </w:rPr>
            </w:pPr>
            <w:r w:rsidRPr="00A37FDB">
              <w:rPr>
                <w:color w:val="000000"/>
                <w:sz w:val="20"/>
                <w:szCs w:val="20"/>
              </w:rPr>
              <w:t>Sandhill Crane (Florida)</w:t>
            </w:r>
          </w:p>
          <w:p w14:paraId="7E17957C" w14:textId="77777777" w:rsidR="000168E6" w:rsidRDefault="000168E6" w:rsidP="000168E6">
            <w:pPr>
              <w:spacing w:before="40" w:after="40"/>
              <w:rPr>
                <w:color w:val="000000"/>
                <w:sz w:val="20"/>
                <w:szCs w:val="20"/>
              </w:rPr>
            </w:pPr>
            <w:r w:rsidRPr="00894472">
              <w:rPr>
                <w:color w:val="000000"/>
                <w:sz w:val="20"/>
                <w:szCs w:val="20"/>
              </w:rPr>
              <w:t>Short-tailed Hawk</w:t>
            </w:r>
          </w:p>
          <w:p w14:paraId="69CEB86B" w14:textId="77777777" w:rsidR="000168E6" w:rsidRDefault="000168E6" w:rsidP="000168E6">
            <w:pPr>
              <w:spacing w:before="40" w:after="40"/>
              <w:rPr>
                <w:color w:val="000000"/>
                <w:sz w:val="20"/>
                <w:szCs w:val="20"/>
              </w:rPr>
            </w:pPr>
            <w:r w:rsidRPr="00894472">
              <w:rPr>
                <w:color w:val="000000"/>
                <w:sz w:val="20"/>
                <w:szCs w:val="20"/>
              </w:rPr>
              <w:t>Snail Kite</w:t>
            </w:r>
          </w:p>
          <w:p w14:paraId="3A85E32C" w14:textId="77777777" w:rsidR="000168E6" w:rsidRDefault="000168E6" w:rsidP="000168E6">
            <w:pPr>
              <w:spacing w:before="40" w:after="40"/>
              <w:rPr>
                <w:color w:val="000000"/>
                <w:sz w:val="20"/>
                <w:szCs w:val="20"/>
              </w:rPr>
            </w:pPr>
            <w:r w:rsidRPr="00894472">
              <w:rPr>
                <w:color w:val="000000"/>
                <w:sz w:val="20"/>
                <w:szCs w:val="20"/>
              </w:rPr>
              <w:t>Swallow-tailed Kite</w:t>
            </w:r>
          </w:p>
          <w:p w14:paraId="3D68E3F4" w14:textId="77777777" w:rsidR="000168E6" w:rsidRDefault="000168E6" w:rsidP="000168E6">
            <w:pPr>
              <w:spacing w:before="40" w:after="40"/>
              <w:rPr>
                <w:color w:val="000000"/>
                <w:sz w:val="20"/>
                <w:szCs w:val="20"/>
              </w:rPr>
            </w:pPr>
            <w:r w:rsidRPr="00894472">
              <w:rPr>
                <w:color w:val="000000"/>
                <w:sz w:val="20"/>
                <w:szCs w:val="20"/>
              </w:rPr>
              <w:t>Tricolored Heron</w:t>
            </w:r>
          </w:p>
          <w:p w14:paraId="7DF9FD65" w14:textId="77777777" w:rsidR="00F571B5" w:rsidRDefault="000168E6" w:rsidP="000168E6">
            <w:pPr>
              <w:spacing w:before="40" w:after="40"/>
              <w:rPr>
                <w:color w:val="000000"/>
                <w:sz w:val="20"/>
                <w:szCs w:val="20"/>
              </w:rPr>
            </w:pPr>
            <w:r w:rsidRPr="00894472">
              <w:rPr>
                <w:color w:val="000000"/>
                <w:sz w:val="20"/>
                <w:szCs w:val="20"/>
              </w:rPr>
              <w:t>Wood Stork</w:t>
            </w:r>
          </w:p>
          <w:p w14:paraId="079D5367" w14:textId="0880730B" w:rsidR="00934151" w:rsidRDefault="00934151" w:rsidP="000168E6">
            <w:pPr>
              <w:spacing w:before="40" w:after="40"/>
              <w:rPr>
                <w:color w:val="000000"/>
                <w:sz w:val="20"/>
                <w:szCs w:val="20"/>
              </w:rPr>
            </w:pPr>
            <w:r w:rsidRPr="00934151">
              <w:rPr>
                <w:color w:val="000000"/>
                <w:sz w:val="20"/>
                <w:szCs w:val="20"/>
              </w:rPr>
              <w:t>Yellow Rail</w:t>
            </w:r>
          </w:p>
        </w:tc>
        <w:tc>
          <w:tcPr>
            <w:tcW w:w="2339" w:type="dxa"/>
            <w:shd w:val="clear" w:color="auto" w:fill="auto"/>
            <w:noWrap/>
          </w:tcPr>
          <w:p w14:paraId="5144BC9E" w14:textId="77777777" w:rsidR="000168E6" w:rsidRDefault="000168E6" w:rsidP="000168E6">
            <w:pPr>
              <w:spacing w:before="40" w:after="40"/>
              <w:rPr>
                <w:color w:val="000000"/>
                <w:sz w:val="20"/>
                <w:szCs w:val="20"/>
              </w:rPr>
            </w:pPr>
            <w:r w:rsidRPr="00A37FDB">
              <w:rPr>
                <w:color w:val="000000"/>
                <w:sz w:val="20"/>
                <w:szCs w:val="20"/>
              </w:rPr>
              <w:t>American Bittern</w:t>
            </w:r>
          </w:p>
          <w:p w14:paraId="01590F8B" w14:textId="77777777" w:rsidR="000168E6" w:rsidRDefault="000168E6" w:rsidP="000168E6">
            <w:pPr>
              <w:keepNext/>
              <w:spacing w:before="40" w:after="40"/>
              <w:ind w:left="144" w:hanging="144"/>
              <w:rPr>
                <w:color w:val="000000"/>
                <w:sz w:val="20"/>
                <w:szCs w:val="20"/>
              </w:rPr>
            </w:pPr>
            <w:r w:rsidRPr="00894472">
              <w:rPr>
                <w:color w:val="000000"/>
                <w:sz w:val="20"/>
                <w:szCs w:val="20"/>
              </w:rPr>
              <w:t>American Woodcock</w:t>
            </w:r>
          </w:p>
          <w:p w14:paraId="50B5FECB" w14:textId="77777777" w:rsidR="000168E6" w:rsidRDefault="000168E6" w:rsidP="000168E6">
            <w:pPr>
              <w:keepNext/>
              <w:spacing w:before="40" w:after="40"/>
              <w:ind w:left="144" w:hanging="144"/>
              <w:rPr>
                <w:color w:val="000000"/>
                <w:sz w:val="20"/>
                <w:szCs w:val="20"/>
              </w:rPr>
            </w:pPr>
            <w:r w:rsidRPr="00894472">
              <w:rPr>
                <w:color w:val="000000"/>
                <w:sz w:val="20"/>
                <w:szCs w:val="20"/>
              </w:rPr>
              <w:t>Anhinga</w:t>
            </w:r>
          </w:p>
          <w:p w14:paraId="4AD004EE" w14:textId="5B16FDE4" w:rsidR="00934151" w:rsidRDefault="00934151" w:rsidP="000168E6">
            <w:pPr>
              <w:keepNext/>
              <w:spacing w:before="40" w:after="40"/>
              <w:ind w:left="144" w:hanging="144"/>
              <w:rPr>
                <w:color w:val="000000"/>
                <w:sz w:val="20"/>
                <w:szCs w:val="20"/>
              </w:rPr>
            </w:pPr>
            <w:r w:rsidRPr="00934151">
              <w:rPr>
                <w:color w:val="000000"/>
                <w:sz w:val="20"/>
                <w:szCs w:val="20"/>
              </w:rPr>
              <w:t>Black Tern</w:t>
            </w:r>
          </w:p>
          <w:p w14:paraId="363110EF" w14:textId="77777777" w:rsidR="000168E6" w:rsidRDefault="000168E6" w:rsidP="000168E6">
            <w:pPr>
              <w:spacing w:before="40" w:after="40"/>
              <w:rPr>
                <w:color w:val="000000"/>
                <w:sz w:val="20"/>
                <w:szCs w:val="20"/>
              </w:rPr>
            </w:pPr>
            <w:r w:rsidRPr="00A37FDB">
              <w:rPr>
                <w:color w:val="000000"/>
                <w:sz w:val="20"/>
                <w:szCs w:val="20"/>
              </w:rPr>
              <w:t>Least Bittern</w:t>
            </w:r>
          </w:p>
          <w:p w14:paraId="70FC8D88" w14:textId="77777777" w:rsidR="000168E6" w:rsidRDefault="000168E6" w:rsidP="000168E6">
            <w:pPr>
              <w:keepNext/>
              <w:spacing w:before="40" w:after="40"/>
              <w:ind w:left="144" w:hanging="144"/>
              <w:rPr>
                <w:color w:val="000000"/>
                <w:sz w:val="20"/>
                <w:szCs w:val="20"/>
              </w:rPr>
            </w:pPr>
            <w:r w:rsidRPr="00894472">
              <w:rPr>
                <w:color w:val="000000"/>
                <w:sz w:val="20"/>
                <w:szCs w:val="20"/>
              </w:rPr>
              <w:t>Mottled Duck</w:t>
            </w:r>
          </w:p>
          <w:p w14:paraId="598A3D37" w14:textId="77777777" w:rsidR="000168E6" w:rsidRDefault="000168E6" w:rsidP="000168E6">
            <w:pPr>
              <w:spacing w:before="40" w:after="40"/>
              <w:rPr>
                <w:color w:val="000000"/>
                <w:sz w:val="20"/>
                <w:szCs w:val="20"/>
              </w:rPr>
            </w:pPr>
            <w:r w:rsidRPr="00A37FDB">
              <w:rPr>
                <w:color w:val="000000"/>
                <w:sz w:val="20"/>
                <w:szCs w:val="20"/>
              </w:rPr>
              <w:t>Pectoral Sandpiper</w:t>
            </w:r>
          </w:p>
          <w:p w14:paraId="23CE9345" w14:textId="77777777" w:rsidR="000168E6" w:rsidRDefault="000168E6" w:rsidP="000168E6">
            <w:pPr>
              <w:keepNext/>
              <w:spacing w:before="40" w:after="40"/>
              <w:ind w:left="144" w:hanging="144"/>
              <w:rPr>
                <w:color w:val="000000"/>
                <w:sz w:val="20"/>
                <w:szCs w:val="20"/>
              </w:rPr>
            </w:pPr>
            <w:r w:rsidRPr="00894472">
              <w:rPr>
                <w:color w:val="000000"/>
                <w:sz w:val="20"/>
                <w:szCs w:val="20"/>
              </w:rPr>
              <w:t>Red-headed Woodpecker</w:t>
            </w:r>
          </w:p>
          <w:p w14:paraId="332A5BF2" w14:textId="77777777" w:rsidR="000168E6" w:rsidRDefault="000168E6" w:rsidP="000168E6">
            <w:pPr>
              <w:spacing w:before="40" w:after="40"/>
              <w:rPr>
                <w:color w:val="000000"/>
                <w:sz w:val="20"/>
                <w:szCs w:val="20"/>
              </w:rPr>
            </w:pPr>
            <w:r w:rsidRPr="00A37FDB">
              <w:rPr>
                <w:color w:val="000000"/>
                <w:sz w:val="20"/>
                <w:szCs w:val="20"/>
              </w:rPr>
              <w:t>Semipalmated Sandpiper</w:t>
            </w:r>
          </w:p>
          <w:p w14:paraId="46F47118" w14:textId="77777777" w:rsidR="000168E6" w:rsidRDefault="000168E6" w:rsidP="000168E6">
            <w:pPr>
              <w:keepNext/>
              <w:spacing w:before="40" w:after="40"/>
              <w:ind w:left="144" w:hanging="144"/>
              <w:rPr>
                <w:color w:val="000000"/>
                <w:sz w:val="20"/>
                <w:szCs w:val="20"/>
              </w:rPr>
            </w:pPr>
            <w:r w:rsidRPr="00894472">
              <w:rPr>
                <w:color w:val="000000"/>
                <w:sz w:val="20"/>
                <w:szCs w:val="20"/>
              </w:rPr>
              <w:t>White Ibis</w:t>
            </w:r>
          </w:p>
          <w:p w14:paraId="39955223" w14:textId="77777777" w:rsidR="00F571B5" w:rsidRDefault="00F571B5" w:rsidP="000168E6">
            <w:pPr>
              <w:keepNext/>
              <w:spacing w:before="40" w:after="40"/>
              <w:ind w:left="144" w:hanging="144"/>
              <w:rPr>
                <w:color w:val="000000"/>
                <w:sz w:val="20"/>
                <w:szCs w:val="20"/>
              </w:rPr>
            </w:pPr>
          </w:p>
        </w:tc>
        <w:tc>
          <w:tcPr>
            <w:tcW w:w="2063" w:type="dxa"/>
            <w:shd w:val="clear" w:color="auto" w:fill="auto"/>
            <w:noWrap/>
          </w:tcPr>
          <w:p w14:paraId="38DE6939" w14:textId="77777777" w:rsidR="000168E6" w:rsidRDefault="000168E6" w:rsidP="000168E6">
            <w:pPr>
              <w:keepNext/>
              <w:spacing w:before="40" w:after="40"/>
              <w:ind w:left="144" w:hanging="144"/>
              <w:rPr>
                <w:color w:val="000000"/>
                <w:sz w:val="20"/>
                <w:szCs w:val="20"/>
              </w:rPr>
            </w:pPr>
            <w:r w:rsidRPr="00A37FDB">
              <w:rPr>
                <w:color w:val="000000"/>
                <w:sz w:val="20"/>
                <w:szCs w:val="20"/>
              </w:rPr>
              <w:t xml:space="preserve">American Coot </w:t>
            </w:r>
          </w:p>
          <w:p w14:paraId="47778E7E" w14:textId="77777777" w:rsidR="000168E6" w:rsidRDefault="000168E6" w:rsidP="000168E6">
            <w:pPr>
              <w:keepNext/>
              <w:spacing w:before="40" w:after="40"/>
              <w:ind w:left="144" w:hanging="144"/>
              <w:rPr>
                <w:color w:val="000000"/>
                <w:sz w:val="20"/>
                <w:szCs w:val="20"/>
              </w:rPr>
            </w:pPr>
            <w:r w:rsidRPr="000168E6">
              <w:rPr>
                <w:color w:val="000000"/>
                <w:sz w:val="20"/>
                <w:szCs w:val="20"/>
              </w:rPr>
              <w:t>Black-crowned Night-Heron</w:t>
            </w:r>
          </w:p>
          <w:p w14:paraId="50A248FF" w14:textId="77777777" w:rsidR="000168E6" w:rsidRDefault="000168E6" w:rsidP="000168E6">
            <w:pPr>
              <w:keepNext/>
              <w:spacing w:before="40" w:after="40"/>
              <w:ind w:left="144" w:hanging="144"/>
              <w:rPr>
                <w:color w:val="000000"/>
                <w:sz w:val="20"/>
                <w:szCs w:val="20"/>
              </w:rPr>
            </w:pPr>
            <w:r w:rsidRPr="000168E6">
              <w:rPr>
                <w:color w:val="000000"/>
                <w:sz w:val="20"/>
                <w:szCs w:val="20"/>
              </w:rPr>
              <w:t>Bobolink</w:t>
            </w:r>
          </w:p>
          <w:p w14:paraId="04C4BB78" w14:textId="77777777" w:rsidR="000168E6" w:rsidRDefault="000168E6" w:rsidP="000168E6">
            <w:pPr>
              <w:keepNext/>
              <w:spacing w:before="40" w:after="40"/>
              <w:ind w:left="144" w:hanging="144"/>
              <w:rPr>
                <w:color w:val="000000"/>
                <w:sz w:val="20"/>
                <w:szCs w:val="20"/>
              </w:rPr>
            </w:pPr>
            <w:r w:rsidRPr="00894472">
              <w:rPr>
                <w:color w:val="000000"/>
                <w:sz w:val="20"/>
                <w:szCs w:val="20"/>
              </w:rPr>
              <w:t>Chuck-will's-widow</w:t>
            </w:r>
          </w:p>
          <w:p w14:paraId="7CD73493" w14:textId="77777777" w:rsidR="000168E6" w:rsidRDefault="000168E6" w:rsidP="000168E6">
            <w:pPr>
              <w:keepNext/>
              <w:spacing w:before="40" w:after="40"/>
              <w:ind w:left="144" w:hanging="144"/>
              <w:rPr>
                <w:color w:val="000000"/>
                <w:sz w:val="20"/>
                <w:szCs w:val="20"/>
              </w:rPr>
            </w:pPr>
            <w:r w:rsidRPr="000168E6">
              <w:rPr>
                <w:color w:val="000000"/>
                <w:sz w:val="20"/>
                <w:szCs w:val="20"/>
              </w:rPr>
              <w:t>Common Gallinule</w:t>
            </w:r>
          </w:p>
          <w:p w14:paraId="02818390" w14:textId="77777777" w:rsidR="000168E6" w:rsidRDefault="000168E6" w:rsidP="000168E6">
            <w:pPr>
              <w:keepNext/>
              <w:spacing w:before="40" w:after="40"/>
              <w:ind w:left="144" w:hanging="144"/>
              <w:rPr>
                <w:color w:val="000000"/>
                <w:sz w:val="20"/>
                <w:szCs w:val="20"/>
              </w:rPr>
            </w:pPr>
            <w:r w:rsidRPr="00A37FDB">
              <w:rPr>
                <w:color w:val="000000"/>
                <w:sz w:val="20"/>
                <w:szCs w:val="20"/>
              </w:rPr>
              <w:t>Easter</w:t>
            </w:r>
            <w:r>
              <w:rPr>
                <w:color w:val="000000"/>
                <w:sz w:val="20"/>
                <w:szCs w:val="20"/>
              </w:rPr>
              <w:t>n</w:t>
            </w:r>
            <w:r w:rsidRPr="00A37FDB">
              <w:rPr>
                <w:color w:val="000000"/>
                <w:sz w:val="20"/>
                <w:szCs w:val="20"/>
              </w:rPr>
              <w:t xml:space="preserve"> Towhee</w:t>
            </w:r>
          </w:p>
          <w:p w14:paraId="6708F8B7" w14:textId="77777777" w:rsidR="000168E6" w:rsidRDefault="000168E6" w:rsidP="000168E6">
            <w:pPr>
              <w:keepNext/>
              <w:spacing w:before="40" w:after="40"/>
              <w:ind w:left="144" w:hanging="144"/>
              <w:rPr>
                <w:color w:val="000000"/>
                <w:sz w:val="20"/>
                <w:szCs w:val="20"/>
              </w:rPr>
            </w:pPr>
            <w:r w:rsidRPr="00A37FDB">
              <w:rPr>
                <w:color w:val="000000"/>
                <w:sz w:val="20"/>
                <w:szCs w:val="20"/>
              </w:rPr>
              <w:t>Eastern Meadowlark</w:t>
            </w:r>
          </w:p>
          <w:p w14:paraId="5F2743D6" w14:textId="50B7ACB5" w:rsidR="00EC605B" w:rsidRDefault="00EC605B" w:rsidP="000168E6">
            <w:pPr>
              <w:keepNext/>
              <w:spacing w:before="40" w:after="40"/>
              <w:ind w:left="144" w:hanging="144"/>
              <w:rPr>
                <w:color w:val="000000"/>
                <w:sz w:val="20"/>
                <w:szCs w:val="20"/>
              </w:rPr>
            </w:pPr>
            <w:r w:rsidRPr="00EC605B">
              <w:rPr>
                <w:color w:val="000000"/>
                <w:sz w:val="20"/>
                <w:szCs w:val="20"/>
              </w:rPr>
              <w:t>Greater Yellowlegs</w:t>
            </w:r>
          </w:p>
          <w:p w14:paraId="5E3A747F" w14:textId="77777777" w:rsidR="000168E6" w:rsidRDefault="000168E6" w:rsidP="000168E6">
            <w:pPr>
              <w:keepNext/>
              <w:spacing w:before="40" w:after="40"/>
              <w:ind w:left="144" w:hanging="144"/>
              <w:rPr>
                <w:color w:val="000000"/>
                <w:sz w:val="20"/>
                <w:szCs w:val="20"/>
              </w:rPr>
            </w:pPr>
            <w:r w:rsidRPr="00A37FDB">
              <w:rPr>
                <w:color w:val="000000"/>
                <w:sz w:val="20"/>
                <w:szCs w:val="20"/>
              </w:rPr>
              <w:t>Green Heron</w:t>
            </w:r>
          </w:p>
          <w:p w14:paraId="03941B2F" w14:textId="77777777" w:rsidR="000168E6" w:rsidRDefault="000168E6" w:rsidP="000168E6">
            <w:pPr>
              <w:keepNext/>
              <w:spacing w:before="40" w:after="40"/>
              <w:ind w:left="144" w:hanging="144"/>
              <w:rPr>
                <w:color w:val="000000"/>
                <w:sz w:val="20"/>
                <w:szCs w:val="20"/>
              </w:rPr>
            </w:pPr>
            <w:r w:rsidRPr="00A37FDB">
              <w:rPr>
                <w:color w:val="000000"/>
                <w:sz w:val="20"/>
                <w:szCs w:val="20"/>
              </w:rPr>
              <w:t>Gull-billed Tern</w:t>
            </w:r>
          </w:p>
          <w:p w14:paraId="2CD3DF39" w14:textId="77777777" w:rsidR="000168E6" w:rsidRDefault="000168E6" w:rsidP="000168E6">
            <w:pPr>
              <w:keepNext/>
              <w:spacing w:before="40" w:after="40"/>
              <w:ind w:left="144" w:hanging="144"/>
              <w:rPr>
                <w:color w:val="000000"/>
                <w:sz w:val="20"/>
                <w:szCs w:val="20"/>
              </w:rPr>
            </w:pPr>
            <w:r w:rsidRPr="000168E6">
              <w:rPr>
                <w:color w:val="000000"/>
                <w:sz w:val="20"/>
                <w:szCs w:val="20"/>
              </w:rPr>
              <w:t>Least Sandpiper</w:t>
            </w:r>
          </w:p>
          <w:p w14:paraId="572752DD" w14:textId="77777777" w:rsidR="000168E6" w:rsidRDefault="000168E6" w:rsidP="000168E6">
            <w:pPr>
              <w:keepNext/>
              <w:spacing w:before="40" w:after="40"/>
              <w:ind w:left="144" w:hanging="144"/>
              <w:rPr>
                <w:color w:val="000000"/>
                <w:sz w:val="20"/>
                <w:szCs w:val="20"/>
              </w:rPr>
            </w:pPr>
            <w:r w:rsidRPr="00A37FDB">
              <w:rPr>
                <w:color w:val="000000"/>
                <w:sz w:val="20"/>
                <w:szCs w:val="20"/>
              </w:rPr>
              <w:t>Limpkin</w:t>
            </w:r>
          </w:p>
          <w:p w14:paraId="1AA2DB3A" w14:textId="77777777" w:rsidR="000168E6" w:rsidRDefault="000168E6" w:rsidP="000168E6">
            <w:pPr>
              <w:keepNext/>
              <w:spacing w:before="40" w:after="40"/>
              <w:ind w:left="144" w:hanging="144"/>
              <w:rPr>
                <w:color w:val="000000"/>
                <w:sz w:val="20"/>
                <w:szCs w:val="20"/>
              </w:rPr>
            </w:pPr>
            <w:r w:rsidRPr="000168E6">
              <w:rPr>
                <w:color w:val="000000"/>
                <w:sz w:val="20"/>
                <w:szCs w:val="20"/>
              </w:rPr>
              <w:t>Long-billed Dowitcher</w:t>
            </w:r>
          </w:p>
          <w:p w14:paraId="5FCEFA36" w14:textId="77777777" w:rsidR="000168E6" w:rsidRDefault="000168E6" w:rsidP="000168E6">
            <w:pPr>
              <w:keepNext/>
              <w:spacing w:before="40" w:after="40"/>
              <w:ind w:left="144" w:hanging="144"/>
              <w:rPr>
                <w:color w:val="000000"/>
                <w:sz w:val="20"/>
                <w:szCs w:val="20"/>
              </w:rPr>
            </w:pPr>
            <w:r w:rsidRPr="00894472">
              <w:rPr>
                <w:color w:val="000000"/>
                <w:sz w:val="20"/>
                <w:szCs w:val="20"/>
              </w:rPr>
              <w:t>Northern Flicker</w:t>
            </w:r>
          </w:p>
          <w:p w14:paraId="1CDEC24E" w14:textId="77777777" w:rsidR="000168E6" w:rsidRDefault="000168E6" w:rsidP="000168E6">
            <w:pPr>
              <w:keepNext/>
              <w:spacing w:before="40" w:after="40"/>
              <w:ind w:left="144" w:hanging="144"/>
              <w:rPr>
                <w:color w:val="000000"/>
                <w:sz w:val="20"/>
                <w:szCs w:val="20"/>
              </w:rPr>
            </w:pPr>
            <w:r w:rsidRPr="00894472">
              <w:rPr>
                <w:color w:val="000000"/>
                <w:sz w:val="20"/>
                <w:szCs w:val="20"/>
              </w:rPr>
              <w:t>Prothonotary Warbler</w:t>
            </w:r>
          </w:p>
          <w:p w14:paraId="74C10BF8" w14:textId="77777777" w:rsidR="000168E6" w:rsidRDefault="000168E6" w:rsidP="000168E6">
            <w:pPr>
              <w:keepNext/>
              <w:spacing w:before="40" w:after="40"/>
              <w:ind w:left="144" w:hanging="144"/>
              <w:rPr>
                <w:color w:val="000000"/>
                <w:sz w:val="20"/>
                <w:szCs w:val="20"/>
              </w:rPr>
            </w:pPr>
            <w:r w:rsidRPr="00A37FDB">
              <w:rPr>
                <w:color w:val="000000"/>
                <w:sz w:val="20"/>
                <w:szCs w:val="20"/>
              </w:rPr>
              <w:t>Purple Gallinule</w:t>
            </w:r>
          </w:p>
          <w:p w14:paraId="2C5E79F3" w14:textId="5C870F92" w:rsidR="00934151" w:rsidRDefault="00934151" w:rsidP="000168E6">
            <w:pPr>
              <w:keepNext/>
              <w:spacing w:before="40" w:after="40"/>
              <w:ind w:left="144" w:hanging="144"/>
              <w:rPr>
                <w:color w:val="000000"/>
                <w:sz w:val="20"/>
                <w:szCs w:val="20"/>
              </w:rPr>
            </w:pPr>
            <w:r w:rsidRPr="00934151">
              <w:rPr>
                <w:color w:val="000000"/>
                <w:sz w:val="20"/>
                <w:szCs w:val="20"/>
              </w:rPr>
              <w:t>Snowy Egret</w:t>
            </w:r>
          </w:p>
          <w:p w14:paraId="2CF5295F" w14:textId="77777777" w:rsidR="000168E6" w:rsidRDefault="000168E6" w:rsidP="000168E6">
            <w:pPr>
              <w:keepNext/>
              <w:spacing w:before="40" w:after="40"/>
              <w:ind w:left="144" w:hanging="144"/>
              <w:rPr>
                <w:color w:val="000000"/>
                <w:sz w:val="20"/>
                <w:szCs w:val="20"/>
              </w:rPr>
            </w:pPr>
            <w:r w:rsidRPr="000168E6">
              <w:rPr>
                <w:color w:val="000000"/>
                <w:sz w:val="20"/>
                <w:szCs w:val="20"/>
              </w:rPr>
              <w:t>Sora</w:t>
            </w:r>
          </w:p>
          <w:p w14:paraId="5440FA27" w14:textId="77777777" w:rsidR="000168E6" w:rsidRDefault="000168E6" w:rsidP="000168E6">
            <w:pPr>
              <w:keepNext/>
              <w:spacing w:before="40" w:after="40"/>
              <w:ind w:left="144" w:hanging="144"/>
              <w:rPr>
                <w:color w:val="000000"/>
                <w:sz w:val="20"/>
                <w:szCs w:val="20"/>
              </w:rPr>
            </w:pPr>
            <w:r w:rsidRPr="000168E6">
              <w:rPr>
                <w:color w:val="000000"/>
                <w:sz w:val="20"/>
                <w:szCs w:val="20"/>
              </w:rPr>
              <w:t>White-rumped Sandpiper</w:t>
            </w:r>
          </w:p>
          <w:p w14:paraId="7D7270B0" w14:textId="15F03998" w:rsidR="00934151" w:rsidRPr="00A37FDB" w:rsidRDefault="00934151" w:rsidP="000168E6">
            <w:pPr>
              <w:keepNext/>
              <w:spacing w:before="40" w:after="40"/>
              <w:ind w:left="144" w:hanging="144"/>
              <w:rPr>
                <w:color w:val="000000"/>
                <w:sz w:val="20"/>
                <w:szCs w:val="20"/>
              </w:rPr>
            </w:pPr>
            <w:r w:rsidRPr="00934151">
              <w:rPr>
                <w:color w:val="000000"/>
                <w:sz w:val="20"/>
                <w:szCs w:val="20"/>
              </w:rPr>
              <w:t>White-tailed Kite</w:t>
            </w:r>
          </w:p>
          <w:p w14:paraId="5BC97F6F" w14:textId="77777777" w:rsidR="000168E6" w:rsidRDefault="000168E6" w:rsidP="000168E6">
            <w:pPr>
              <w:keepNext/>
              <w:spacing w:before="40" w:after="40"/>
              <w:ind w:left="144" w:hanging="144"/>
              <w:rPr>
                <w:color w:val="000000"/>
                <w:sz w:val="20"/>
                <w:szCs w:val="20"/>
              </w:rPr>
            </w:pPr>
            <w:r w:rsidRPr="00A37FDB">
              <w:rPr>
                <w:color w:val="000000"/>
                <w:sz w:val="20"/>
                <w:szCs w:val="20"/>
              </w:rPr>
              <w:t>Whooping Crane</w:t>
            </w:r>
          </w:p>
          <w:p w14:paraId="307CD9A4" w14:textId="146D7305" w:rsidR="00F571B5" w:rsidRDefault="000168E6" w:rsidP="00CB025D">
            <w:pPr>
              <w:keepNext/>
              <w:spacing w:before="40" w:after="40"/>
              <w:ind w:left="144" w:hanging="144"/>
              <w:rPr>
                <w:color w:val="000000"/>
                <w:sz w:val="20"/>
                <w:szCs w:val="20"/>
              </w:rPr>
            </w:pPr>
            <w:r w:rsidRPr="00A37FDB">
              <w:rPr>
                <w:color w:val="000000"/>
                <w:sz w:val="20"/>
                <w:szCs w:val="20"/>
              </w:rPr>
              <w:t>Yellow-crowned Night Heron</w:t>
            </w:r>
          </w:p>
        </w:tc>
      </w:tr>
    </w:tbl>
    <w:p w14:paraId="7CEFC08A" w14:textId="77777777" w:rsidR="00F571B5" w:rsidRDefault="00F571B5" w:rsidP="00F571B5"/>
    <w:p w14:paraId="3DE97592" w14:textId="2FC8527B" w:rsidR="00CA5D29" w:rsidRDefault="00CA5D29" w:rsidP="00760234">
      <w:r>
        <w:t xml:space="preserve">Bird species composition for </w:t>
      </w:r>
      <w:r w:rsidR="00075CBC">
        <w:t>Cultural Palustrine</w:t>
      </w:r>
      <w:r>
        <w:t xml:space="preserve"> wetlands is similar to that of </w:t>
      </w:r>
      <w:r w:rsidR="00A8789C">
        <w:t>other f</w:t>
      </w:r>
      <w:r w:rsidRPr="00CA5D29">
        <w:t xml:space="preserve">reshwater </w:t>
      </w:r>
      <w:r w:rsidR="00A8789C">
        <w:t>w</w:t>
      </w:r>
      <w:r w:rsidRPr="00CA5D29">
        <w:t>etlands</w:t>
      </w:r>
      <w:r>
        <w:t xml:space="preserve"> depending on whether or not trees and shrubs are present and their density. In some areas, </w:t>
      </w:r>
      <w:r w:rsidRPr="00CC2EB8">
        <w:t>Impounded Marsh</w:t>
      </w:r>
      <w:r>
        <w:t>es are very important for wintering waterfowl</w:t>
      </w:r>
      <w:r w:rsidR="00AC219D">
        <w:t xml:space="preserve"> as well as Snail Kites</w:t>
      </w:r>
      <w:r>
        <w:t xml:space="preserve">. </w:t>
      </w:r>
      <w:r w:rsidRPr="00CC2EB8">
        <w:t>Impounded Swamp</w:t>
      </w:r>
      <w:r>
        <w:t xml:space="preserve">s can be important for Red-headed Woodpeckers and </w:t>
      </w:r>
      <w:r w:rsidRPr="00762911">
        <w:t>Prothonotary Warbler</w:t>
      </w:r>
      <w:r>
        <w:t>, depending on their hydroperiod and availability of snags.</w:t>
      </w:r>
    </w:p>
    <w:p w14:paraId="1A635446" w14:textId="77777777" w:rsidR="004E2E49" w:rsidRDefault="004E2E49" w:rsidP="00760234"/>
    <w:p w14:paraId="6FA4AFE2" w14:textId="77777777" w:rsidR="004E2E49" w:rsidRPr="00860052" w:rsidRDefault="004E2E49" w:rsidP="00760234">
      <w:r>
        <w:t xml:space="preserve">Subclasses within BCR 31 include </w:t>
      </w:r>
      <w:r w:rsidRPr="00CC2EB8">
        <w:t>2410 Impounded Marsh</w:t>
      </w:r>
      <w:r>
        <w:t xml:space="preserve">, </w:t>
      </w:r>
      <w:r w:rsidRPr="00CC2EB8">
        <w:t>2420 Impounded Swamp</w:t>
      </w:r>
      <w:r>
        <w:t xml:space="preserve">, </w:t>
      </w:r>
      <w:r w:rsidRPr="00CC2EB8">
        <w:t>2430 Grazed Wetlands</w:t>
      </w:r>
      <w:r>
        <w:t xml:space="preserve">, </w:t>
      </w:r>
      <w:r w:rsidRPr="00CC2EB8">
        <w:t>2440 Clearcut Wetland</w:t>
      </w:r>
      <w:r>
        <w:t xml:space="preserve">, and </w:t>
      </w:r>
      <w:r w:rsidRPr="00CC2EB8">
        <w:t>2450 Wet Coniferous Plantation</w:t>
      </w:r>
      <w:r>
        <w:t>.</w:t>
      </w:r>
    </w:p>
    <w:p w14:paraId="1BFC629F" w14:textId="77777777" w:rsidR="004E2E49" w:rsidRDefault="004E2E49" w:rsidP="00F571B5">
      <w:pPr>
        <w:pStyle w:val="Heading3"/>
        <w:numPr>
          <w:ilvl w:val="2"/>
          <w:numId w:val="1"/>
        </w:numPr>
        <w:ind w:left="900" w:hanging="900"/>
      </w:pPr>
      <w:bookmarkStart w:id="104" w:name="_Toc493166193"/>
      <w:bookmarkStart w:id="105" w:name="_Toc471980110"/>
      <w:r>
        <w:lastRenderedPageBreak/>
        <w:t xml:space="preserve">5200 </w:t>
      </w:r>
      <w:r w:rsidRPr="00F94AF3">
        <w:t>Intertidal</w:t>
      </w:r>
      <w:bookmarkEnd w:id="104"/>
      <w:r w:rsidRPr="00F94AF3">
        <w:t xml:space="preserve"> </w:t>
      </w:r>
      <w:bookmarkEnd w:id="105"/>
    </w:p>
    <w:p w14:paraId="3C60286E" w14:textId="77777777" w:rsidR="004E2E49" w:rsidRDefault="004E2E49" w:rsidP="00760234">
      <w:r w:rsidRPr="009E4D25">
        <w:rPr>
          <w:i/>
        </w:rPr>
        <w:t>Includes the area between the highest tide level and the lowest tide level; the substrate is periodically exposed and flooded by semidiurnal tides (two high tides and two low tides per tidal day</w:t>
      </w:r>
      <w:r>
        <w:t>.</w:t>
      </w:r>
    </w:p>
    <w:p w14:paraId="4FFBE66B" w14:textId="36639788" w:rsidR="004E2E49" w:rsidRPr="008D2115" w:rsidRDefault="008D2115" w:rsidP="00CA4043">
      <w:pPr>
        <w:pStyle w:val="ListParagraph"/>
        <w:numPr>
          <w:ilvl w:val="0"/>
          <w:numId w:val="28"/>
        </w:numPr>
      </w:pPr>
      <w:r w:rsidRPr="008D2115">
        <w:t xml:space="preserve">347,720 </w:t>
      </w:r>
      <w:r w:rsidR="00A15B3D" w:rsidRPr="008D2115">
        <w:t>hectares (</w:t>
      </w:r>
      <w:r w:rsidR="006F1E36" w:rsidRPr="008D2115">
        <w:t xml:space="preserve">859,233 </w:t>
      </w:r>
      <w:r w:rsidR="004E2E49" w:rsidRPr="008D2115">
        <w:t>acres</w:t>
      </w:r>
      <w:r w:rsidR="00F571B5">
        <w:t>)</w:t>
      </w:r>
      <w:r w:rsidR="004E2E49" w:rsidRPr="008D2115">
        <w:t xml:space="preserve"> in BCR 31</w:t>
      </w:r>
    </w:p>
    <w:p w14:paraId="0DC36447" w14:textId="59629600" w:rsidR="004E2E49" w:rsidRPr="008D2115" w:rsidRDefault="006F1E36" w:rsidP="00CA4043">
      <w:pPr>
        <w:pStyle w:val="ListParagraph"/>
        <w:numPr>
          <w:ilvl w:val="0"/>
          <w:numId w:val="28"/>
        </w:numPr>
      </w:pPr>
      <w:r w:rsidRPr="008D2115">
        <w:t>3.52</w:t>
      </w:r>
      <w:r w:rsidR="004E2E49" w:rsidRPr="008D2115">
        <w:t>% of BCR 31</w:t>
      </w:r>
    </w:p>
    <w:p w14:paraId="1BEA9D42" w14:textId="10D9FB5E" w:rsidR="004E2E49" w:rsidRDefault="004E2E49" w:rsidP="00760234"/>
    <w:p w14:paraId="6BCBDF28" w14:textId="2EB0CBA4" w:rsidR="009623FA" w:rsidRDefault="009623FA" w:rsidP="00F80E51">
      <w:pPr>
        <w:pStyle w:val="Caption"/>
      </w:pPr>
      <w:bookmarkStart w:id="106" w:name="_Toc493163817"/>
      <w:r>
        <w:t xml:space="preserve">Table </w:t>
      </w:r>
      <w:fldSimple w:instr=" SEQ Table \* ARABIC ">
        <w:r w:rsidR="008A4121">
          <w:rPr>
            <w:noProof/>
          </w:rPr>
          <w:t>15</w:t>
        </w:r>
      </w:fldSimple>
      <w:r>
        <w:t>.</w:t>
      </w:r>
      <w:r>
        <w:tab/>
        <w:t xml:space="preserve">Priority Species in </w:t>
      </w:r>
      <w:r w:rsidRPr="009623FA">
        <w:t>Intertidal</w:t>
      </w:r>
      <w:bookmarkEnd w:id="106"/>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2440"/>
        <w:gridCol w:w="2138"/>
        <w:gridCol w:w="2339"/>
        <w:gridCol w:w="2063"/>
      </w:tblGrid>
      <w:tr w:rsidR="00F571B5" w14:paraId="0F19B420" w14:textId="77777777" w:rsidTr="00516940">
        <w:trPr>
          <w:trHeight w:val="20"/>
          <w:tblHeader/>
        </w:trPr>
        <w:tc>
          <w:tcPr>
            <w:tcW w:w="840" w:type="dxa"/>
            <w:vMerge w:val="restart"/>
            <w:shd w:val="clear" w:color="auto" w:fill="BFBFBF" w:themeFill="background1" w:themeFillShade="BF"/>
            <w:vAlign w:val="bottom"/>
            <w:hideMark/>
          </w:tcPr>
          <w:p w14:paraId="7B6FAD1C" w14:textId="77777777" w:rsidR="00F571B5" w:rsidRPr="00E12044" w:rsidRDefault="00F571B5" w:rsidP="00516940">
            <w:pPr>
              <w:keepNext/>
              <w:spacing w:before="40" w:after="40"/>
              <w:jc w:val="center"/>
              <w:rPr>
                <w:b/>
                <w:color w:val="000000"/>
              </w:rPr>
            </w:pPr>
            <w:r w:rsidRPr="00E12044">
              <w:rPr>
                <w:b/>
                <w:color w:val="000000"/>
              </w:rPr>
              <w:t>Class Code</w:t>
            </w:r>
          </w:p>
        </w:tc>
        <w:tc>
          <w:tcPr>
            <w:tcW w:w="2440" w:type="dxa"/>
            <w:vMerge w:val="restart"/>
            <w:shd w:val="clear" w:color="auto" w:fill="BFBFBF" w:themeFill="background1" w:themeFillShade="BF"/>
            <w:vAlign w:val="bottom"/>
            <w:hideMark/>
          </w:tcPr>
          <w:p w14:paraId="0651102C" w14:textId="77777777" w:rsidR="00F571B5" w:rsidRPr="00E12044" w:rsidRDefault="00F571B5" w:rsidP="00516940">
            <w:pPr>
              <w:keepNext/>
              <w:spacing w:before="40" w:after="40"/>
              <w:jc w:val="center"/>
              <w:rPr>
                <w:b/>
                <w:color w:val="000000"/>
              </w:rPr>
            </w:pPr>
            <w:r w:rsidRPr="00E12044">
              <w:rPr>
                <w:b/>
                <w:color w:val="000000"/>
              </w:rPr>
              <w:t>Habitat/</w:t>
            </w:r>
            <w:r w:rsidRPr="00E12044">
              <w:rPr>
                <w:b/>
                <w:i/>
                <w:color w:val="000000"/>
              </w:rPr>
              <w:t>Subclass</w:t>
            </w:r>
          </w:p>
        </w:tc>
        <w:tc>
          <w:tcPr>
            <w:tcW w:w="6540" w:type="dxa"/>
            <w:gridSpan w:val="3"/>
            <w:shd w:val="clear" w:color="auto" w:fill="BFBFBF" w:themeFill="background1" w:themeFillShade="BF"/>
            <w:noWrap/>
            <w:vAlign w:val="bottom"/>
            <w:hideMark/>
          </w:tcPr>
          <w:p w14:paraId="6EE62B58" w14:textId="77777777" w:rsidR="00F571B5" w:rsidRPr="00E12044" w:rsidRDefault="00F571B5" w:rsidP="00516940">
            <w:pPr>
              <w:keepNext/>
              <w:spacing w:before="40" w:after="40"/>
              <w:jc w:val="center"/>
              <w:rPr>
                <w:b/>
                <w:color w:val="000000"/>
              </w:rPr>
            </w:pPr>
            <w:r w:rsidRPr="00E12044">
              <w:rPr>
                <w:b/>
                <w:color w:val="000000"/>
              </w:rPr>
              <w:t>Species</w:t>
            </w:r>
          </w:p>
        </w:tc>
      </w:tr>
      <w:tr w:rsidR="00F571B5" w14:paraId="50119198" w14:textId="77777777" w:rsidTr="00516940">
        <w:trPr>
          <w:trHeight w:val="20"/>
          <w:tblHeader/>
        </w:trPr>
        <w:tc>
          <w:tcPr>
            <w:tcW w:w="840" w:type="dxa"/>
            <w:vMerge/>
            <w:shd w:val="clear" w:color="auto" w:fill="BFBFBF" w:themeFill="background1" w:themeFillShade="BF"/>
            <w:vAlign w:val="bottom"/>
            <w:hideMark/>
          </w:tcPr>
          <w:p w14:paraId="681FEB7E" w14:textId="77777777" w:rsidR="00F571B5" w:rsidRPr="00E12044" w:rsidRDefault="00F571B5" w:rsidP="00516940">
            <w:pPr>
              <w:keepNext/>
              <w:spacing w:before="40" w:after="40"/>
              <w:jc w:val="center"/>
              <w:rPr>
                <w:b/>
                <w:color w:val="000000"/>
              </w:rPr>
            </w:pPr>
          </w:p>
        </w:tc>
        <w:tc>
          <w:tcPr>
            <w:tcW w:w="2440" w:type="dxa"/>
            <w:vMerge/>
            <w:shd w:val="clear" w:color="auto" w:fill="BFBFBF" w:themeFill="background1" w:themeFillShade="BF"/>
            <w:vAlign w:val="bottom"/>
            <w:hideMark/>
          </w:tcPr>
          <w:p w14:paraId="2B9A1FA2" w14:textId="77777777" w:rsidR="00F571B5" w:rsidRPr="00E12044" w:rsidRDefault="00F571B5" w:rsidP="00516940">
            <w:pPr>
              <w:keepNext/>
              <w:spacing w:before="40" w:after="40"/>
              <w:jc w:val="center"/>
              <w:rPr>
                <w:b/>
                <w:color w:val="000000"/>
              </w:rPr>
            </w:pPr>
          </w:p>
        </w:tc>
        <w:tc>
          <w:tcPr>
            <w:tcW w:w="2138" w:type="dxa"/>
            <w:shd w:val="clear" w:color="auto" w:fill="D9D9D9" w:themeFill="background1" w:themeFillShade="D9"/>
            <w:noWrap/>
            <w:vAlign w:val="bottom"/>
            <w:hideMark/>
          </w:tcPr>
          <w:p w14:paraId="52BC620B" w14:textId="77777777" w:rsidR="00F571B5" w:rsidRPr="00E12044" w:rsidRDefault="00F571B5" w:rsidP="00516940">
            <w:pPr>
              <w:keepNext/>
              <w:spacing w:before="40" w:after="40"/>
              <w:jc w:val="center"/>
              <w:rPr>
                <w:b/>
                <w:color w:val="000000"/>
              </w:rPr>
            </w:pPr>
            <w:r w:rsidRPr="00E12044">
              <w:rPr>
                <w:b/>
                <w:color w:val="000000"/>
              </w:rPr>
              <w:t>Highest Priority</w:t>
            </w:r>
          </w:p>
        </w:tc>
        <w:tc>
          <w:tcPr>
            <w:tcW w:w="2339" w:type="dxa"/>
            <w:shd w:val="clear" w:color="auto" w:fill="D9D9D9" w:themeFill="background1" w:themeFillShade="D9"/>
            <w:noWrap/>
            <w:vAlign w:val="bottom"/>
            <w:hideMark/>
          </w:tcPr>
          <w:p w14:paraId="200A11D2" w14:textId="77777777" w:rsidR="00F571B5" w:rsidRPr="00E12044" w:rsidRDefault="00F571B5" w:rsidP="00516940">
            <w:pPr>
              <w:keepNext/>
              <w:spacing w:before="40" w:after="40"/>
              <w:jc w:val="center"/>
              <w:rPr>
                <w:b/>
                <w:color w:val="000000"/>
              </w:rPr>
            </w:pPr>
            <w:r w:rsidRPr="00E12044">
              <w:rPr>
                <w:b/>
                <w:color w:val="000000"/>
              </w:rPr>
              <w:t>High Priority</w:t>
            </w:r>
          </w:p>
        </w:tc>
        <w:tc>
          <w:tcPr>
            <w:tcW w:w="2063" w:type="dxa"/>
            <w:shd w:val="clear" w:color="auto" w:fill="D9D9D9" w:themeFill="background1" w:themeFillShade="D9"/>
            <w:noWrap/>
            <w:vAlign w:val="bottom"/>
            <w:hideMark/>
          </w:tcPr>
          <w:p w14:paraId="3D5A6641" w14:textId="77777777" w:rsidR="00F571B5" w:rsidRPr="00E12044" w:rsidRDefault="00F571B5" w:rsidP="00516940">
            <w:pPr>
              <w:keepNext/>
              <w:spacing w:before="40" w:after="40"/>
              <w:jc w:val="center"/>
              <w:rPr>
                <w:b/>
                <w:color w:val="000000"/>
              </w:rPr>
            </w:pPr>
            <w:r w:rsidRPr="00E12044">
              <w:rPr>
                <w:b/>
                <w:color w:val="000000"/>
              </w:rPr>
              <w:t>Moderate Priority</w:t>
            </w:r>
          </w:p>
        </w:tc>
      </w:tr>
      <w:tr w:rsidR="00F571B5" w14:paraId="03094A93" w14:textId="77777777" w:rsidTr="00516940">
        <w:trPr>
          <w:trHeight w:val="20"/>
        </w:trPr>
        <w:tc>
          <w:tcPr>
            <w:tcW w:w="840" w:type="dxa"/>
            <w:shd w:val="clear" w:color="auto" w:fill="auto"/>
            <w:noWrap/>
            <w:hideMark/>
          </w:tcPr>
          <w:p w14:paraId="4D0B6715" w14:textId="55F11C0B" w:rsidR="00F571B5" w:rsidRDefault="00F571B5" w:rsidP="00516940">
            <w:pPr>
              <w:keepNext/>
              <w:spacing w:before="40" w:after="40"/>
              <w:jc w:val="right"/>
              <w:rPr>
                <w:b/>
                <w:bCs/>
                <w:color w:val="000000"/>
                <w:sz w:val="28"/>
                <w:szCs w:val="28"/>
              </w:rPr>
            </w:pPr>
            <w:r>
              <w:rPr>
                <w:b/>
                <w:bCs/>
                <w:color w:val="000000"/>
                <w:sz w:val="28"/>
                <w:szCs w:val="28"/>
              </w:rPr>
              <w:t>5200</w:t>
            </w:r>
          </w:p>
          <w:p w14:paraId="6DB3FD84" w14:textId="77777777" w:rsidR="0011225A" w:rsidRPr="0011225A" w:rsidRDefault="0011225A" w:rsidP="0011225A">
            <w:pPr>
              <w:keepNext/>
              <w:spacing w:after="40"/>
              <w:jc w:val="right"/>
              <w:rPr>
                <w:i/>
                <w:color w:val="000000"/>
                <w:sz w:val="20"/>
                <w:szCs w:val="20"/>
              </w:rPr>
            </w:pPr>
            <w:r w:rsidRPr="0011225A">
              <w:rPr>
                <w:i/>
                <w:color w:val="000000"/>
                <w:sz w:val="20"/>
                <w:szCs w:val="20"/>
              </w:rPr>
              <w:t>5210</w:t>
            </w:r>
          </w:p>
          <w:p w14:paraId="2D11A432" w14:textId="77777777" w:rsidR="0011225A" w:rsidRPr="0011225A" w:rsidRDefault="0011225A" w:rsidP="0011225A">
            <w:pPr>
              <w:keepNext/>
              <w:spacing w:after="40"/>
              <w:jc w:val="right"/>
              <w:rPr>
                <w:i/>
                <w:color w:val="000000"/>
                <w:sz w:val="20"/>
                <w:szCs w:val="20"/>
              </w:rPr>
            </w:pPr>
            <w:r w:rsidRPr="0011225A">
              <w:rPr>
                <w:i/>
                <w:color w:val="000000"/>
                <w:sz w:val="20"/>
                <w:szCs w:val="20"/>
              </w:rPr>
              <w:t xml:space="preserve"> 5220</w:t>
            </w:r>
          </w:p>
          <w:p w14:paraId="18D4D3BB" w14:textId="77777777" w:rsidR="0011225A" w:rsidRPr="0011225A" w:rsidRDefault="0011225A" w:rsidP="0011225A">
            <w:pPr>
              <w:keepNext/>
              <w:spacing w:after="40"/>
              <w:jc w:val="right"/>
              <w:rPr>
                <w:i/>
                <w:color w:val="000000"/>
                <w:sz w:val="20"/>
                <w:szCs w:val="20"/>
              </w:rPr>
            </w:pPr>
            <w:r w:rsidRPr="0011225A">
              <w:rPr>
                <w:i/>
                <w:color w:val="000000"/>
                <w:sz w:val="20"/>
                <w:szCs w:val="20"/>
              </w:rPr>
              <w:t xml:space="preserve"> 5230</w:t>
            </w:r>
          </w:p>
          <w:p w14:paraId="37CB5DF0" w14:textId="77777777" w:rsidR="0011225A" w:rsidRPr="0011225A" w:rsidRDefault="0011225A" w:rsidP="0011225A">
            <w:pPr>
              <w:keepNext/>
              <w:spacing w:after="40"/>
              <w:jc w:val="right"/>
              <w:rPr>
                <w:i/>
                <w:color w:val="000000"/>
                <w:sz w:val="20"/>
                <w:szCs w:val="20"/>
              </w:rPr>
            </w:pPr>
            <w:r w:rsidRPr="0011225A">
              <w:rPr>
                <w:i/>
                <w:color w:val="000000"/>
                <w:sz w:val="20"/>
                <w:szCs w:val="20"/>
              </w:rPr>
              <w:t xml:space="preserve"> 5240</w:t>
            </w:r>
          </w:p>
          <w:p w14:paraId="50C387A4" w14:textId="0FDF9216" w:rsidR="00F571B5" w:rsidRPr="00F571B5" w:rsidRDefault="0011225A" w:rsidP="0011225A">
            <w:pPr>
              <w:keepNext/>
              <w:spacing w:before="40" w:after="40"/>
              <w:jc w:val="right"/>
              <w:rPr>
                <w:b/>
                <w:bCs/>
                <w:color w:val="000000"/>
                <w:sz w:val="28"/>
                <w:szCs w:val="28"/>
              </w:rPr>
            </w:pPr>
            <w:r w:rsidRPr="0011225A">
              <w:rPr>
                <w:i/>
                <w:color w:val="000000"/>
                <w:sz w:val="20"/>
                <w:szCs w:val="20"/>
              </w:rPr>
              <w:t xml:space="preserve"> 5250</w:t>
            </w:r>
          </w:p>
        </w:tc>
        <w:tc>
          <w:tcPr>
            <w:tcW w:w="2440" w:type="dxa"/>
            <w:shd w:val="clear" w:color="auto" w:fill="auto"/>
            <w:hideMark/>
          </w:tcPr>
          <w:p w14:paraId="78378B4C" w14:textId="22246C96" w:rsidR="00F571B5" w:rsidRDefault="00F571B5" w:rsidP="00516940">
            <w:pPr>
              <w:keepNext/>
              <w:spacing w:before="40" w:after="40"/>
              <w:rPr>
                <w:b/>
                <w:bCs/>
                <w:color w:val="000000"/>
                <w:sz w:val="28"/>
                <w:szCs w:val="28"/>
              </w:rPr>
            </w:pPr>
            <w:r>
              <w:rPr>
                <w:b/>
                <w:bCs/>
                <w:color w:val="000000"/>
                <w:sz w:val="28"/>
                <w:szCs w:val="28"/>
              </w:rPr>
              <w:t>Intertidal</w:t>
            </w:r>
          </w:p>
          <w:p w14:paraId="31622304" w14:textId="77777777" w:rsidR="0011225A" w:rsidRPr="0011225A" w:rsidRDefault="0011225A" w:rsidP="0011225A">
            <w:pPr>
              <w:keepNext/>
              <w:spacing w:before="40" w:after="40"/>
              <w:ind w:left="127"/>
              <w:rPr>
                <w:i/>
                <w:color w:val="000000"/>
                <w:sz w:val="20"/>
                <w:szCs w:val="20"/>
              </w:rPr>
            </w:pPr>
            <w:r w:rsidRPr="0011225A">
              <w:rPr>
                <w:i/>
                <w:color w:val="000000"/>
                <w:sz w:val="20"/>
                <w:szCs w:val="20"/>
              </w:rPr>
              <w:t>Exposed Limestone</w:t>
            </w:r>
          </w:p>
          <w:p w14:paraId="1CE62F51" w14:textId="21C6B009" w:rsidR="0011225A" w:rsidRPr="0011225A" w:rsidRDefault="0011225A" w:rsidP="0011225A">
            <w:pPr>
              <w:keepNext/>
              <w:spacing w:before="40" w:after="40"/>
              <w:ind w:left="127"/>
              <w:rPr>
                <w:i/>
                <w:color w:val="000000"/>
                <w:sz w:val="20"/>
                <w:szCs w:val="20"/>
              </w:rPr>
            </w:pPr>
            <w:r w:rsidRPr="0011225A">
              <w:rPr>
                <w:i/>
                <w:color w:val="000000"/>
                <w:sz w:val="20"/>
                <w:szCs w:val="20"/>
              </w:rPr>
              <w:t>Tidal Flat</w:t>
            </w:r>
          </w:p>
          <w:p w14:paraId="45B1E841" w14:textId="5E5BFD58" w:rsidR="0011225A" w:rsidRPr="0011225A" w:rsidRDefault="0011225A" w:rsidP="0011225A">
            <w:pPr>
              <w:keepNext/>
              <w:spacing w:before="40" w:after="40"/>
              <w:ind w:left="127"/>
              <w:rPr>
                <w:i/>
                <w:color w:val="000000"/>
                <w:sz w:val="20"/>
                <w:szCs w:val="20"/>
              </w:rPr>
            </w:pPr>
            <w:r w:rsidRPr="0011225A">
              <w:rPr>
                <w:i/>
                <w:color w:val="000000"/>
                <w:sz w:val="20"/>
                <w:szCs w:val="20"/>
              </w:rPr>
              <w:t>Oyster Bar</w:t>
            </w:r>
          </w:p>
          <w:p w14:paraId="5527D76F" w14:textId="0A12FC07" w:rsidR="0011225A" w:rsidRPr="0011225A" w:rsidRDefault="0011225A" w:rsidP="0011225A">
            <w:pPr>
              <w:keepNext/>
              <w:spacing w:before="40" w:after="40"/>
              <w:ind w:left="127"/>
              <w:rPr>
                <w:i/>
                <w:color w:val="000000"/>
                <w:sz w:val="20"/>
                <w:szCs w:val="20"/>
              </w:rPr>
            </w:pPr>
            <w:r w:rsidRPr="0011225A">
              <w:rPr>
                <w:i/>
                <w:color w:val="000000"/>
                <w:sz w:val="20"/>
                <w:szCs w:val="20"/>
              </w:rPr>
              <w:t>Salt Marsh</w:t>
            </w:r>
          </w:p>
          <w:p w14:paraId="342180E5" w14:textId="155B50F8" w:rsidR="00F571B5" w:rsidRDefault="0011225A" w:rsidP="0011225A">
            <w:pPr>
              <w:spacing w:before="40" w:after="40"/>
              <w:ind w:left="127"/>
              <w:rPr>
                <w:b/>
                <w:bCs/>
                <w:color w:val="000000"/>
                <w:sz w:val="28"/>
                <w:szCs w:val="28"/>
              </w:rPr>
            </w:pPr>
            <w:r w:rsidRPr="0011225A">
              <w:rPr>
                <w:i/>
                <w:color w:val="000000"/>
                <w:sz w:val="20"/>
                <w:szCs w:val="20"/>
              </w:rPr>
              <w:t>Mangrove Swamp</w:t>
            </w:r>
          </w:p>
        </w:tc>
        <w:tc>
          <w:tcPr>
            <w:tcW w:w="2138" w:type="dxa"/>
            <w:shd w:val="clear" w:color="auto" w:fill="auto"/>
            <w:noWrap/>
          </w:tcPr>
          <w:p w14:paraId="54B113E7" w14:textId="41982BF4" w:rsidR="00CB025D" w:rsidRDefault="00CB025D" w:rsidP="00CB025D">
            <w:pPr>
              <w:keepNext/>
              <w:spacing w:before="40" w:after="40"/>
              <w:ind w:left="144" w:hanging="144"/>
              <w:rPr>
                <w:color w:val="000000"/>
                <w:sz w:val="20"/>
                <w:szCs w:val="20"/>
              </w:rPr>
            </w:pPr>
            <w:r w:rsidRPr="00CB025D">
              <w:rPr>
                <w:color w:val="000000"/>
                <w:sz w:val="20"/>
                <w:szCs w:val="20"/>
              </w:rPr>
              <w:t>American Oystercatcher</w:t>
            </w:r>
          </w:p>
          <w:p w14:paraId="247E01C2" w14:textId="22A09091" w:rsidR="00F571B5" w:rsidRDefault="00CB025D" w:rsidP="00CB025D">
            <w:pPr>
              <w:keepNext/>
              <w:spacing w:before="40" w:after="40"/>
              <w:ind w:left="144" w:hanging="144"/>
              <w:rPr>
                <w:color w:val="000000"/>
                <w:sz w:val="20"/>
                <w:szCs w:val="20"/>
              </w:rPr>
            </w:pPr>
            <w:r w:rsidRPr="00CB025D">
              <w:rPr>
                <w:color w:val="000000"/>
                <w:sz w:val="20"/>
                <w:szCs w:val="20"/>
              </w:rPr>
              <w:t>Black Rail</w:t>
            </w:r>
          </w:p>
          <w:p w14:paraId="56F845B5" w14:textId="106DEA04" w:rsidR="00A91E32" w:rsidRDefault="00A91E32" w:rsidP="00CB025D">
            <w:pPr>
              <w:keepNext/>
              <w:spacing w:before="40" w:after="40"/>
              <w:ind w:left="144" w:hanging="144"/>
              <w:rPr>
                <w:color w:val="000000"/>
                <w:sz w:val="20"/>
                <w:szCs w:val="20"/>
              </w:rPr>
            </w:pPr>
            <w:r w:rsidRPr="00A91E32">
              <w:rPr>
                <w:color w:val="000000"/>
                <w:sz w:val="20"/>
                <w:szCs w:val="20"/>
              </w:rPr>
              <w:t>Black Skimmer</w:t>
            </w:r>
          </w:p>
          <w:p w14:paraId="7F4AECD1" w14:textId="56FB1C54" w:rsidR="00A91E32" w:rsidRDefault="00A91E32" w:rsidP="00CB025D">
            <w:pPr>
              <w:keepNext/>
              <w:spacing w:before="40" w:after="40"/>
              <w:ind w:left="144" w:hanging="144"/>
              <w:rPr>
                <w:color w:val="000000"/>
                <w:sz w:val="20"/>
                <w:szCs w:val="20"/>
              </w:rPr>
            </w:pPr>
            <w:r w:rsidRPr="00A91E32">
              <w:rPr>
                <w:color w:val="000000"/>
                <w:sz w:val="20"/>
                <w:szCs w:val="20"/>
              </w:rPr>
              <w:t>Cape May Warbler</w:t>
            </w:r>
          </w:p>
          <w:p w14:paraId="5709D1EE" w14:textId="27C40595" w:rsidR="00CB025D" w:rsidRDefault="00CB025D" w:rsidP="00CB025D">
            <w:pPr>
              <w:keepNext/>
              <w:spacing w:before="40" w:after="40"/>
              <w:ind w:left="144" w:hanging="144"/>
              <w:rPr>
                <w:color w:val="000000"/>
                <w:sz w:val="20"/>
                <w:szCs w:val="20"/>
              </w:rPr>
            </w:pPr>
            <w:r w:rsidRPr="00CB025D">
              <w:rPr>
                <w:color w:val="000000"/>
                <w:sz w:val="20"/>
                <w:szCs w:val="20"/>
              </w:rPr>
              <w:t>Great White Heron</w:t>
            </w:r>
          </w:p>
          <w:p w14:paraId="32FD98DD" w14:textId="6CECD084" w:rsidR="00A91E32" w:rsidRDefault="00A91E32" w:rsidP="00CB025D">
            <w:pPr>
              <w:keepNext/>
              <w:spacing w:before="40" w:after="40"/>
              <w:ind w:left="144" w:hanging="144"/>
              <w:rPr>
                <w:color w:val="000000"/>
                <w:sz w:val="20"/>
                <w:szCs w:val="20"/>
              </w:rPr>
            </w:pPr>
            <w:r w:rsidRPr="00A91E32">
              <w:rPr>
                <w:color w:val="000000"/>
                <w:sz w:val="20"/>
                <w:szCs w:val="20"/>
              </w:rPr>
              <w:t>Kirtland's Warbler</w:t>
            </w:r>
          </w:p>
          <w:p w14:paraId="23577DFD" w14:textId="56C5E013" w:rsidR="00AF2860" w:rsidRDefault="00AF2860" w:rsidP="00CB025D">
            <w:pPr>
              <w:keepNext/>
              <w:spacing w:before="40" w:after="40"/>
              <w:ind w:left="144" w:hanging="144"/>
              <w:rPr>
                <w:color w:val="000000"/>
                <w:sz w:val="20"/>
                <w:szCs w:val="20"/>
              </w:rPr>
            </w:pPr>
            <w:r w:rsidRPr="00AF2860">
              <w:rPr>
                <w:color w:val="000000"/>
                <w:sz w:val="20"/>
                <w:szCs w:val="20"/>
              </w:rPr>
              <w:t>Least Tern</w:t>
            </w:r>
          </w:p>
          <w:p w14:paraId="254EE665" w14:textId="1335C63F" w:rsidR="00A91E32" w:rsidRDefault="00A91E32" w:rsidP="00CB025D">
            <w:pPr>
              <w:keepNext/>
              <w:spacing w:before="40" w:after="40"/>
              <w:ind w:left="144" w:hanging="144"/>
              <w:rPr>
                <w:color w:val="000000"/>
                <w:sz w:val="20"/>
                <w:szCs w:val="20"/>
              </w:rPr>
            </w:pPr>
            <w:r w:rsidRPr="00A91E32">
              <w:rPr>
                <w:color w:val="000000"/>
                <w:sz w:val="20"/>
                <w:szCs w:val="20"/>
              </w:rPr>
              <w:t>Lesser Yellowlegs</w:t>
            </w:r>
          </w:p>
          <w:p w14:paraId="11032626" w14:textId="58E62682" w:rsidR="00A91E32" w:rsidRDefault="00A91E32" w:rsidP="00CB025D">
            <w:pPr>
              <w:keepNext/>
              <w:spacing w:before="40" w:after="40"/>
              <w:ind w:left="144" w:hanging="144"/>
              <w:rPr>
                <w:color w:val="000000"/>
                <w:sz w:val="20"/>
                <w:szCs w:val="20"/>
              </w:rPr>
            </w:pPr>
            <w:r w:rsidRPr="00A91E32">
              <w:rPr>
                <w:color w:val="000000"/>
                <w:sz w:val="20"/>
                <w:szCs w:val="20"/>
              </w:rPr>
              <w:t>Little Blue Heron</w:t>
            </w:r>
          </w:p>
          <w:p w14:paraId="10603936" w14:textId="564F73AB" w:rsidR="00A91E32" w:rsidRDefault="00A91E32" w:rsidP="00CB025D">
            <w:pPr>
              <w:keepNext/>
              <w:spacing w:before="40" w:after="40"/>
              <w:ind w:left="144" w:hanging="144"/>
              <w:rPr>
                <w:color w:val="000000"/>
                <w:sz w:val="20"/>
                <w:szCs w:val="20"/>
              </w:rPr>
            </w:pPr>
            <w:r w:rsidRPr="00A91E32">
              <w:rPr>
                <w:color w:val="000000"/>
                <w:sz w:val="20"/>
                <w:szCs w:val="20"/>
              </w:rPr>
              <w:t>Mangrove Cuckoo</w:t>
            </w:r>
          </w:p>
          <w:p w14:paraId="41155B69" w14:textId="461646E7" w:rsidR="00A91E32" w:rsidRDefault="00A91E32" w:rsidP="00CB025D">
            <w:pPr>
              <w:keepNext/>
              <w:spacing w:before="40" w:after="40"/>
              <w:ind w:left="144" w:hanging="144"/>
              <w:rPr>
                <w:color w:val="000000"/>
                <w:sz w:val="20"/>
                <w:szCs w:val="20"/>
              </w:rPr>
            </w:pPr>
            <w:r w:rsidRPr="00A91E32">
              <w:rPr>
                <w:color w:val="000000"/>
                <w:sz w:val="20"/>
                <w:szCs w:val="20"/>
              </w:rPr>
              <w:t>Marsh Wren (Marian's)</w:t>
            </w:r>
          </w:p>
          <w:p w14:paraId="16F83D32" w14:textId="2E9FDE67" w:rsidR="00CB025D" w:rsidRDefault="00CB025D" w:rsidP="00CB025D">
            <w:pPr>
              <w:keepNext/>
              <w:spacing w:before="40" w:after="40"/>
              <w:ind w:left="144" w:hanging="144"/>
              <w:rPr>
                <w:color w:val="000000"/>
                <w:sz w:val="20"/>
                <w:szCs w:val="20"/>
              </w:rPr>
            </w:pPr>
            <w:r w:rsidRPr="00CB025D">
              <w:rPr>
                <w:color w:val="000000"/>
                <w:sz w:val="20"/>
                <w:szCs w:val="20"/>
              </w:rPr>
              <w:t>Piping Plover</w:t>
            </w:r>
          </w:p>
          <w:p w14:paraId="55B2FAC6" w14:textId="43FB964F" w:rsidR="00CB025D" w:rsidRDefault="00CB025D" w:rsidP="00CB025D">
            <w:pPr>
              <w:keepNext/>
              <w:spacing w:before="40" w:after="40"/>
              <w:ind w:left="144" w:hanging="144"/>
              <w:rPr>
                <w:color w:val="000000"/>
                <w:sz w:val="20"/>
                <w:szCs w:val="20"/>
              </w:rPr>
            </w:pPr>
            <w:r w:rsidRPr="00CB025D">
              <w:rPr>
                <w:color w:val="000000"/>
                <w:sz w:val="20"/>
                <w:szCs w:val="20"/>
              </w:rPr>
              <w:t>Prairie Warbler (Florida)</w:t>
            </w:r>
          </w:p>
          <w:p w14:paraId="04D6BF48" w14:textId="77777777" w:rsidR="00CB025D" w:rsidRDefault="00CB025D" w:rsidP="00CB025D">
            <w:pPr>
              <w:keepNext/>
              <w:spacing w:before="40" w:after="40"/>
              <w:ind w:left="144" w:hanging="144"/>
              <w:rPr>
                <w:color w:val="000000"/>
                <w:sz w:val="20"/>
                <w:szCs w:val="20"/>
              </w:rPr>
            </w:pPr>
            <w:r w:rsidRPr="00CB025D">
              <w:rPr>
                <w:color w:val="000000"/>
                <w:sz w:val="20"/>
                <w:szCs w:val="20"/>
              </w:rPr>
              <w:t>Reddish Egret</w:t>
            </w:r>
          </w:p>
          <w:p w14:paraId="416F8B52" w14:textId="570AD5A5" w:rsidR="00CB025D" w:rsidRDefault="00CB025D" w:rsidP="00CB025D">
            <w:pPr>
              <w:keepNext/>
              <w:spacing w:before="40" w:after="40"/>
              <w:ind w:left="144" w:hanging="144"/>
              <w:rPr>
                <w:color w:val="000000"/>
                <w:sz w:val="20"/>
                <w:szCs w:val="20"/>
              </w:rPr>
            </w:pPr>
            <w:r w:rsidRPr="00CB025D">
              <w:rPr>
                <w:color w:val="000000"/>
                <w:sz w:val="20"/>
                <w:szCs w:val="20"/>
              </w:rPr>
              <w:t>Red Knot</w:t>
            </w:r>
          </w:p>
          <w:p w14:paraId="566679A2" w14:textId="527B0664" w:rsidR="00CB025D" w:rsidRDefault="00CB025D" w:rsidP="00CB025D">
            <w:pPr>
              <w:keepNext/>
              <w:spacing w:before="40" w:after="40"/>
              <w:ind w:left="144" w:hanging="144"/>
              <w:rPr>
                <w:color w:val="000000"/>
                <w:sz w:val="20"/>
                <w:szCs w:val="20"/>
              </w:rPr>
            </w:pPr>
            <w:r w:rsidRPr="00CB025D">
              <w:rPr>
                <w:color w:val="000000"/>
                <w:sz w:val="20"/>
                <w:szCs w:val="20"/>
              </w:rPr>
              <w:t>Roseate Spoonbill</w:t>
            </w:r>
          </w:p>
          <w:p w14:paraId="40165E1C" w14:textId="5D71DA17" w:rsidR="00AF2860" w:rsidRDefault="00AF2860" w:rsidP="00CB025D">
            <w:pPr>
              <w:keepNext/>
              <w:spacing w:before="40" w:after="40"/>
              <w:ind w:left="144" w:hanging="144"/>
              <w:rPr>
                <w:color w:val="000000"/>
                <w:sz w:val="20"/>
                <w:szCs w:val="20"/>
              </w:rPr>
            </w:pPr>
            <w:r w:rsidRPr="00AF2860">
              <w:rPr>
                <w:color w:val="000000"/>
                <w:sz w:val="20"/>
                <w:szCs w:val="20"/>
              </w:rPr>
              <w:t>Roseate Tern</w:t>
            </w:r>
          </w:p>
          <w:p w14:paraId="61E505FE" w14:textId="68F0DB12" w:rsidR="00CB025D" w:rsidRDefault="00CB025D" w:rsidP="00CB025D">
            <w:pPr>
              <w:keepNext/>
              <w:spacing w:before="40" w:after="40"/>
              <w:ind w:left="144" w:hanging="144"/>
              <w:rPr>
                <w:color w:val="000000"/>
                <w:sz w:val="20"/>
                <w:szCs w:val="20"/>
              </w:rPr>
            </w:pPr>
            <w:r w:rsidRPr="00CB025D">
              <w:rPr>
                <w:color w:val="000000"/>
                <w:sz w:val="20"/>
                <w:szCs w:val="20"/>
              </w:rPr>
              <w:t>Saltmarsh Sparrow</w:t>
            </w:r>
          </w:p>
          <w:p w14:paraId="20DD13B8" w14:textId="45056E58" w:rsidR="00A91E32" w:rsidRDefault="00A91E32" w:rsidP="00CB025D">
            <w:pPr>
              <w:keepNext/>
              <w:spacing w:before="40" w:after="40"/>
              <w:ind w:left="144" w:hanging="144"/>
              <w:rPr>
                <w:color w:val="000000"/>
                <w:sz w:val="20"/>
                <w:szCs w:val="20"/>
              </w:rPr>
            </w:pPr>
            <w:r w:rsidRPr="00A91E32">
              <w:rPr>
                <w:color w:val="000000"/>
                <w:sz w:val="20"/>
                <w:szCs w:val="20"/>
              </w:rPr>
              <w:t>Seaside Sparrow (migrant)</w:t>
            </w:r>
          </w:p>
          <w:p w14:paraId="7C670114" w14:textId="7EC7C58B" w:rsidR="00A91E32" w:rsidRDefault="00A91E32" w:rsidP="00CB025D">
            <w:pPr>
              <w:keepNext/>
              <w:spacing w:before="40" w:after="40"/>
              <w:ind w:left="144" w:hanging="144"/>
              <w:rPr>
                <w:color w:val="000000"/>
                <w:sz w:val="20"/>
                <w:szCs w:val="20"/>
              </w:rPr>
            </w:pPr>
            <w:r w:rsidRPr="00A91E32">
              <w:rPr>
                <w:color w:val="000000"/>
                <w:sz w:val="20"/>
                <w:szCs w:val="20"/>
              </w:rPr>
              <w:t>Seaside Sparrow (Scott's)</w:t>
            </w:r>
          </w:p>
          <w:p w14:paraId="4623E571" w14:textId="10EC556B" w:rsidR="00CB025D" w:rsidRDefault="00CB025D" w:rsidP="00CB025D">
            <w:pPr>
              <w:keepNext/>
              <w:spacing w:before="40" w:after="40"/>
              <w:ind w:left="144" w:hanging="144"/>
              <w:rPr>
                <w:color w:val="000000"/>
                <w:sz w:val="20"/>
                <w:szCs w:val="20"/>
              </w:rPr>
            </w:pPr>
            <w:r w:rsidRPr="00CB025D">
              <w:rPr>
                <w:color w:val="000000"/>
                <w:sz w:val="20"/>
                <w:szCs w:val="20"/>
              </w:rPr>
              <w:t>Snowy Plover</w:t>
            </w:r>
          </w:p>
          <w:p w14:paraId="20FFD3AB" w14:textId="3181A91E" w:rsidR="00A91E32" w:rsidRDefault="00A91E32" w:rsidP="00CB025D">
            <w:pPr>
              <w:keepNext/>
              <w:spacing w:before="40" w:after="40"/>
              <w:ind w:left="144" w:hanging="144"/>
              <w:rPr>
                <w:color w:val="000000"/>
                <w:sz w:val="20"/>
                <w:szCs w:val="20"/>
              </w:rPr>
            </w:pPr>
            <w:r w:rsidRPr="00A91E32">
              <w:rPr>
                <w:color w:val="000000"/>
                <w:sz w:val="20"/>
                <w:szCs w:val="20"/>
              </w:rPr>
              <w:t>Tricolored Heron</w:t>
            </w:r>
          </w:p>
          <w:p w14:paraId="5641B7BF" w14:textId="287CA98F" w:rsidR="00A91E32" w:rsidRDefault="00A91E32" w:rsidP="00CB025D">
            <w:pPr>
              <w:keepNext/>
              <w:spacing w:before="40" w:after="40"/>
              <w:ind w:left="144" w:hanging="144"/>
              <w:rPr>
                <w:color w:val="000000"/>
                <w:sz w:val="20"/>
                <w:szCs w:val="20"/>
              </w:rPr>
            </w:pPr>
            <w:r w:rsidRPr="00A91E32">
              <w:rPr>
                <w:color w:val="000000"/>
                <w:sz w:val="20"/>
                <w:szCs w:val="20"/>
              </w:rPr>
              <w:t>White-crowned Pigeon</w:t>
            </w:r>
          </w:p>
          <w:p w14:paraId="51819DF4" w14:textId="591FBD65" w:rsidR="00A91E32" w:rsidRDefault="00A91E32" w:rsidP="00CB025D">
            <w:pPr>
              <w:keepNext/>
              <w:spacing w:before="40" w:after="40"/>
              <w:ind w:left="144" w:hanging="144"/>
              <w:rPr>
                <w:color w:val="000000"/>
                <w:sz w:val="20"/>
                <w:szCs w:val="20"/>
              </w:rPr>
            </w:pPr>
            <w:r w:rsidRPr="00A91E32">
              <w:rPr>
                <w:color w:val="000000"/>
                <w:sz w:val="20"/>
                <w:szCs w:val="20"/>
              </w:rPr>
              <w:t>Willet</w:t>
            </w:r>
          </w:p>
          <w:p w14:paraId="5595B59F" w14:textId="16CFEACD" w:rsidR="00CB025D" w:rsidRDefault="00CB025D" w:rsidP="00CB025D">
            <w:pPr>
              <w:keepNext/>
              <w:spacing w:before="40" w:after="40"/>
              <w:ind w:left="144" w:hanging="144"/>
              <w:rPr>
                <w:color w:val="000000"/>
                <w:sz w:val="20"/>
                <w:szCs w:val="20"/>
              </w:rPr>
            </w:pPr>
            <w:r w:rsidRPr="00CB025D">
              <w:rPr>
                <w:color w:val="000000"/>
                <w:sz w:val="20"/>
                <w:szCs w:val="20"/>
              </w:rPr>
              <w:t>Wilson's Plover</w:t>
            </w:r>
          </w:p>
          <w:p w14:paraId="1D515C24" w14:textId="77777777" w:rsidR="00CB025D" w:rsidRDefault="00CB025D" w:rsidP="00CB025D">
            <w:pPr>
              <w:keepNext/>
              <w:spacing w:before="40" w:after="40"/>
              <w:ind w:left="144" w:hanging="144"/>
              <w:rPr>
                <w:color w:val="000000"/>
                <w:sz w:val="20"/>
                <w:szCs w:val="20"/>
              </w:rPr>
            </w:pPr>
            <w:r w:rsidRPr="00CB025D">
              <w:rPr>
                <w:color w:val="000000"/>
                <w:sz w:val="20"/>
                <w:szCs w:val="20"/>
              </w:rPr>
              <w:t>Wood Stork</w:t>
            </w:r>
          </w:p>
          <w:p w14:paraId="045A905C" w14:textId="7DFFBEDE" w:rsidR="00AF2860" w:rsidRDefault="00AF2860" w:rsidP="00CB025D">
            <w:pPr>
              <w:keepNext/>
              <w:spacing w:before="40" w:after="40"/>
              <w:ind w:left="144" w:hanging="144"/>
              <w:rPr>
                <w:color w:val="000000"/>
                <w:sz w:val="20"/>
                <w:szCs w:val="20"/>
              </w:rPr>
            </w:pPr>
            <w:r w:rsidRPr="00AF2860">
              <w:rPr>
                <w:color w:val="000000"/>
                <w:sz w:val="20"/>
                <w:szCs w:val="20"/>
              </w:rPr>
              <w:t>Yellow Rail</w:t>
            </w:r>
          </w:p>
        </w:tc>
        <w:tc>
          <w:tcPr>
            <w:tcW w:w="2339" w:type="dxa"/>
            <w:shd w:val="clear" w:color="auto" w:fill="auto"/>
            <w:noWrap/>
          </w:tcPr>
          <w:p w14:paraId="5B019BD1" w14:textId="77777777" w:rsidR="00F571B5" w:rsidRDefault="00A91E32" w:rsidP="00AF2860">
            <w:pPr>
              <w:keepNext/>
              <w:spacing w:before="40" w:after="40"/>
              <w:ind w:left="144" w:hanging="144"/>
              <w:rPr>
                <w:color w:val="000000"/>
                <w:sz w:val="20"/>
                <w:szCs w:val="20"/>
              </w:rPr>
            </w:pPr>
            <w:r w:rsidRPr="00A91E32">
              <w:rPr>
                <w:color w:val="000000"/>
                <w:sz w:val="20"/>
                <w:szCs w:val="20"/>
              </w:rPr>
              <w:t>American Avocet</w:t>
            </w:r>
          </w:p>
          <w:p w14:paraId="23B2F78E" w14:textId="77777777" w:rsidR="00A91E32" w:rsidRDefault="00A91E32" w:rsidP="00AF2860">
            <w:pPr>
              <w:keepNext/>
              <w:spacing w:before="40" w:after="40"/>
              <w:ind w:left="144" w:hanging="144"/>
              <w:rPr>
                <w:color w:val="000000"/>
                <w:sz w:val="20"/>
                <w:szCs w:val="20"/>
              </w:rPr>
            </w:pPr>
            <w:r w:rsidRPr="00A91E32">
              <w:rPr>
                <w:color w:val="000000"/>
                <w:sz w:val="20"/>
                <w:szCs w:val="20"/>
              </w:rPr>
              <w:t>American Bittern</w:t>
            </w:r>
          </w:p>
          <w:p w14:paraId="63B74975" w14:textId="77777777" w:rsidR="00A91E32" w:rsidRDefault="00A91E32" w:rsidP="00AF2860">
            <w:pPr>
              <w:keepNext/>
              <w:spacing w:before="40" w:after="40"/>
              <w:ind w:left="144" w:hanging="144"/>
              <w:rPr>
                <w:color w:val="000000"/>
                <w:sz w:val="20"/>
                <w:szCs w:val="20"/>
              </w:rPr>
            </w:pPr>
            <w:r w:rsidRPr="00A91E32">
              <w:rPr>
                <w:color w:val="000000"/>
                <w:sz w:val="20"/>
                <w:szCs w:val="20"/>
              </w:rPr>
              <w:t>Anhinga</w:t>
            </w:r>
          </w:p>
          <w:p w14:paraId="03AB47CE" w14:textId="77777777" w:rsidR="00934151" w:rsidRDefault="00A91E32" w:rsidP="00AF2860">
            <w:pPr>
              <w:keepNext/>
              <w:spacing w:before="40" w:after="40"/>
              <w:ind w:left="144" w:hanging="144"/>
              <w:rPr>
                <w:color w:val="000000"/>
                <w:sz w:val="20"/>
                <w:szCs w:val="20"/>
              </w:rPr>
            </w:pPr>
            <w:r w:rsidRPr="00A91E32">
              <w:rPr>
                <w:color w:val="000000"/>
                <w:sz w:val="20"/>
                <w:szCs w:val="20"/>
              </w:rPr>
              <w:t>Black Tern</w:t>
            </w:r>
          </w:p>
          <w:p w14:paraId="408FAB73" w14:textId="32EA45E7" w:rsidR="00934151" w:rsidRDefault="00934151" w:rsidP="00AF2860">
            <w:pPr>
              <w:keepNext/>
              <w:spacing w:before="40" w:after="40"/>
              <w:ind w:left="144" w:hanging="144"/>
              <w:rPr>
                <w:color w:val="000000"/>
                <w:sz w:val="20"/>
                <w:szCs w:val="20"/>
              </w:rPr>
            </w:pPr>
            <w:r w:rsidRPr="00934151">
              <w:rPr>
                <w:color w:val="000000"/>
                <w:sz w:val="20"/>
                <w:szCs w:val="20"/>
              </w:rPr>
              <w:t>Black-bellied Plover</w:t>
            </w:r>
          </w:p>
          <w:p w14:paraId="69E94D76" w14:textId="5CEE646E" w:rsidR="00AF2860" w:rsidRDefault="00AF2860" w:rsidP="00AF2860">
            <w:pPr>
              <w:keepNext/>
              <w:spacing w:before="40" w:after="40"/>
              <w:ind w:left="144" w:hanging="144"/>
              <w:rPr>
                <w:color w:val="000000"/>
                <w:sz w:val="20"/>
                <w:szCs w:val="20"/>
              </w:rPr>
            </w:pPr>
            <w:r w:rsidRPr="00AF2860">
              <w:rPr>
                <w:color w:val="000000"/>
                <w:sz w:val="20"/>
                <w:szCs w:val="20"/>
              </w:rPr>
              <w:t>Black-whiskered Vireo</w:t>
            </w:r>
          </w:p>
          <w:p w14:paraId="4F804CBA" w14:textId="456E40F2" w:rsidR="00AF2860" w:rsidRDefault="00AF2860" w:rsidP="00AF2860">
            <w:pPr>
              <w:keepNext/>
              <w:spacing w:before="40" w:after="40"/>
              <w:ind w:left="144" w:hanging="144"/>
              <w:rPr>
                <w:color w:val="000000"/>
                <w:sz w:val="20"/>
                <w:szCs w:val="20"/>
              </w:rPr>
            </w:pPr>
            <w:r w:rsidRPr="00AF2860">
              <w:rPr>
                <w:color w:val="000000"/>
                <w:sz w:val="20"/>
                <w:szCs w:val="20"/>
              </w:rPr>
              <w:t>Clapper Rail (Mangrove)</w:t>
            </w:r>
          </w:p>
          <w:p w14:paraId="7BAAC1A5" w14:textId="514141A6" w:rsidR="00A91E32" w:rsidRDefault="00A91E32" w:rsidP="00AF2860">
            <w:pPr>
              <w:keepNext/>
              <w:spacing w:before="40" w:after="40"/>
              <w:ind w:left="144" w:hanging="144"/>
              <w:rPr>
                <w:color w:val="000000"/>
                <w:sz w:val="20"/>
                <w:szCs w:val="20"/>
              </w:rPr>
            </w:pPr>
            <w:r w:rsidRPr="00A91E32">
              <w:rPr>
                <w:color w:val="000000"/>
                <w:sz w:val="20"/>
                <w:szCs w:val="20"/>
              </w:rPr>
              <w:t>Common Tern</w:t>
            </w:r>
          </w:p>
          <w:p w14:paraId="3CD041F6" w14:textId="6FE6CCCA" w:rsidR="00934151" w:rsidRDefault="00934151" w:rsidP="00AF2860">
            <w:pPr>
              <w:keepNext/>
              <w:spacing w:before="40" w:after="40"/>
              <w:ind w:left="144" w:hanging="144"/>
              <w:rPr>
                <w:color w:val="000000"/>
                <w:sz w:val="20"/>
                <w:szCs w:val="20"/>
              </w:rPr>
            </w:pPr>
            <w:r w:rsidRPr="00934151">
              <w:rPr>
                <w:color w:val="000000"/>
                <w:sz w:val="20"/>
                <w:szCs w:val="20"/>
              </w:rPr>
              <w:t>Dunlin</w:t>
            </w:r>
          </w:p>
          <w:p w14:paraId="37A0B273" w14:textId="3F87C622" w:rsidR="00AF2860" w:rsidRDefault="00AF2860" w:rsidP="00AF2860">
            <w:pPr>
              <w:keepNext/>
              <w:spacing w:before="40" w:after="40"/>
              <w:ind w:left="144" w:hanging="144"/>
              <w:rPr>
                <w:color w:val="000000"/>
                <w:sz w:val="20"/>
                <w:szCs w:val="20"/>
              </w:rPr>
            </w:pPr>
            <w:r w:rsidRPr="00AF2860">
              <w:rPr>
                <w:color w:val="000000"/>
                <w:sz w:val="20"/>
                <w:szCs w:val="20"/>
              </w:rPr>
              <w:t>Green Heron</w:t>
            </w:r>
          </w:p>
          <w:p w14:paraId="1C284E5D" w14:textId="77777777" w:rsidR="00A91E32" w:rsidRDefault="00A91E32" w:rsidP="00AF2860">
            <w:pPr>
              <w:keepNext/>
              <w:spacing w:before="40" w:after="40"/>
              <w:ind w:left="144" w:hanging="144"/>
              <w:rPr>
                <w:color w:val="000000"/>
                <w:sz w:val="20"/>
                <w:szCs w:val="20"/>
              </w:rPr>
            </w:pPr>
            <w:r w:rsidRPr="00A91E32">
              <w:rPr>
                <w:color w:val="000000"/>
                <w:sz w:val="20"/>
                <w:szCs w:val="20"/>
              </w:rPr>
              <w:t>Least Bittern</w:t>
            </w:r>
          </w:p>
          <w:p w14:paraId="69CCA914" w14:textId="42473A74" w:rsidR="00AF2860" w:rsidRDefault="00AF2860" w:rsidP="00AF2860">
            <w:pPr>
              <w:keepNext/>
              <w:spacing w:before="40" w:after="40"/>
              <w:ind w:left="144" w:hanging="144"/>
              <w:rPr>
                <w:color w:val="000000"/>
                <w:sz w:val="20"/>
                <w:szCs w:val="20"/>
              </w:rPr>
            </w:pPr>
            <w:r w:rsidRPr="00AF2860">
              <w:rPr>
                <w:color w:val="000000"/>
                <w:sz w:val="20"/>
                <w:szCs w:val="20"/>
              </w:rPr>
              <w:t>Marbled Godwit</w:t>
            </w:r>
          </w:p>
          <w:p w14:paraId="3907B00E" w14:textId="3A52B861" w:rsidR="00934151" w:rsidRDefault="00934151" w:rsidP="00AF2860">
            <w:pPr>
              <w:keepNext/>
              <w:spacing w:before="40" w:after="40"/>
              <w:ind w:left="144" w:hanging="144"/>
              <w:rPr>
                <w:color w:val="000000"/>
                <w:sz w:val="20"/>
                <w:szCs w:val="20"/>
              </w:rPr>
            </w:pPr>
            <w:r w:rsidRPr="00934151">
              <w:rPr>
                <w:color w:val="000000"/>
                <w:sz w:val="20"/>
                <w:szCs w:val="20"/>
              </w:rPr>
              <w:t>Mottled Duck</w:t>
            </w:r>
          </w:p>
          <w:p w14:paraId="4776D9C3" w14:textId="4259746A" w:rsidR="00AF2860" w:rsidRDefault="00AF2860" w:rsidP="00AF2860">
            <w:pPr>
              <w:keepNext/>
              <w:spacing w:before="40" w:after="40"/>
              <w:ind w:left="144" w:hanging="144"/>
              <w:rPr>
                <w:color w:val="000000"/>
                <w:sz w:val="20"/>
                <w:szCs w:val="20"/>
              </w:rPr>
            </w:pPr>
            <w:r w:rsidRPr="00AF2860">
              <w:rPr>
                <w:color w:val="000000"/>
                <w:sz w:val="20"/>
                <w:szCs w:val="20"/>
              </w:rPr>
              <w:t>Prairie Warbler (migrant)</w:t>
            </w:r>
          </w:p>
          <w:p w14:paraId="566C7657" w14:textId="4BE964E1" w:rsidR="00AF2860" w:rsidRDefault="00AF2860" w:rsidP="00AF2860">
            <w:pPr>
              <w:keepNext/>
              <w:spacing w:before="40" w:after="40"/>
              <w:ind w:left="144" w:hanging="144"/>
              <w:rPr>
                <w:color w:val="000000"/>
                <w:sz w:val="20"/>
                <w:szCs w:val="20"/>
              </w:rPr>
            </w:pPr>
            <w:r w:rsidRPr="00AF2860">
              <w:rPr>
                <w:color w:val="000000"/>
                <w:sz w:val="20"/>
                <w:szCs w:val="20"/>
              </w:rPr>
              <w:t>Ruddy Turnstone</w:t>
            </w:r>
          </w:p>
          <w:p w14:paraId="7D0AABE8" w14:textId="4A7AB0E2" w:rsidR="00AF2860" w:rsidRDefault="00AF2860" w:rsidP="00AF2860">
            <w:pPr>
              <w:keepNext/>
              <w:spacing w:before="40" w:after="40"/>
              <w:ind w:left="144" w:hanging="144"/>
              <w:rPr>
                <w:color w:val="000000"/>
                <w:sz w:val="20"/>
                <w:szCs w:val="20"/>
              </w:rPr>
            </w:pPr>
            <w:r w:rsidRPr="00AF2860">
              <w:rPr>
                <w:color w:val="000000"/>
                <w:sz w:val="20"/>
                <w:szCs w:val="20"/>
              </w:rPr>
              <w:t>Sanderling</w:t>
            </w:r>
          </w:p>
          <w:p w14:paraId="19C2FE0E" w14:textId="6CBE4B8A" w:rsidR="00A91E32" w:rsidRDefault="00AF2860" w:rsidP="00AF2860">
            <w:pPr>
              <w:keepNext/>
              <w:spacing w:before="40" w:after="40"/>
              <w:ind w:left="144" w:hanging="144"/>
              <w:rPr>
                <w:color w:val="000000"/>
                <w:sz w:val="20"/>
                <w:szCs w:val="20"/>
              </w:rPr>
            </w:pPr>
            <w:r w:rsidRPr="00AF2860">
              <w:rPr>
                <w:color w:val="000000"/>
                <w:sz w:val="20"/>
                <w:szCs w:val="20"/>
              </w:rPr>
              <w:t>Semipalmated Sandpiper</w:t>
            </w:r>
          </w:p>
          <w:p w14:paraId="6FC79366" w14:textId="77777777" w:rsidR="00AF2860" w:rsidRDefault="00AF2860" w:rsidP="00AF2860">
            <w:pPr>
              <w:keepNext/>
              <w:spacing w:before="40" w:after="40"/>
              <w:ind w:left="144" w:hanging="144"/>
              <w:rPr>
                <w:color w:val="000000"/>
                <w:sz w:val="20"/>
                <w:szCs w:val="20"/>
              </w:rPr>
            </w:pPr>
            <w:r w:rsidRPr="00AF2860">
              <w:rPr>
                <w:color w:val="000000"/>
                <w:sz w:val="20"/>
                <w:szCs w:val="20"/>
              </w:rPr>
              <w:t>Short-billed Dowitcher</w:t>
            </w:r>
          </w:p>
          <w:p w14:paraId="6AE639C4" w14:textId="26A96BD5" w:rsidR="00AF2860" w:rsidRDefault="00AF2860" w:rsidP="00AF2860">
            <w:pPr>
              <w:keepNext/>
              <w:spacing w:before="40" w:after="40"/>
              <w:ind w:left="144" w:hanging="144"/>
              <w:rPr>
                <w:color w:val="000000"/>
                <w:sz w:val="20"/>
                <w:szCs w:val="20"/>
              </w:rPr>
            </w:pPr>
            <w:r w:rsidRPr="00AF2860">
              <w:rPr>
                <w:color w:val="000000"/>
                <w:sz w:val="20"/>
                <w:szCs w:val="20"/>
              </w:rPr>
              <w:t>Sooty Tern</w:t>
            </w:r>
          </w:p>
          <w:p w14:paraId="0F3551D8" w14:textId="566E920F" w:rsidR="00AF2860" w:rsidRDefault="00AF2860" w:rsidP="00AF2860">
            <w:pPr>
              <w:keepNext/>
              <w:spacing w:before="40" w:after="40"/>
              <w:ind w:left="144" w:hanging="144"/>
              <w:rPr>
                <w:color w:val="000000"/>
                <w:sz w:val="20"/>
                <w:szCs w:val="20"/>
              </w:rPr>
            </w:pPr>
            <w:r w:rsidRPr="00AF2860">
              <w:rPr>
                <w:color w:val="000000"/>
                <w:sz w:val="20"/>
                <w:szCs w:val="20"/>
              </w:rPr>
              <w:t>Whimbrel</w:t>
            </w:r>
          </w:p>
          <w:p w14:paraId="28AA2A3F" w14:textId="68B5D920" w:rsidR="00AF2860" w:rsidRDefault="00AF2860" w:rsidP="00AF2860">
            <w:pPr>
              <w:keepNext/>
              <w:spacing w:before="40" w:after="40"/>
              <w:ind w:left="144" w:hanging="144"/>
              <w:rPr>
                <w:color w:val="000000"/>
                <w:sz w:val="20"/>
                <w:szCs w:val="20"/>
              </w:rPr>
            </w:pPr>
            <w:r w:rsidRPr="00AF2860">
              <w:rPr>
                <w:color w:val="000000"/>
                <w:sz w:val="20"/>
                <w:szCs w:val="20"/>
              </w:rPr>
              <w:t>White Ibis</w:t>
            </w:r>
          </w:p>
          <w:p w14:paraId="2160D19F" w14:textId="267D0F5A" w:rsidR="00A91E32" w:rsidRDefault="00A91E32" w:rsidP="00516940">
            <w:pPr>
              <w:spacing w:before="40" w:after="40"/>
              <w:rPr>
                <w:color w:val="000000"/>
                <w:sz w:val="20"/>
                <w:szCs w:val="20"/>
              </w:rPr>
            </w:pPr>
          </w:p>
        </w:tc>
        <w:tc>
          <w:tcPr>
            <w:tcW w:w="2063" w:type="dxa"/>
            <w:shd w:val="clear" w:color="auto" w:fill="auto"/>
            <w:noWrap/>
          </w:tcPr>
          <w:p w14:paraId="6D567B58" w14:textId="016D34A3" w:rsidR="00AF2860" w:rsidRDefault="00AF2860" w:rsidP="00CB025D">
            <w:pPr>
              <w:keepNext/>
              <w:spacing w:before="40" w:after="40"/>
              <w:ind w:left="144" w:hanging="144"/>
              <w:rPr>
                <w:color w:val="000000"/>
                <w:sz w:val="20"/>
                <w:szCs w:val="20"/>
              </w:rPr>
            </w:pPr>
            <w:r w:rsidRPr="00AF2860">
              <w:rPr>
                <w:color w:val="000000"/>
                <w:sz w:val="20"/>
                <w:szCs w:val="20"/>
              </w:rPr>
              <w:t>American Coot</w:t>
            </w:r>
          </w:p>
          <w:p w14:paraId="2F590824" w14:textId="77C41F5F" w:rsidR="00AF2860" w:rsidRDefault="00AF2860" w:rsidP="00CB025D">
            <w:pPr>
              <w:keepNext/>
              <w:spacing w:before="40" w:after="40"/>
              <w:ind w:left="144" w:hanging="144"/>
              <w:rPr>
                <w:color w:val="000000"/>
                <w:sz w:val="20"/>
                <w:szCs w:val="20"/>
              </w:rPr>
            </w:pPr>
            <w:r w:rsidRPr="00AF2860">
              <w:rPr>
                <w:color w:val="000000"/>
                <w:sz w:val="20"/>
                <w:szCs w:val="20"/>
              </w:rPr>
              <w:t>American Golden-Plover</w:t>
            </w:r>
          </w:p>
          <w:p w14:paraId="41E312B0" w14:textId="59FDA346" w:rsidR="00AF2860" w:rsidRDefault="00AF2860" w:rsidP="00CB025D">
            <w:pPr>
              <w:keepNext/>
              <w:spacing w:before="40" w:after="40"/>
              <w:ind w:left="144" w:hanging="144"/>
              <w:rPr>
                <w:color w:val="000000"/>
                <w:sz w:val="20"/>
                <w:szCs w:val="20"/>
              </w:rPr>
            </w:pPr>
            <w:r w:rsidRPr="00AF2860">
              <w:rPr>
                <w:color w:val="000000"/>
                <w:sz w:val="20"/>
                <w:szCs w:val="20"/>
              </w:rPr>
              <w:t>Black-crowned Night-Heron</w:t>
            </w:r>
          </w:p>
          <w:p w14:paraId="5890D528" w14:textId="5616E3D0" w:rsidR="00AF2860" w:rsidRDefault="00AF2860" w:rsidP="00CB025D">
            <w:pPr>
              <w:keepNext/>
              <w:spacing w:before="40" w:after="40"/>
              <w:ind w:left="144" w:hanging="144"/>
              <w:rPr>
                <w:color w:val="000000"/>
                <w:sz w:val="20"/>
                <w:szCs w:val="20"/>
              </w:rPr>
            </w:pPr>
            <w:r w:rsidRPr="00AF2860">
              <w:rPr>
                <w:color w:val="000000"/>
                <w:sz w:val="20"/>
                <w:szCs w:val="20"/>
              </w:rPr>
              <w:t>Blackpoll Warbler</w:t>
            </w:r>
          </w:p>
          <w:p w14:paraId="52624902" w14:textId="7FED8CEA" w:rsidR="00934151" w:rsidRDefault="00934151" w:rsidP="00CB025D">
            <w:pPr>
              <w:keepNext/>
              <w:spacing w:before="40" w:after="40"/>
              <w:ind w:left="144" w:hanging="144"/>
              <w:rPr>
                <w:color w:val="000000"/>
                <w:sz w:val="20"/>
                <w:szCs w:val="20"/>
              </w:rPr>
            </w:pPr>
            <w:r w:rsidRPr="00934151">
              <w:rPr>
                <w:color w:val="000000"/>
                <w:sz w:val="20"/>
                <w:szCs w:val="20"/>
              </w:rPr>
              <w:t>Bonaparte's Gull</w:t>
            </w:r>
          </w:p>
          <w:p w14:paraId="1709C392" w14:textId="7DF37515" w:rsidR="00934151" w:rsidRDefault="00934151" w:rsidP="00CB025D">
            <w:pPr>
              <w:keepNext/>
              <w:spacing w:before="40" w:after="40"/>
              <w:ind w:left="144" w:hanging="144"/>
              <w:rPr>
                <w:color w:val="000000"/>
                <w:sz w:val="20"/>
                <w:szCs w:val="20"/>
              </w:rPr>
            </w:pPr>
            <w:r w:rsidRPr="00934151">
              <w:rPr>
                <w:color w:val="000000"/>
                <w:sz w:val="20"/>
                <w:szCs w:val="20"/>
              </w:rPr>
              <w:t>Brown Noddy</w:t>
            </w:r>
          </w:p>
          <w:p w14:paraId="6EC6BBEB" w14:textId="77777777" w:rsidR="00AF2860" w:rsidRDefault="00AF2860" w:rsidP="00AF2860">
            <w:pPr>
              <w:keepNext/>
              <w:spacing w:before="40" w:after="40"/>
              <w:ind w:left="144" w:hanging="144"/>
              <w:rPr>
                <w:color w:val="000000"/>
                <w:sz w:val="20"/>
                <w:szCs w:val="20"/>
              </w:rPr>
            </w:pPr>
            <w:r w:rsidRPr="00AF2860">
              <w:rPr>
                <w:color w:val="000000"/>
                <w:sz w:val="20"/>
                <w:szCs w:val="20"/>
              </w:rPr>
              <w:t>Brown Pelican</w:t>
            </w:r>
          </w:p>
          <w:p w14:paraId="1116DE78" w14:textId="3EAD9679" w:rsidR="00EC605B" w:rsidRDefault="00EC605B" w:rsidP="00AF2860">
            <w:pPr>
              <w:keepNext/>
              <w:spacing w:before="40" w:after="40"/>
              <w:ind w:left="144" w:hanging="144"/>
              <w:rPr>
                <w:color w:val="000000"/>
                <w:sz w:val="20"/>
                <w:szCs w:val="20"/>
              </w:rPr>
            </w:pPr>
            <w:r w:rsidRPr="00EC605B">
              <w:rPr>
                <w:color w:val="000000"/>
                <w:sz w:val="20"/>
                <w:szCs w:val="20"/>
              </w:rPr>
              <w:t>Cerulean Warbler</w:t>
            </w:r>
          </w:p>
          <w:p w14:paraId="3D103198" w14:textId="156FD0C4" w:rsidR="00EC605B" w:rsidRDefault="00EC605B" w:rsidP="00AF2860">
            <w:pPr>
              <w:keepNext/>
              <w:spacing w:before="40" w:after="40"/>
              <w:ind w:left="144" w:hanging="144"/>
              <w:rPr>
                <w:color w:val="000000"/>
                <w:sz w:val="20"/>
                <w:szCs w:val="20"/>
              </w:rPr>
            </w:pPr>
            <w:r w:rsidRPr="00EC605B">
              <w:rPr>
                <w:color w:val="000000"/>
                <w:sz w:val="20"/>
                <w:szCs w:val="20"/>
              </w:rPr>
              <w:t>Clapper Rail</w:t>
            </w:r>
          </w:p>
          <w:p w14:paraId="27F19E5B" w14:textId="36C3DA02" w:rsidR="00AF2860" w:rsidRDefault="00AF2860" w:rsidP="00CB025D">
            <w:pPr>
              <w:keepNext/>
              <w:spacing w:before="40" w:after="40"/>
              <w:ind w:left="144" w:hanging="144"/>
              <w:rPr>
                <w:color w:val="000000"/>
                <w:sz w:val="20"/>
                <w:szCs w:val="20"/>
              </w:rPr>
            </w:pPr>
            <w:r w:rsidRPr="00AF2860">
              <w:rPr>
                <w:color w:val="000000"/>
                <w:sz w:val="20"/>
                <w:szCs w:val="20"/>
              </w:rPr>
              <w:t>Forster's Tern</w:t>
            </w:r>
          </w:p>
          <w:p w14:paraId="14917EE5" w14:textId="46B1CE22" w:rsidR="00934151" w:rsidRDefault="00934151" w:rsidP="00CB025D">
            <w:pPr>
              <w:keepNext/>
              <w:spacing w:before="40" w:after="40"/>
              <w:ind w:left="144" w:hanging="144"/>
              <w:rPr>
                <w:color w:val="000000"/>
                <w:sz w:val="20"/>
                <w:szCs w:val="20"/>
              </w:rPr>
            </w:pPr>
            <w:r w:rsidRPr="00934151">
              <w:rPr>
                <w:color w:val="000000"/>
                <w:sz w:val="20"/>
                <w:szCs w:val="20"/>
              </w:rPr>
              <w:t>Golden-winged Warbler</w:t>
            </w:r>
          </w:p>
          <w:p w14:paraId="2DEC0B4D" w14:textId="38B46045" w:rsidR="00AF2860" w:rsidRDefault="00AF2860" w:rsidP="00CB025D">
            <w:pPr>
              <w:keepNext/>
              <w:spacing w:before="40" w:after="40"/>
              <w:ind w:left="144" w:hanging="144"/>
              <w:rPr>
                <w:color w:val="000000"/>
                <w:sz w:val="20"/>
                <w:szCs w:val="20"/>
              </w:rPr>
            </w:pPr>
            <w:r w:rsidRPr="00AF2860">
              <w:rPr>
                <w:color w:val="000000"/>
                <w:sz w:val="20"/>
                <w:szCs w:val="20"/>
              </w:rPr>
              <w:t>Gray Kingbird</w:t>
            </w:r>
          </w:p>
          <w:p w14:paraId="2F956478" w14:textId="1F8C29AB" w:rsidR="00EC605B" w:rsidRDefault="00EC605B" w:rsidP="00CB025D">
            <w:pPr>
              <w:keepNext/>
              <w:spacing w:before="40" w:after="40"/>
              <w:ind w:left="144" w:hanging="144"/>
              <w:rPr>
                <w:color w:val="000000"/>
                <w:sz w:val="20"/>
                <w:szCs w:val="20"/>
              </w:rPr>
            </w:pPr>
            <w:r w:rsidRPr="00EC605B">
              <w:rPr>
                <w:color w:val="000000"/>
                <w:sz w:val="20"/>
                <w:szCs w:val="20"/>
              </w:rPr>
              <w:t>Greater Yellowlegs</w:t>
            </w:r>
          </w:p>
          <w:p w14:paraId="558903DE" w14:textId="691E0799" w:rsidR="00AF2860" w:rsidRDefault="00AF2860" w:rsidP="00CB025D">
            <w:pPr>
              <w:keepNext/>
              <w:spacing w:before="40" w:after="40"/>
              <w:ind w:left="144" w:hanging="144"/>
              <w:rPr>
                <w:color w:val="000000"/>
                <w:sz w:val="20"/>
                <w:szCs w:val="20"/>
              </w:rPr>
            </w:pPr>
            <w:r w:rsidRPr="00AF2860">
              <w:rPr>
                <w:color w:val="000000"/>
                <w:sz w:val="20"/>
                <w:szCs w:val="20"/>
              </w:rPr>
              <w:t>Gull-billed Tern</w:t>
            </w:r>
          </w:p>
          <w:p w14:paraId="78FABB66" w14:textId="65CD0283" w:rsidR="00EC605B" w:rsidRDefault="00EC605B" w:rsidP="00CB025D">
            <w:pPr>
              <w:keepNext/>
              <w:spacing w:before="40" w:after="40"/>
              <w:ind w:left="144" w:hanging="144"/>
              <w:rPr>
                <w:color w:val="000000"/>
                <w:sz w:val="20"/>
                <w:szCs w:val="20"/>
              </w:rPr>
            </w:pPr>
            <w:r w:rsidRPr="00EC605B">
              <w:rPr>
                <w:color w:val="000000"/>
                <w:sz w:val="20"/>
                <w:szCs w:val="20"/>
              </w:rPr>
              <w:t>Kentucky Warbler</w:t>
            </w:r>
          </w:p>
          <w:p w14:paraId="59A3E5DD" w14:textId="15E2CE55" w:rsidR="00EC605B" w:rsidRDefault="00EC605B" w:rsidP="00CB025D">
            <w:pPr>
              <w:keepNext/>
              <w:spacing w:before="40" w:after="40"/>
              <w:ind w:left="144" w:hanging="144"/>
              <w:rPr>
                <w:color w:val="000000"/>
                <w:sz w:val="20"/>
                <w:szCs w:val="20"/>
              </w:rPr>
            </w:pPr>
            <w:r w:rsidRPr="00EC605B">
              <w:rPr>
                <w:color w:val="000000"/>
                <w:sz w:val="20"/>
                <w:szCs w:val="20"/>
              </w:rPr>
              <w:t>Least Sandpiper</w:t>
            </w:r>
          </w:p>
          <w:p w14:paraId="661D1542" w14:textId="6DBA02F0" w:rsidR="00EC605B" w:rsidRPr="00AF2860" w:rsidRDefault="00EC605B" w:rsidP="00CB025D">
            <w:pPr>
              <w:keepNext/>
              <w:spacing w:before="40" w:after="40"/>
              <w:ind w:left="144" w:hanging="144"/>
              <w:rPr>
                <w:color w:val="000000"/>
                <w:sz w:val="20"/>
                <w:szCs w:val="20"/>
              </w:rPr>
            </w:pPr>
            <w:r w:rsidRPr="00EC605B">
              <w:rPr>
                <w:color w:val="000000"/>
                <w:sz w:val="20"/>
                <w:szCs w:val="20"/>
              </w:rPr>
              <w:t>Long-billed Curlew</w:t>
            </w:r>
          </w:p>
          <w:p w14:paraId="26DC0628" w14:textId="1DD1C001" w:rsidR="00CB025D" w:rsidRDefault="00CB025D" w:rsidP="00CB025D">
            <w:pPr>
              <w:keepNext/>
              <w:spacing w:before="40" w:after="40"/>
              <w:ind w:left="144" w:hanging="144"/>
              <w:rPr>
                <w:color w:val="000000"/>
                <w:sz w:val="20"/>
                <w:szCs w:val="20"/>
              </w:rPr>
            </w:pPr>
            <w:r w:rsidRPr="00CB025D">
              <w:rPr>
                <w:color w:val="000000"/>
                <w:sz w:val="20"/>
                <w:szCs w:val="20"/>
              </w:rPr>
              <w:t>Magnificent Frigatebird</w:t>
            </w:r>
          </w:p>
          <w:p w14:paraId="78301BA5" w14:textId="67946896" w:rsidR="00EC605B" w:rsidRDefault="00EC605B" w:rsidP="00CB025D">
            <w:pPr>
              <w:keepNext/>
              <w:spacing w:before="40" w:after="40"/>
              <w:ind w:left="144" w:hanging="144"/>
              <w:rPr>
                <w:color w:val="000000"/>
                <w:sz w:val="20"/>
                <w:szCs w:val="20"/>
              </w:rPr>
            </w:pPr>
            <w:r w:rsidRPr="00EC605B">
              <w:rPr>
                <w:color w:val="000000"/>
                <w:sz w:val="20"/>
                <w:szCs w:val="20"/>
              </w:rPr>
              <w:t>Nelson's Sparrow</w:t>
            </w:r>
          </w:p>
          <w:p w14:paraId="558906BB" w14:textId="5CBCAB28" w:rsidR="00EC605B" w:rsidRDefault="00EC605B" w:rsidP="00CB025D">
            <w:pPr>
              <w:keepNext/>
              <w:spacing w:before="40" w:after="40"/>
              <w:ind w:left="144" w:hanging="144"/>
              <w:rPr>
                <w:color w:val="000000"/>
                <w:sz w:val="20"/>
                <w:szCs w:val="20"/>
              </w:rPr>
            </w:pPr>
            <w:r w:rsidRPr="00EC605B">
              <w:rPr>
                <w:color w:val="000000"/>
                <w:sz w:val="20"/>
                <w:szCs w:val="20"/>
              </w:rPr>
              <w:t>Ovenbird</w:t>
            </w:r>
          </w:p>
          <w:p w14:paraId="4CFEFABE" w14:textId="4A6072BD" w:rsidR="00EC605B" w:rsidRDefault="00EC605B" w:rsidP="00CB025D">
            <w:pPr>
              <w:keepNext/>
              <w:spacing w:before="40" w:after="40"/>
              <w:ind w:left="144" w:hanging="144"/>
              <w:rPr>
                <w:color w:val="000000"/>
                <w:sz w:val="20"/>
                <w:szCs w:val="20"/>
              </w:rPr>
            </w:pPr>
            <w:r w:rsidRPr="00EC605B">
              <w:rPr>
                <w:color w:val="000000"/>
                <w:sz w:val="20"/>
                <w:szCs w:val="20"/>
              </w:rPr>
              <w:t>Western Sandpiper</w:t>
            </w:r>
          </w:p>
          <w:p w14:paraId="2D32A026" w14:textId="0EEE762C" w:rsidR="00EC605B" w:rsidRDefault="00EC605B" w:rsidP="00CB025D">
            <w:pPr>
              <w:keepNext/>
              <w:spacing w:before="40" w:after="40"/>
              <w:ind w:left="144" w:hanging="144"/>
              <w:rPr>
                <w:color w:val="000000"/>
                <w:sz w:val="20"/>
                <w:szCs w:val="20"/>
              </w:rPr>
            </w:pPr>
            <w:r w:rsidRPr="00EC605B">
              <w:rPr>
                <w:color w:val="000000"/>
                <w:sz w:val="20"/>
                <w:szCs w:val="20"/>
              </w:rPr>
              <w:t>White-rumped Sandpiper</w:t>
            </w:r>
          </w:p>
          <w:p w14:paraId="3FA788E3" w14:textId="1ECCCD08" w:rsidR="00934151" w:rsidRDefault="00934151" w:rsidP="00CB025D">
            <w:pPr>
              <w:keepNext/>
              <w:spacing w:before="40" w:after="40"/>
              <w:ind w:left="144" w:hanging="144"/>
              <w:rPr>
                <w:color w:val="000000"/>
                <w:sz w:val="20"/>
                <w:szCs w:val="20"/>
              </w:rPr>
            </w:pPr>
            <w:r w:rsidRPr="00934151">
              <w:rPr>
                <w:color w:val="000000"/>
                <w:sz w:val="20"/>
                <w:szCs w:val="20"/>
              </w:rPr>
              <w:t>Wilson's Phalarope</w:t>
            </w:r>
          </w:p>
          <w:p w14:paraId="67B62716" w14:textId="7493F45A" w:rsidR="00EC605B" w:rsidRDefault="00EC605B" w:rsidP="00CB025D">
            <w:pPr>
              <w:keepNext/>
              <w:spacing w:before="40" w:after="40"/>
              <w:ind w:left="144" w:hanging="144"/>
              <w:rPr>
                <w:color w:val="000000"/>
                <w:sz w:val="20"/>
                <w:szCs w:val="20"/>
              </w:rPr>
            </w:pPr>
            <w:r w:rsidRPr="00EC605B">
              <w:rPr>
                <w:color w:val="000000"/>
                <w:sz w:val="20"/>
                <w:szCs w:val="20"/>
              </w:rPr>
              <w:t>Wood Thrush</w:t>
            </w:r>
          </w:p>
          <w:p w14:paraId="6B120B17" w14:textId="6E08345C" w:rsidR="00EC605B" w:rsidRDefault="00EC605B" w:rsidP="00CB025D">
            <w:pPr>
              <w:keepNext/>
              <w:spacing w:before="40" w:after="40"/>
              <w:ind w:left="144" w:hanging="144"/>
              <w:rPr>
                <w:color w:val="000000"/>
                <w:sz w:val="20"/>
                <w:szCs w:val="20"/>
              </w:rPr>
            </w:pPr>
            <w:r w:rsidRPr="00EC605B">
              <w:rPr>
                <w:color w:val="000000"/>
                <w:sz w:val="20"/>
                <w:szCs w:val="20"/>
              </w:rPr>
              <w:t>Worm-eating Warbler</w:t>
            </w:r>
          </w:p>
          <w:p w14:paraId="759B6512" w14:textId="77777777" w:rsidR="00EC605B" w:rsidRDefault="00EC605B" w:rsidP="00CB025D">
            <w:pPr>
              <w:keepNext/>
              <w:spacing w:before="40" w:after="40"/>
              <w:ind w:left="144" w:hanging="144"/>
              <w:rPr>
                <w:color w:val="000000"/>
                <w:sz w:val="20"/>
                <w:szCs w:val="20"/>
              </w:rPr>
            </w:pPr>
            <w:r w:rsidRPr="00EC605B">
              <w:rPr>
                <w:color w:val="000000"/>
                <w:sz w:val="20"/>
                <w:szCs w:val="20"/>
              </w:rPr>
              <w:t>Yellow Warbler (Cuban)</w:t>
            </w:r>
          </w:p>
          <w:p w14:paraId="2C1C2CF7" w14:textId="46C6F79C" w:rsidR="00EC605B" w:rsidRDefault="00EC605B" w:rsidP="00CB025D">
            <w:pPr>
              <w:keepNext/>
              <w:spacing w:before="40" w:after="40"/>
              <w:ind w:left="144" w:hanging="144"/>
              <w:rPr>
                <w:color w:val="000000"/>
                <w:sz w:val="20"/>
                <w:szCs w:val="20"/>
              </w:rPr>
            </w:pPr>
            <w:r w:rsidRPr="00EC605B">
              <w:rPr>
                <w:color w:val="000000"/>
                <w:sz w:val="20"/>
                <w:szCs w:val="20"/>
              </w:rPr>
              <w:t>Yellow-billed Cuckoo</w:t>
            </w:r>
          </w:p>
          <w:p w14:paraId="1A567D15" w14:textId="38D45554" w:rsidR="00F571B5" w:rsidRDefault="00AF2860" w:rsidP="00A238B8">
            <w:pPr>
              <w:keepNext/>
              <w:spacing w:before="40" w:after="40"/>
              <w:ind w:left="144" w:hanging="144"/>
              <w:rPr>
                <w:color w:val="000000"/>
                <w:sz w:val="20"/>
                <w:szCs w:val="20"/>
              </w:rPr>
            </w:pPr>
            <w:r w:rsidRPr="00AF2860">
              <w:rPr>
                <w:color w:val="000000"/>
                <w:sz w:val="20"/>
                <w:szCs w:val="20"/>
              </w:rPr>
              <w:t>Yellow-crowned Night Heron</w:t>
            </w:r>
          </w:p>
        </w:tc>
      </w:tr>
    </w:tbl>
    <w:p w14:paraId="24C74AD7" w14:textId="77777777" w:rsidR="00F571B5" w:rsidRDefault="00F571B5" w:rsidP="00F571B5"/>
    <w:p w14:paraId="129FBFED" w14:textId="5AD1179B" w:rsidR="004E2E49" w:rsidRDefault="004E2E49" w:rsidP="00760234">
      <w:r>
        <w:lastRenderedPageBreak/>
        <w:t xml:space="preserve">Intertidal includes such diverse communities as </w:t>
      </w:r>
      <w:r w:rsidRPr="009E4D25">
        <w:t>Tidal Flat</w:t>
      </w:r>
      <w:r>
        <w:t xml:space="preserve">, </w:t>
      </w:r>
      <w:r w:rsidRPr="009E4D25">
        <w:t>Salt Marsh</w:t>
      </w:r>
      <w:r>
        <w:t xml:space="preserve">, and </w:t>
      </w:r>
      <w:r w:rsidRPr="009E4D25">
        <w:t>Mangrove Swamp</w:t>
      </w:r>
      <w:r>
        <w:t xml:space="preserve">. These are important habitat for many priority landbirds including the federally listed Wood Stork, Piping Plover, and Red Knot and state-listed Snowy Plover, Least Tern, </w:t>
      </w:r>
      <w:r w:rsidR="00D45EBE" w:rsidRPr="00D45EBE">
        <w:t>American Oystercatcher,</w:t>
      </w:r>
      <w:r w:rsidR="00D45EBE">
        <w:t xml:space="preserve"> </w:t>
      </w:r>
      <w:r>
        <w:t xml:space="preserve">and </w:t>
      </w:r>
      <w:r w:rsidRPr="00D80B84">
        <w:t xml:space="preserve">White-crowned </w:t>
      </w:r>
      <w:r>
        <w:t>P</w:t>
      </w:r>
      <w:r w:rsidRPr="00D80B84">
        <w:t>igeon</w:t>
      </w:r>
      <w:r>
        <w:t>.</w:t>
      </w:r>
    </w:p>
    <w:p w14:paraId="15929D80" w14:textId="77777777" w:rsidR="004E2E49" w:rsidRDefault="004E2E49" w:rsidP="00760234"/>
    <w:p w14:paraId="34B0E608" w14:textId="00AB0B3C" w:rsidR="004E2E49" w:rsidRPr="009E4D25" w:rsidRDefault="004E2E49" w:rsidP="00760234">
      <w:r>
        <w:t xml:space="preserve">Subclasses within BCR 31 include </w:t>
      </w:r>
      <w:r w:rsidR="008D2115" w:rsidRPr="008D2115">
        <w:t>5210 Exposed Limestone</w:t>
      </w:r>
      <w:r w:rsidR="008D2115">
        <w:t xml:space="preserve">, </w:t>
      </w:r>
      <w:r w:rsidRPr="00CC2EB8">
        <w:t>5220 Tidal Flat</w:t>
      </w:r>
      <w:r>
        <w:t xml:space="preserve">, </w:t>
      </w:r>
      <w:r w:rsidRPr="00CC2EB8">
        <w:t>5230 Oyster Bar</w:t>
      </w:r>
      <w:r>
        <w:t xml:space="preserve">, </w:t>
      </w:r>
      <w:r w:rsidRPr="00CC2EB8">
        <w:t>5240 Salt Marsh</w:t>
      </w:r>
      <w:r>
        <w:t xml:space="preserve">, and </w:t>
      </w:r>
      <w:r w:rsidRPr="00CC2EB8">
        <w:t>5250 Mangrove Swamp</w:t>
      </w:r>
      <w:r>
        <w:t>.</w:t>
      </w:r>
    </w:p>
    <w:p w14:paraId="01759308" w14:textId="77777777" w:rsidR="004E2E49" w:rsidRDefault="004E2E49" w:rsidP="00CA4043">
      <w:pPr>
        <w:pStyle w:val="Heading1"/>
        <w:keepNext w:val="0"/>
        <w:numPr>
          <w:ilvl w:val="0"/>
          <w:numId w:val="1"/>
        </w:numPr>
      </w:pPr>
      <w:bookmarkStart w:id="107" w:name="_Toc471980111"/>
      <w:bookmarkStart w:id="108" w:name="_Toc493166194"/>
      <w:r>
        <w:t xml:space="preserve">Priority </w:t>
      </w:r>
      <w:r w:rsidRPr="00DB0640">
        <w:t>Species Population and Habitat Objectives</w:t>
      </w:r>
      <w:bookmarkEnd w:id="107"/>
      <w:bookmarkEnd w:id="108"/>
    </w:p>
    <w:p w14:paraId="16965062" w14:textId="4C827707" w:rsidR="004E2E49" w:rsidRDefault="004E2E49" w:rsidP="00760234">
      <w:r>
        <w:t>P</w:t>
      </w:r>
      <w:r w:rsidRPr="0014249A">
        <w:t xml:space="preserve">opulation and habitat objectives </w:t>
      </w:r>
      <w:r>
        <w:t>are lacking for most priority bird species in BCR 31, especially at the BCR level. Most of the information on these o</w:t>
      </w:r>
      <w:r w:rsidRPr="0014249A">
        <w:t xml:space="preserve">bjectives </w:t>
      </w:r>
      <w:r>
        <w:t>is from either national or statewide plans. More is known about the habitat needs of breeding birds, while fewer studies have been done on the habitat needs of birds</w:t>
      </w:r>
      <w:r w:rsidR="00C40B5E">
        <w:t xml:space="preserve"> that are strictly migratory in Florida</w:t>
      </w:r>
      <w:r>
        <w:t>, especially as far as minimum patch size and specific habitat components. Within BCR 31, critical habitat has been designated by the USFWS for Cape Sable Seaside Sparrow, Piping Plover, and Snail Kite. More information about this critical habitat is available from the USFWS Environmental Conservation Online System (ECOS) webpages</w:t>
      </w:r>
      <w:r w:rsidR="00771ECB">
        <w:t xml:space="preserve"> (USFWS 201</w:t>
      </w:r>
      <w:r w:rsidR="00073EE1">
        <w:t>7</w:t>
      </w:r>
      <w:r w:rsidR="00771ECB">
        <w:t>)</w:t>
      </w:r>
      <w:r>
        <w:t>.</w:t>
      </w:r>
    </w:p>
    <w:p w14:paraId="765E22CA" w14:textId="77777777" w:rsidR="00FB6093" w:rsidRDefault="00FB6093" w:rsidP="00760234"/>
    <w:p w14:paraId="146995B3" w14:textId="2355CE43" w:rsidR="00FB6093" w:rsidRDefault="00FB6093" w:rsidP="00760234">
      <w:r>
        <w:t>The following qualitative objectives are available for different taxa groups:</w:t>
      </w:r>
    </w:p>
    <w:p w14:paraId="148F5AA2" w14:textId="77777777" w:rsidR="00421D01" w:rsidRDefault="00421D01" w:rsidP="00760234"/>
    <w:p w14:paraId="17F4F1FD" w14:textId="4740F377" w:rsidR="00FB6093" w:rsidRPr="00421D01" w:rsidRDefault="00421D01" w:rsidP="00421D01">
      <w:pPr>
        <w:pStyle w:val="Heading4"/>
      </w:pPr>
      <w:r w:rsidRPr="00421D01">
        <w:t>Waterbirds (Hunter et al. 2006):</w:t>
      </w:r>
    </w:p>
    <w:p w14:paraId="36F3E94F" w14:textId="243C0E6F" w:rsidR="00CA4043" w:rsidRDefault="00FB6093" w:rsidP="00FB6093">
      <w:r>
        <w:t xml:space="preserve">Overarching conservation </w:t>
      </w:r>
      <w:r w:rsidR="00CA4043">
        <w:t>goals for the region include</w:t>
      </w:r>
      <w:r w:rsidR="007E1664">
        <w:t xml:space="preserve"> the following</w:t>
      </w:r>
      <w:r w:rsidR="00CA4043">
        <w:t>:</w:t>
      </w:r>
    </w:p>
    <w:p w14:paraId="09BD48C6" w14:textId="02285517" w:rsidR="00CA4043" w:rsidRDefault="007E3AD9" w:rsidP="00CA4043">
      <w:pPr>
        <w:pStyle w:val="ListParagraph"/>
        <w:numPr>
          <w:ilvl w:val="0"/>
          <w:numId w:val="41"/>
        </w:numPr>
      </w:pPr>
      <w:r>
        <w:t xml:space="preserve">Recover </w:t>
      </w:r>
      <w:r w:rsidR="00FB6093">
        <w:t>declining and otherwise vulnerable high priority species and subspecies (especially listed taxa) to healthy p</w:t>
      </w:r>
      <w:r w:rsidR="00CA4043">
        <w:t>opulation levels region-wide.</w:t>
      </w:r>
    </w:p>
    <w:p w14:paraId="106AFBAF" w14:textId="29B51A87" w:rsidR="00CA4043" w:rsidRDefault="007E3AD9" w:rsidP="00CA4043">
      <w:pPr>
        <w:pStyle w:val="ListParagraph"/>
        <w:numPr>
          <w:ilvl w:val="0"/>
          <w:numId w:val="41"/>
        </w:numPr>
      </w:pPr>
      <w:r>
        <w:t xml:space="preserve">Maintain </w:t>
      </w:r>
      <w:r w:rsidR="00FB6093">
        <w:t xml:space="preserve">healthy </w:t>
      </w:r>
      <w:r w:rsidR="00CA4043">
        <w:t xml:space="preserve">populations of other species. </w:t>
      </w:r>
    </w:p>
    <w:p w14:paraId="16034DE5" w14:textId="6CA54E01" w:rsidR="00CA4043" w:rsidRDefault="007E3AD9" w:rsidP="00CA4043">
      <w:pPr>
        <w:pStyle w:val="ListParagraph"/>
        <w:numPr>
          <w:ilvl w:val="0"/>
          <w:numId w:val="41"/>
        </w:numPr>
      </w:pPr>
      <w:r>
        <w:t>Restore and protect</w:t>
      </w:r>
      <w:r w:rsidR="00FB6093">
        <w:t xml:space="preserve"> habitat</w:t>
      </w:r>
      <w:r w:rsidR="00CA4043">
        <w:t xml:space="preserve">s essential for conservation. </w:t>
      </w:r>
    </w:p>
    <w:p w14:paraId="2AF42584" w14:textId="17D007A3" w:rsidR="00FB6093" w:rsidRDefault="00FB6093" w:rsidP="00CA4043">
      <w:pPr>
        <w:pStyle w:val="ListParagraph"/>
        <w:numPr>
          <w:ilvl w:val="0"/>
          <w:numId w:val="41"/>
        </w:numPr>
      </w:pPr>
      <w:r>
        <w:t xml:space="preserve">Develop and implement science-based approaches to resolving issues related to human interactions with waterbirds, including depredation, fishing gear entanglement, and collision with structures, including the establishment of maximum acceptable population reduction objectives if justified. </w:t>
      </w:r>
    </w:p>
    <w:p w14:paraId="7350120A" w14:textId="77777777" w:rsidR="00FB6093" w:rsidRDefault="00FB6093" w:rsidP="00FB6093"/>
    <w:p w14:paraId="61D108B6" w14:textId="3EC371C3" w:rsidR="00FB6093" w:rsidRDefault="00FB6093" w:rsidP="00FB6093">
      <w:r>
        <w:t>Specific</w:t>
      </w:r>
      <w:r w:rsidR="00744679">
        <w:t xml:space="preserve"> objectives</w:t>
      </w:r>
      <w:r>
        <w:t xml:space="preserve"> for Florida:</w:t>
      </w:r>
    </w:p>
    <w:p w14:paraId="05C20F8B" w14:textId="42DF5CC1" w:rsidR="00FB6093" w:rsidRDefault="00FB6093" w:rsidP="00CA4043">
      <w:pPr>
        <w:pStyle w:val="ListParagraph"/>
        <w:numPr>
          <w:ilvl w:val="0"/>
          <w:numId w:val="40"/>
        </w:numPr>
      </w:pPr>
      <w:r>
        <w:t>Protect populations and habitats in areas essential for conservation of high</w:t>
      </w:r>
      <w:r w:rsidR="007E1664">
        <w:t>-</w:t>
      </w:r>
      <w:r>
        <w:t>priority brush</w:t>
      </w:r>
      <w:r w:rsidR="007E1664">
        <w:t>-</w:t>
      </w:r>
      <w:r>
        <w:t xml:space="preserve"> and tree</w:t>
      </w:r>
      <w:r w:rsidR="007E1664">
        <w:t>-</w:t>
      </w:r>
      <w:r>
        <w:t>nesting species (i.e. the Evergla</w:t>
      </w:r>
      <w:r w:rsidR="007E3AD9">
        <w:t>des, Florida Bay</w:t>
      </w:r>
      <w:r w:rsidR="007E1664">
        <w:t>)</w:t>
      </w:r>
      <w:r w:rsidR="007E3AD9">
        <w:t>.</w:t>
      </w:r>
    </w:p>
    <w:p w14:paraId="00DAE9BE" w14:textId="77777777" w:rsidR="00FB6093" w:rsidRDefault="00FB6093" w:rsidP="00CA4043">
      <w:pPr>
        <w:pStyle w:val="ListParagraph"/>
        <w:numPr>
          <w:ilvl w:val="0"/>
          <w:numId w:val="40"/>
        </w:numPr>
      </w:pPr>
      <w:r>
        <w:t>Protect and restore nesting beaches for beach nesting waterbirds.</w:t>
      </w:r>
    </w:p>
    <w:p w14:paraId="6945D1DF" w14:textId="649D6A44" w:rsidR="00FB6093" w:rsidRDefault="00FB6093" w:rsidP="00CA4043">
      <w:pPr>
        <w:pStyle w:val="ListParagraph"/>
        <w:numPr>
          <w:ilvl w:val="0"/>
          <w:numId w:val="40"/>
        </w:numPr>
      </w:pPr>
      <w:r>
        <w:t>Protect and manage marsh, wet prairie, savanna, and grassland habitat for marshbirds</w:t>
      </w:r>
      <w:r w:rsidR="007E3AD9">
        <w:t>.</w:t>
      </w:r>
    </w:p>
    <w:p w14:paraId="36914C87" w14:textId="1F8C1C4E" w:rsidR="00FB6093" w:rsidRDefault="00FB6093" w:rsidP="00CA4043">
      <w:pPr>
        <w:pStyle w:val="ListParagraph"/>
        <w:numPr>
          <w:ilvl w:val="0"/>
          <w:numId w:val="40"/>
        </w:numPr>
      </w:pPr>
      <w:r>
        <w:t xml:space="preserve">Resolve factors that may be causing high mortality for </w:t>
      </w:r>
      <w:r w:rsidR="007E3AD9">
        <w:t>open water and pelagic species.</w:t>
      </w:r>
      <w:r>
        <w:t xml:space="preserve"> </w:t>
      </w:r>
    </w:p>
    <w:p w14:paraId="7F31A74A" w14:textId="77777777" w:rsidR="00FB6093" w:rsidRDefault="00FB6093" w:rsidP="00CA4043">
      <w:pPr>
        <w:pStyle w:val="ListParagraph"/>
        <w:numPr>
          <w:ilvl w:val="0"/>
          <w:numId w:val="40"/>
        </w:numPr>
      </w:pPr>
      <w:r>
        <w:t>Increase populations for additional regionally important species such as Little Blue Heron, Magnificent Frigatebird, and Interior Least Tern.</w:t>
      </w:r>
    </w:p>
    <w:p w14:paraId="22D85677" w14:textId="77777777" w:rsidR="00FB6093" w:rsidRDefault="00FB6093" w:rsidP="00FB6093"/>
    <w:p w14:paraId="45197BCB" w14:textId="78361234" w:rsidR="00421D01" w:rsidRDefault="00FB6093" w:rsidP="00421D01">
      <w:pPr>
        <w:pStyle w:val="Heading4"/>
      </w:pPr>
      <w:r>
        <w:t>Shorebirds</w:t>
      </w:r>
      <w:r w:rsidR="00421D01">
        <w:t xml:space="preserve"> (Hunter 2002):</w:t>
      </w:r>
    </w:p>
    <w:p w14:paraId="7A93FA97" w14:textId="08E2AACD" w:rsidR="00CA4043" w:rsidRDefault="00FB6093" w:rsidP="00FB6093">
      <w:r>
        <w:t xml:space="preserve">Three general habitat goals for </w:t>
      </w:r>
      <w:r w:rsidR="00CA4043">
        <w:t>BCR 31</w:t>
      </w:r>
      <w:r w:rsidR="00187CD3">
        <w:t xml:space="preserve"> </w:t>
      </w:r>
      <w:r>
        <w:t>are</w:t>
      </w:r>
      <w:r w:rsidR="007E1664">
        <w:t xml:space="preserve"> the following</w:t>
      </w:r>
      <w:r w:rsidR="00421D01">
        <w:t xml:space="preserve">: </w:t>
      </w:r>
    </w:p>
    <w:p w14:paraId="6F53A6CD" w14:textId="1D5DC8B3" w:rsidR="00CA4043" w:rsidRDefault="007E3AD9" w:rsidP="00CA4043">
      <w:pPr>
        <w:pStyle w:val="ListParagraph"/>
        <w:numPr>
          <w:ilvl w:val="0"/>
          <w:numId w:val="39"/>
        </w:numPr>
      </w:pPr>
      <w:r>
        <w:t>P</w:t>
      </w:r>
      <w:r w:rsidR="00FB6093">
        <w:t xml:space="preserve">rovide optimal breeding habitat to maintain and increase </w:t>
      </w:r>
      <w:r>
        <w:t>populations of priority species.</w:t>
      </w:r>
      <w:r w:rsidR="00FB6093">
        <w:t xml:space="preserve"> </w:t>
      </w:r>
    </w:p>
    <w:p w14:paraId="7C20C62E" w14:textId="3DCA2006" w:rsidR="00CA4043" w:rsidRDefault="007E3AD9" w:rsidP="00CA4043">
      <w:pPr>
        <w:pStyle w:val="ListParagraph"/>
        <w:numPr>
          <w:ilvl w:val="0"/>
          <w:numId w:val="39"/>
        </w:numPr>
      </w:pPr>
      <w:r>
        <w:t>P</w:t>
      </w:r>
      <w:r w:rsidR="00FB6093">
        <w:t>rovide high</w:t>
      </w:r>
      <w:r w:rsidR="007E1664">
        <w:t>-</w:t>
      </w:r>
      <w:r w:rsidR="00FB6093">
        <w:t>quality managed habitat to support requirements of species migrating through or</w:t>
      </w:r>
      <w:r>
        <w:t xml:space="preserve"> spending winter in the region.</w:t>
      </w:r>
    </w:p>
    <w:p w14:paraId="77B08948" w14:textId="2196F78E" w:rsidR="00FB6093" w:rsidRDefault="007E3AD9" w:rsidP="00CA4043">
      <w:pPr>
        <w:pStyle w:val="ListParagraph"/>
        <w:numPr>
          <w:ilvl w:val="0"/>
          <w:numId w:val="39"/>
        </w:numPr>
      </w:pPr>
      <w:r>
        <w:t>R</w:t>
      </w:r>
      <w:r w:rsidR="00FB6093">
        <w:t>estrain human disturbance to tolerable levels for shorebirds throughout the year.</w:t>
      </w:r>
    </w:p>
    <w:p w14:paraId="7DD24CE4" w14:textId="25FA5736" w:rsidR="00FB6093" w:rsidRDefault="00FB6093" w:rsidP="00FB6093">
      <w:r>
        <w:lastRenderedPageBreak/>
        <w:t xml:space="preserve">Regional </w:t>
      </w:r>
      <w:r w:rsidR="007E1664">
        <w:t>p</w:t>
      </w:r>
      <w:r>
        <w:t xml:space="preserve">opulation goals: </w:t>
      </w:r>
    </w:p>
    <w:p w14:paraId="07DCBFC4" w14:textId="44EEB092" w:rsidR="00FB6093" w:rsidRDefault="007E3AD9" w:rsidP="00CA4043">
      <w:pPr>
        <w:pStyle w:val="ListParagraph"/>
        <w:numPr>
          <w:ilvl w:val="0"/>
          <w:numId w:val="37"/>
        </w:numPr>
      </w:pPr>
      <w:r>
        <w:t>M</w:t>
      </w:r>
      <w:r w:rsidR="00FB6093">
        <w:t>aintain breeding populations and ensure high reproductive success to ensure sustainable populations of each of the highest</w:t>
      </w:r>
      <w:r w:rsidR="007E1664">
        <w:t>-</w:t>
      </w:r>
      <w:r w:rsidR="00FB6093">
        <w:t xml:space="preserve">priority species in the region. </w:t>
      </w:r>
    </w:p>
    <w:p w14:paraId="3AB57C46" w14:textId="6050FB40" w:rsidR="00FB6093" w:rsidRDefault="00FB6093" w:rsidP="00CA4043">
      <w:pPr>
        <w:pStyle w:val="ListParagraph"/>
        <w:numPr>
          <w:ilvl w:val="0"/>
          <w:numId w:val="37"/>
        </w:numPr>
      </w:pPr>
      <w:r>
        <w:t>During the next 50 years</w:t>
      </w:r>
      <w:r w:rsidR="007E1664">
        <w:t>,</w:t>
      </w:r>
      <w:r>
        <w:t xml:space="preserve"> double the breeding population size for each of the highest</w:t>
      </w:r>
      <w:r w:rsidR="007E1664">
        <w:t>-</w:t>
      </w:r>
      <w:r>
        <w:t>priority species in the region</w:t>
      </w:r>
      <w:r w:rsidR="007E1664">
        <w:t>,</w:t>
      </w:r>
      <w:r>
        <w:t xml:space="preserve"> and/or determine population levels needed to ensure long-term viability</w:t>
      </w:r>
      <w:r w:rsidR="007E1664">
        <w:t xml:space="preserve"> through population viability analyses</w:t>
      </w:r>
      <w:r>
        <w:t>.</w:t>
      </w:r>
    </w:p>
    <w:p w14:paraId="5F6D5A80" w14:textId="77777777" w:rsidR="00FB6093" w:rsidRDefault="00FB6093" w:rsidP="00FB6093"/>
    <w:p w14:paraId="1DF0CE54" w14:textId="77777777" w:rsidR="00FB6093" w:rsidRDefault="00FB6093" w:rsidP="00FB6093">
      <w:r>
        <w:t xml:space="preserve">Habitat and management goals: </w:t>
      </w:r>
    </w:p>
    <w:p w14:paraId="0135CEE0" w14:textId="7401753F" w:rsidR="00FB6093" w:rsidRDefault="00FB6093" w:rsidP="00CA4043">
      <w:pPr>
        <w:pStyle w:val="ListParagraph"/>
        <w:numPr>
          <w:ilvl w:val="0"/>
          <w:numId w:val="38"/>
        </w:numPr>
      </w:pPr>
      <w:r>
        <w:t xml:space="preserve">Provide optimal breeding habitat to maintain and increase priority species </w:t>
      </w:r>
      <w:r w:rsidR="007E1664">
        <w:t xml:space="preserve">populations </w:t>
      </w:r>
      <w:r>
        <w:t xml:space="preserve">in the planning region. </w:t>
      </w:r>
    </w:p>
    <w:p w14:paraId="084E09D9" w14:textId="6BC67197" w:rsidR="00FB6093" w:rsidRDefault="00FB6093" w:rsidP="00CA4043">
      <w:pPr>
        <w:pStyle w:val="ListParagraph"/>
        <w:numPr>
          <w:ilvl w:val="0"/>
          <w:numId w:val="38"/>
        </w:numPr>
      </w:pPr>
      <w:r>
        <w:t>Provide high</w:t>
      </w:r>
      <w:r w:rsidR="007E1664">
        <w:t>-</w:t>
      </w:r>
      <w:r>
        <w:t xml:space="preserve">quality managed habitat to support successful migration through and over wintering within the planning region. </w:t>
      </w:r>
    </w:p>
    <w:p w14:paraId="34DC6C3A" w14:textId="3BF6DFF3" w:rsidR="00FB6093" w:rsidRDefault="00FB6093" w:rsidP="00CA4043">
      <w:pPr>
        <w:pStyle w:val="ListParagraph"/>
        <w:numPr>
          <w:ilvl w:val="0"/>
          <w:numId w:val="38"/>
        </w:numPr>
      </w:pPr>
      <w:r>
        <w:t>Maintain disturbance frequencies at breeding, foraging</w:t>
      </w:r>
      <w:r w:rsidR="007E1664">
        <w:t>,</w:t>
      </w:r>
      <w:r>
        <w:t xml:space="preserve"> and roost sites </w:t>
      </w:r>
      <w:r w:rsidR="007E1664">
        <w:t xml:space="preserve">to </w:t>
      </w:r>
      <w:r>
        <w:t xml:space="preserve">below </w:t>
      </w:r>
      <w:r w:rsidR="007E1664">
        <w:t xml:space="preserve">the </w:t>
      </w:r>
      <w:r>
        <w:t xml:space="preserve">tolerance levels for successful reproduction or for maintaining fat stores needed for long-distance migration. </w:t>
      </w:r>
    </w:p>
    <w:p w14:paraId="0730BA5D" w14:textId="5C3FEE95" w:rsidR="00FB6093" w:rsidRDefault="00FB6093" w:rsidP="00CA4043">
      <w:pPr>
        <w:pStyle w:val="ListParagraph"/>
        <w:numPr>
          <w:ilvl w:val="0"/>
          <w:numId w:val="38"/>
        </w:numPr>
      </w:pPr>
      <w:r>
        <w:t>Work closely with beach managers and communities (includ</w:t>
      </w:r>
      <w:r w:rsidR="007E1664">
        <w:t>ing</w:t>
      </w:r>
      <w:r>
        <w:t xml:space="preserve"> sea turtle monitoring crews) and educate them on ways to minimize plover nest disturbance and to avoid running over plover chicks where use of vehicles </w:t>
      </w:r>
      <w:r w:rsidR="00744679">
        <w:t>is</w:t>
      </w:r>
      <w:r>
        <w:t xml:space="preserve"> allowed on beaches. </w:t>
      </w:r>
    </w:p>
    <w:p w14:paraId="736A2FFA" w14:textId="232001A9" w:rsidR="00FB6093" w:rsidRDefault="00FB6093" w:rsidP="00CA4043">
      <w:pPr>
        <w:pStyle w:val="ListParagraph"/>
        <w:numPr>
          <w:ilvl w:val="0"/>
          <w:numId w:val="38"/>
        </w:numPr>
      </w:pPr>
      <w:r>
        <w:t xml:space="preserve">Provide specific guidance for both private and public land managers </w:t>
      </w:r>
      <w:r w:rsidR="007E1664">
        <w:t xml:space="preserve">to closely match peak shorebird habitat needs in their respective areas (e.g., </w:t>
      </w:r>
      <w:r>
        <w:t>to slow the timing of spring draw-downs and build in habitat recommendations involving teal considerations in autumn</w:t>
      </w:r>
      <w:r w:rsidR="007E1664">
        <w:t>)</w:t>
      </w:r>
      <w:r>
        <w:t xml:space="preserve">. </w:t>
      </w:r>
    </w:p>
    <w:p w14:paraId="4BBF7621" w14:textId="7A8A5B5F" w:rsidR="00FB6093" w:rsidRDefault="00FB6093" w:rsidP="00CA4043">
      <w:pPr>
        <w:pStyle w:val="ListParagraph"/>
        <w:numPr>
          <w:ilvl w:val="0"/>
          <w:numId w:val="38"/>
        </w:numPr>
      </w:pPr>
      <w:r>
        <w:t>Provide</w:t>
      </w:r>
      <w:r w:rsidR="00744679">
        <w:t xml:space="preserve"> cooperating private</w:t>
      </w:r>
      <w:r w:rsidR="007E1664">
        <w:t xml:space="preserve"> landowners with </w:t>
      </w:r>
      <w:r>
        <w:t xml:space="preserve">proper incentives to delay planting for about a month. </w:t>
      </w:r>
    </w:p>
    <w:p w14:paraId="0B23AC3B" w14:textId="5B4ADB8F" w:rsidR="00FB6093" w:rsidRDefault="00FB6093" w:rsidP="00CA4043">
      <w:pPr>
        <w:pStyle w:val="ListParagraph"/>
        <w:numPr>
          <w:ilvl w:val="0"/>
          <w:numId w:val="38"/>
        </w:numPr>
      </w:pPr>
      <w:r>
        <w:t>Assess individual managers’ current contribution</w:t>
      </w:r>
      <w:r w:rsidR="007E1664">
        <w:t>s</w:t>
      </w:r>
      <w:r>
        <w:t xml:space="preserve"> as well as their capacities to help achieve habitat objectives outlined in this report, includ</w:t>
      </w:r>
      <w:r w:rsidR="007E1664">
        <w:t>ing</w:t>
      </w:r>
      <w:r>
        <w:t xml:space="preserve"> the potential to close beaches where excessive public use is shown to be detrimental to important nesting habitat. </w:t>
      </w:r>
    </w:p>
    <w:p w14:paraId="7292F78C" w14:textId="7BC5EEA6" w:rsidR="00FB6093" w:rsidRDefault="00FB6093" w:rsidP="00CA4043">
      <w:pPr>
        <w:pStyle w:val="ListParagraph"/>
        <w:numPr>
          <w:ilvl w:val="0"/>
          <w:numId w:val="38"/>
        </w:numPr>
      </w:pPr>
      <w:r>
        <w:t xml:space="preserve">When </w:t>
      </w:r>
      <w:r w:rsidR="007E3AD9">
        <w:t>beach renourishment projects are necessary</w:t>
      </w:r>
      <w:r>
        <w:t xml:space="preserve">, work with communities, </w:t>
      </w:r>
      <w:r w:rsidR="007E3AD9">
        <w:t>s</w:t>
      </w:r>
      <w:r>
        <w:t>tate</w:t>
      </w:r>
      <w:r w:rsidR="007E1664">
        <w:t>,</w:t>
      </w:r>
      <w:r>
        <w:t xml:space="preserve"> and </w:t>
      </w:r>
      <w:r w:rsidR="007E3AD9">
        <w:t>f</w:t>
      </w:r>
      <w:r>
        <w:t xml:space="preserve">ederal agencies on the timing and design of the project to minimize disturbance and impacts on shorebird food base. </w:t>
      </w:r>
    </w:p>
    <w:p w14:paraId="0B2FA4D5" w14:textId="3FBB9191" w:rsidR="00FB6093" w:rsidRDefault="00FB6093" w:rsidP="00CA4043">
      <w:pPr>
        <w:pStyle w:val="ListParagraph"/>
        <w:numPr>
          <w:ilvl w:val="0"/>
          <w:numId w:val="38"/>
        </w:numPr>
      </w:pPr>
      <w:r>
        <w:t>Maintain washovers, sandflats, and mudflats, especially on barrier islands created by hurricanes; that is, do not immediately attempt “repairs” to hurricane</w:t>
      </w:r>
      <w:r w:rsidR="007E1664">
        <w:t>-</w:t>
      </w:r>
      <w:r>
        <w:t xml:space="preserve">created habitat. </w:t>
      </w:r>
    </w:p>
    <w:p w14:paraId="3DD3334E" w14:textId="29962635" w:rsidR="00FB6093" w:rsidRDefault="00FB6093" w:rsidP="00CA4043">
      <w:pPr>
        <w:pStyle w:val="ListParagraph"/>
        <w:numPr>
          <w:ilvl w:val="0"/>
          <w:numId w:val="38"/>
        </w:numPr>
      </w:pPr>
      <w:r>
        <w:t xml:space="preserve">Work with appropriate fishery councils and organizations to reduce, or if necessary eliminate, fisheries harvesting horseshoe crabs either directly or through bycatch. </w:t>
      </w:r>
    </w:p>
    <w:p w14:paraId="6A640C74" w14:textId="149D194E" w:rsidR="00FB6093" w:rsidRDefault="00FB6093" w:rsidP="00CA4043">
      <w:pPr>
        <w:pStyle w:val="ListParagraph"/>
        <w:numPr>
          <w:ilvl w:val="0"/>
          <w:numId w:val="38"/>
        </w:numPr>
      </w:pPr>
      <w:r>
        <w:t xml:space="preserve">Work with all interested parties to improve </w:t>
      </w:r>
      <w:r w:rsidR="007E1664">
        <w:t xml:space="preserve">both flows and quality of </w:t>
      </w:r>
      <w:r>
        <w:t>freshwater inputs</w:t>
      </w:r>
      <w:r w:rsidR="007E1664">
        <w:t xml:space="preserve"> </w:t>
      </w:r>
      <w:r>
        <w:t>into estuarine systems.</w:t>
      </w:r>
    </w:p>
    <w:p w14:paraId="1F96751B" w14:textId="77777777" w:rsidR="004E2E49" w:rsidRDefault="004E2E49" w:rsidP="00C072AB">
      <w:pPr>
        <w:pStyle w:val="Heading2"/>
      </w:pPr>
      <w:bookmarkStart w:id="109" w:name="_Toc471980112"/>
      <w:bookmarkStart w:id="110" w:name="_Toc493166195"/>
      <w:r w:rsidRPr="00DB0640">
        <w:t>Population Objectives</w:t>
      </w:r>
      <w:bookmarkEnd w:id="109"/>
      <w:bookmarkEnd w:id="110"/>
    </w:p>
    <w:p w14:paraId="6A173FF2" w14:textId="65D25B0D" w:rsidR="004E2E49" w:rsidRDefault="004E2E49" w:rsidP="00760234">
      <w:r>
        <w:t xml:space="preserve">While statewide population objectives </w:t>
      </w:r>
      <w:r w:rsidR="003F4511">
        <w:t>for some species can be found</w:t>
      </w:r>
      <w:r>
        <w:t xml:space="preserve"> in FWC’s </w:t>
      </w:r>
      <w:r w:rsidRPr="00814ECD">
        <w:t>Species Action Plans</w:t>
      </w:r>
      <w:r w:rsidR="00062EC3">
        <w:t xml:space="preserve"> (FWC 2013i)</w:t>
      </w:r>
      <w:r>
        <w:t>, only a few of these species occur solely within BCR 31, so population objective</w:t>
      </w:r>
      <w:r w:rsidR="00073EE1">
        <w:t>s</w:t>
      </w:r>
      <w:r>
        <w:t xml:space="preserve"> are assessed at a statewide scale (</w:t>
      </w:r>
      <w:r w:rsidR="00C66391">
        <w:fldChar w:fldCharType="begin"/>
      </w:r>
      <w:r w:rsidR="00C66391">
        <w:instrText xml:space="preserve"> REF _Ref485284532 \h </w:instrText>
      </w:r>
      <w:r w:rsidR="00C66391">
        <w:fldChar w:fldCharType="separate"/>
      </w:r>
      <w:r w:rsidR="008A4121">
        <w:t xml:space="preserve">Table </w:t>
      </w:r>
      <w:r w:rsidR="008A4121">
        <w:rPr>
          <w:noProof/>
        </w:rPr>
        <w:t>16</w:t>
      </w:r>
      <w:r w:rsidR="00C66391">
        <w:fldChar w:fldCharType="end"/>
      </w:r>
      <w:r>
        <w:t xml:space="preserve">). </w:t>
      </w:r>
      <w:r w:rsidR="00A87474">
        <w:t>Most priority bird species do not have a population objective at the BCR level. H</w:t>
      </w:r>
      <w:r w:rsidR="00AD119B">
        <w:t>o</w:t>
      </w:r>
      <w:r w:rsidR="00A87474">
        <w:t>wever, population objectives at the BCR level were set for waterbirds in the Southeast United States Regional Waterbird Conservati</w:t>
      </w:r>
      <w:r w:rsidR="00AD119B">
        <w:t>on Plan (Hunter et al. 2006;</w:t>
      </w:r>
      <w:r w:rsidR="00A87474">
        <w:t xml:space="preserve"> </w:t>
      </w:r>
      <w:r w:rsidR="00041E04">
        <w:fldChar w:fldCharType="begin"/>
      </w:r>
      <w:r w:rsidR="00041E04">
        <w:instrText xml:space="preserve"> REF _Ref471820220 \h </w:instrText>
      </w:r>
      <w:r w:rsidR="00041E04">
        <w:fldChar w:fldCharType="separate"/>
      </w:r>
      <w:r w:rsidR="008A4121">
        <w:t xml:space="preserve">Table </w:t>
      </w:r>
      <w:r w:rsidR="008A4121">
        <w:rPr>
          <w:noProof/>
        </w:rPr>
        <w:t>17</w:t>
      </w:r>
      <w:r w:rsidR="00041E04">
        <w:fldChar w:fldCharType="end"/>
      </w:r>
      <w:r w:rsidR="00A87474">
        <w:fldChar w:fldCharType="begin"/>
      </w:r>
      <w:r w:rsidR="00A87474">
        <w:instrText xml:space="preserve"> REF _Ref471820220 \h </w:instrText>
      </w:r>
      <w:r w:rsidR="00A87474">
        <w:fldChar w:fldCharType="separate"/>
      </w:r>
      <w:r w:rsidR="008A4121">
        <w:t xml:space="preserve">Table </w:t>
      </w:r>
      <w:r w:rsidR="008A4121">
        <w:rPr>
          <w:noProof/>
        </w:rPr>
        <w:t>17</w:t>
      </w:r>
      <w:r w:rsidR="00A87474">
        <w:fldChar w:fldCharType="end"/>
      </w:r>
      <w:r w:rsidR="00A87474">
        <w:t>)</w:t>
      </w:r>
      <w:r w:rsidR="00BF67C9">
        <w:t xml:space="preserve"> and for three species of </w:t>
      </w:r>
      <w:r w:rsidR="00936296">
        <w:t xml:space="preserve">state-listed </w:t>
      </w:r>
      <w:r w:rsidR="00BF67C9">
        <w:t xml:space="preserve">shorebirds (Hunter 2002; </w:t>
      </w:r>
      <w:r w:rsidR="00821157">
        <w:fldChar w:fldCharType="begin"/>
      </w:r>
      <w:r w:rsidR="00821157">
        <w:instrText xml:space="preserve"> REF _Ref486232800 \h </w:instrText>
      </w:r>
      <w:r w:rsidR="00821157">
        <w:fldChar w:fldCharType="separate"/>
      </w:r>
      <w:r w:rsidR="008A4121">
        <w:t xml:space="preserve">Table </w:t>
      </w:r>
      <w:r w:rsidR="008A4121">
        <w:rPr>
          <w:noProof/>
        </w:rPr>
        <w:t>18</w:t>
      </w:r>
      <w:r w:rsidR="00821157">
        <w:fldChar w:fldCharType="end"/>
      </w:r>
      <w:r w:rsidR="00936296">
        <w:t>)</w:t>
      </w:r>
      <w:r w:rsidR="00A87474">
        <w:t xml:space="preserve">. </w:t>
      </w:r>
      <w:r>
        <w:t xml:space="preserve">The USFWS </w:t>
      </w:r>
      <w:r w:rsidR="00D3361F">
        <w:t xml:space="preserve">represents </w:t>
      </w:r>
      <w:r>
        <w:t>population objectives for many species as various scales, so the scale</w:t>
      </w:r>
      <w:r w:rsidR="00771ECB">
        <w:t>s</w:t>
      </w:r>
      <w:r>
        <w:t xml:space="preserve"> that </w:t>
      </w:r>
      <w:r w:rsidR="00771ECB">
        <w:t xml:space="preserve">were most </w:t>
      </w:r>
      <w:r>
        <w:t xml:space="preserve">similar to BCR 31 </w:t>
      </w:r>
      <w:r w:rsidR="00771ECB">
        <w:t xml:space="preserve">were </w:t>
      </w:r>
      <w:r>
        <w:t>used to calculate population objectives (</w:t>
      </w:r>
      <w:r>
        <w:fldChar w:fldCharType="begin"/>
      </w:r>
      <w:r>
        <w:instrText xml:space="preserve"> REF _Ref471820282 \h </w:instrText>
      </w:r>
      <w:r>
        <w:fldChar w:fldCharType="separate"/>
      </w:r>
      <w:r w:rsidR="008A4121">
        <w:t xml:space="preserve">Table </w:t>
      </w:r>
      <w:r w:rsidR="008A4121">
        <w:rPr>
          <w:noProof/>
        </w:rPr>
        <w:t>19</w:t>
      </w:r>
      <w:r>
        <w:fldChar w:fldCharType="end"/>
      </w:r>
      <w:r>
        <w:t>).</w:t>
      </w:r>
      <w:r w:rsidR="00BC0FB8">
        <w:t xml:space="preserve"> </w:t>
      </w:r>
      <w:r w:rsidR="00BC0FB8">
        <w:lastRenderedPageBreak/>
        <w:t>Dates and regions for which population estimates and objectives were set vary in the following tables and numbers are not always congruent. For example, for Reddish Egret, FWC’s 2013 statewide population estimate (Table 16) was 600 to 800 mature individuals, while the Southeast U.S. Waterbird Conservation Plan (Table 17) estimated 250 pairs in BCR 31 in 2006.</w:t>
      </w:r>
    </w:p>
    <w:p w14:paraId="18FD12C7" w14:textId="77777777" w:rsidR="004E2E49" w:rsidRDefault="004E2E49" w:rsidP="00760234"/>
    <w:p w14:paraId="3FC60EA5" w14:textId="10BBF1CE" w:rsidR="004E2E49" w:rsidRDefault="004E2E49" w:rsidP="00760234">
      <w:r>
        <w:t>The Bachman's W</w:t>
      </w:r>
      <w:r w:rsidRPr="009204A5">
        <w:t>arbler, I</w:t>
      </w:r>
      <w:r>
        <w:t xml:space="preserve">vory-billed </w:t>
      </w:r>
      <w:r w:rsidRPr="009204A5">
        <w:t>W</w:t>
      </w:r>
      <w:r>
        <w:t>oodpecker</w:t>
      </w:r>
      <w:r w:rsidRPr="009204A5">
        <w:t>,</w:t>
      </w:r>
      <w:r>
        <w:t xml:space="preserve"> and the</w:t>
      </w:r>
      <w:r w:rsidRPr="009204A5">
        <w:t xml:space="preserve"> Eskimo Curlew</w:t>
      </w:r>
      <w:r>
        <w:t xml:space="preserve"> are all listed by the USFWS as endangered, but are not covered in this plan because none of these species ha</w:t>
      </w:r>
      <w:r w:rsidR="00A87474">
        <w:t>ve</w:t>
      </w:r>
      <w:r>
        <w:t xml:space="preserve"> been documented in </w:t>
      </w:r>
      <w:r w:rsidR="00073EE1">
        <w:t>Florida</w:t>
      </w:r>
      <w:r>
        <w:t xml:space="preserve"> in many years and no active conservation programs exi</w:t>
      </w:r>
      <w:r w:rsidR="00073EE1">
        <w:t>s</w:t>
      </w:r>
      <w:r>
        <w:t>t for them.</w:t>
      </w:r>
    </w:p>
    <w:p w14:paraId="5B43BF68" w14:textId="3E285F56" w:rsidR="00314BB4" w:rsidRDefault="00314BB4">
      <w:pPr>
        <w:rPr>
          <w:b/>
          <w:bCs/>
          <w:szCs w:val="20"/>
        </w:rPr>
      </w:pPr>
      <w:bookmarkStart w:id="111" w:name="_Ref471819762"/>
    </w:p>
    <w:p w14:paraId="5112D2FF" w14:textId="4DF300FD" w:rsidR="004E2E49" w:rsidRDefault="004E2E49" w:rsidP="00F80E51">
      <w:pPr>
        <w:pStyle w:val="Caption"/>
      </w:pPr>
      <w:bookmarkStart w:id="112" w:name="_Ref485284532"/>
      <w:bookmarkStart w:id="113" w:name="_Toc493163818"/>
      <w:r>
        <w:t xml:space="preserve">Table </w:t>
      </w:r>
      <w:fldSimple w:instr=" SEQ Table \* ARABIC ">
        <w:r w:rsidR="008A4121">
          <w:rPr>
            <w:noProof/>
          </w:rPr>
          <w:t>16</w:t>
        </w:r>
      </w:fldSimple>
      <w:bookmarkEnd w:id="111"/>
      <w:bookmarkEnd w:id="112"/>
      <w:r>
        <w:t>.</w:t>
      </w:r>
      <w:r>
        <w:tab/>
        <w:t xml:space="preserve">FWC </w:t>
      </w:r>
      <w:r w:rsidR="00D45EBE">
        <w:t xml:space="preserve">Statewide </w:t>
      </w:r>
      <w:r>
        <w:t>Population Estimates and Objectives</w:t>
      </w:r>
      <w:bookmarkEnd w:id="113"/>
      <w:r>
        <w:t xml:space="preserve"> </w:t>
      </w:r>
    </w:p>
    <w:tbl>
      <w:tblPr>
        <w:tblStyle w:val="TableGrid"/>
        <w:tblW w:w="0" w:type="auto"/>
        <w:tblLook w:val="04A0" w:firstRow="1" w:lastRow="0" w:firstColumn="1" w:lastColumn="0" w:noHBand="0" w:noVBand="1"/>
      </w:tblPr>
      <w:tblGrid>
        <w:gridCol w:w="2662"/>
        <w:gridCol w:w="3569"/>
        <w:gridCol w:w="3119"/>
      </w:tblGrid>
      <w:tr w:rsidR="004E2E49" w:rsidRPr="009670D3" w14:paraId="0FF4705B" w14:textId="77777777" w:rsidTr="00205029">
        <w:trPr>
          <w:tblHeader/>
        </w:trPr>
        <w:tc>
          <w:tcPr>
            <w:tcW w:w="2662" w:type="dxa"/>
            <w:shd w:val="clear" w:color="auto" w:fill="BFBFBF" w:themeFill="background1" w:themeFillShade="BF"/>
            <w:vAlign w:val="bottom"/>
          </w:tcPr>
          <w:p w14:paraId="5A354EC9" w14:textId="77777777" w:rsidR="004E2E49" w:rsidRPr="009670D3" w:rsidRDefault="004E2E49" w:rsidP="0011225A">
            <w:pPr>
              <w:pStyle w:val="NoSpacing"/>
              <w:keepNext/>
              <w:spacing w:before="40" w:after="40"/>
              <w:jc w:val="center"/>
              <w:rPr>
                <w:b/>
                <w:bCs/>
                <w:sz w:val="22"/>
                <w:szCs w:val="22"/>
              </w:rPr>
            </w:pPr>
            <w:r w:rsidRPr="009670D3">
              <w:rPr>
                <w:b/>
                <w:bCs/>
                <w:sz w:val="22"/>
                <w:szCs w:val="22"/>
              </w:rPr>
              <w:t>Bird Species</w:t>
            </w:r>
          </w:p>
        </w:tc>
        <w:tc>
          <w:tcPr>
            <w:tcW w:w="3569" w:type="dxa"/>
            <w:shd w:val="clear" w:color="auto" w:fill="BFBFBF" w:themeFill="background1" w:themeFillShade="BF"/>
            <w:vAlign w:val="bottom"/>
          </w:tcPr>
          <w:p w14:paraId="4A1C602B" w14:textId="77777777" w:rsidR="004E2E49" w:rsidRPr="009670D3" w:rsidRDefault="004E2E49" w:rsidP="0011225A">
            <w:pPr>
              <w:pStyle w:val="NoSpacing"/>
              <w:keepNext/>
              <w:spacing w:before="40" w:after="40"/>
              <w:jc w:val="center"/>
              <w:rPr>
                <w:b/>
                <w:bCs/>
                <w:sz w:val="22"/>
                <w:szCs w:val="22"/>
              </w:rPr>
            </w:pPr>
            <w:r w:rsidRPr="009670D3">
              <w:rPr>
                <w:b/>
                <w:bCs/>
                <w:sz w:val="22"/>
                <w:szCs w:val="22"/>
              </w:rPr>
              <w:t>Florida Population in 2013</w:t>
            </w:r>
          </w:p>
        </w:tc>
        <w:tc>
          <w:tcPr>
            <w:tcW w:w="3119" w:type="dxa"/>
            <w:shd w:val="clear" w:color="auto" w:fill="BFBFBF" w:themeFill="background1" w:themeFillShade="BF"/>
            <w:vAlign w:val="bottom"/>
          </w:tcPr>
          <w:p w14:paraId="3DA221B8" w14:textId="77777777" w:rsidR="004E2E49" w:rsidRPr="009670D3" w:rsidRDefault="004E2E49" w:rsidP="0011225A">
            <w:pPr>
              <w:pStyle w:val="NoSpacing"/>
              <w:keepNext/>
              <w:spacing w:before="40" w:after="40"/>
              <w:jc w:val="center"/>
              <w:rPr>
                <w:b/>
                <w:bCs/>
                <w:sz w:val="22"/>
                <w:szCs w:val="22"/>
              </w:rPr>
            </w:pPr>
            <w:r w:rsidRPr="009670D3">
              <w:rPr>
                <w:b/>
                <w:bCs/>
                <w:sz w:val="22"/>
                <w:szCs w:val="22"/>
              </w:rPr>
              <w:t>Objective for Florida Population</w:t>
            </w:r>
          </w:p>
        </w:tc>
      </w:tr>
      <w:tr w:rsidR="004E2E49" w:rsidRPr="009670D3" w14:paraId="40AEDF69" w14:textId="77777777" w:rsidTr="00205029">
        <w:tc>
          <w:tcPr>
            <w:tcW w:w="2662" w:type="dxa"/>
          </w:tcPr>
          <w:p w14:paraId="2F8704BD" w14:textId="77777777" w:rsidR="004E2E49" w:rsidRPr="009670D3" w:rsidRDefault="004E2E49" w:rsidP="0011225A">
            <w:pPr>
              <w:spacing w:before="40" w:after="40"/>
              <w:rPr>
                <w:sz w:val="22"/>
                <w:szCs w:val="22"/>
              </w:rPr>
            </w:pPr>
            <w:r w:rsidRPr="009670D3">
              <w:rPr>
                <w:sz w:val="22"/>
                <w:szCs w:val="22"/>
              </w:rPr>
              <w:t>American Oystercatcher</w:t>
            </w:r>
          </w:p>
        </w:tc>
        <w:tc>
          <w:tcPr>
            <w:tcW w:w="3569" w:type="dxa"/>
          </w:tcPr>
          <w:p w14:paraId="69CD8A8B" w14:textId="77777777" w:rsidR="004E2E49" w:rsidRPr="009670D3" w:rsidRDefault="004E2E49" w:rsidP="0011225A">
            <w:pPr>
              <w:spacing w:before="40" w:after="40"/>
              <w:rPr>
                <w:sz w:val="22"/>
                <w:szCs w:val="22"/>
              </w:rPr>
            </w:pPr>
            <w:r w:rsidRPr="009670D3">
              <w:rPr>
                <w:sz w:val="22"/>
                <w:szCs w:val="22"/>
              </w:rPr>
              <w:t>&lt;500 breeding adults</w:t>
            </w:r>
          </w:p>
        </w:tc>
        <w:tc>
          <w:tcPr>
            <w:tcW w:w="3119" w:type="dxa"/>
          </w:tcPr>
          <w:p w14:paraId="0D48E611" w14:textId="77777777" w:rsidR="004E2E49" w:rsidRPr="009670D3" w:rsidRDefault="004E2E49" w:rsidP="0011225A">
            <w:pPr>
              <w:spacing w:before="40" w:after="40"/>
              <w:rPr>
                <w:sz w:val="22"/>
                <w:szCs w:val="22"/>
              </w:rPr>
            </w:pPr>
            <w:r w:rsidRPr="009670D3">
              <w:rPr>
                <w:sz w:val="22"/>
                <w:szCs w:val="22"/>
              </w:rPr>
              <w:t>500 pairs</w:t>
            </w:r>
          </w:p>
        </w:tc>
      </w:tr>
      <w:tr w:rsidR="004E2E49" w:rsidRPr="009670D3" w14:paraId="170FC791" w14:textId="77777777" w:rsidTr="00205029">
        <w:tc>
          <w:tcPr>
            <w:tcW w:w="2662" w:type="dxa"/>
          </w:tcPr>
          <w:p w14:paraId="0FBD92B1" w14:textId="77777777" w:rsidR="004E2E49" w:rsidRPr="009670D3" w:rsidRDefault="004E2E49" w:rsidP="0011225A">
            <w:pPr>
              <w:spacing w:before="40" w:after="40"/>
              <w:rPr>
                <w:sz w:val="22"/>
                <w:szCs w:val="22"/>
              </w:rPr>
            </w:pPr>
            <w:r w:rsidRPr="009670D3">
              <w:rPr>
                <w:sz w:val="22"/>
                <w:szCs w:val="22"/>
              </w:rPr>
              <w:t>Black Skimmer</w:t>
            </w:r>
          </w:p>
        </w:tc>
        <w:tc>
          <w:tcPr>
            <w:tcW w:w="3569" w:type="dxa"/>
          </w:tcPr>
          <w:p w14:paraId="76B15814" w14:textId="77777777" w:rsidR="004E2E49" w:rsidRPr="009670D3" w:rsidRDefault="004E2E49" w:rsidP="0011225A">
            <w:pPr>
              <w:spacing w:before="40" w:after="40"/>
              <w:rPr>
                <w:sz w:val="22"/>
                <w:szCs w:val="22"/>
              </w:rPr>
            </w:pPr>
            <w:r w:rsidRPr="009670D3">
              <w:rPr>
                <w:sz w:val="22"/>
                <w:szCs w:val="22"/>
              </w:rPr>
              <w:t>Estimated 3,672 breeding adults</w:t>
            </w:r>
          </w:p>
        </w:tc>
        <w:tc>
          <w:tcPr>
            <w:tcW w:w="3119" w:type="dxa"/>
          </w:tcPr>
          <w:p w14:paraId="0C8CF7EC" w14:textId="77777777" w:rsidR="004E2E49" w:rsidRPr="009670D3" w:rsidRDefault="004E2E49" w:rsidP="0011225A">
            <w:pPr>
              <w:spacing w:before="40" w:after="40"/>
              <w:rPr>
                <w:sz w:val="22"/>
                <w:szCs w:val="22"/>
              </w:rPr>
            </w:pPr>
            <w:r w:rsidRPr="009670D3">
              <w:rPr>
                <w:sz w:val="22"/>
                <w:szCs w:val="22"/>
              </w:rPr>
              <w:t>4,000 pairs</w:t>
            </w:r>
          </w:p>
        </w:tc>
      </w:tr>
      <w:tr w:rsidR="004E2E49" w:rsidRPr="009670D3" w14:paraId="662F97E7" w14:textId="77777777" w:rsidTr="00205029">
        <w:tc>
          <w:tcPr>
            <w:tcW w:w="2662" w:type="dxa"/>
          </w:tcPr>
          <w:p w14:paraId="5367CD4E" w14:textId="77777777" w:rsidR="004E2E49" w:rsidRPr="009670D3" w:rsidRDefault="004E2E49" w:rsidP="0011225A">
            <w:pPr>
              <w:spacing w:before="40" w:after="40"/>
              <w:rPr>
                <w:sz w:val="22"/>
                <w:szCs w:val="22"/>
              </w:rPr>
            </w:pPr>
            <w:r w:rsidRPr="009670D3">
              <w:rPr>
                <w:sz w:val="22"/>
                <w:szCs w:val="22"/>
              </w:rPr>
              <w:t>Brown Pelican</w:t>
            </w:r>
          </w:p>
        </w:tc>
        <w:tc>
          <w:tcPr>
            <w:tcW w:w="3569" w:type="dxa"/>
          </w:tcPr>
          <w:p w14:paraId="503C1C0D" w14:textId="0C7307FB" w:rsidR="004E2E49" w:rsidRPr="009670D3" w:rsidRDefault="004E2E49" w:rsidP="0011225A">
            <w:pPr>
              <w:spacing w:before="40" w:after="40"/>
              <w:rPr>
                <w:sz w:val="22"/>
                <w:szCs w:val="22"/>
              </w:rPr>
            </w:pPr>
            <w:r w:rsidRPr="009670D3">
              <w:rPr>
                <w:sz w:val="22"/>
                <w:szCs w:val="22"/>
              </w:rPr>
              <w:t xml:space="preserve">Average of 9,028 breeding </w:t>
            </w:r>
            <w:r w:rsidR="00AC219D" w:rsidRPr="009670D3">
              <w:rPr>
                <w:sz w:val="22"/>
                <w:szCs w:val="22"/>
              </w:rPr>
              <w:t xml:space="preserve">Brown Pelicans </w:t>
            </w:r>
            <w:r w:rsidRPr="009670D3">
              <w:rPr>
                <w:sz w:val="22"/>
                <w:szCs w:val="22"/>
              </w:rPr>
              <w:t>during 1968 to 2001</w:t>
            </w:r>
          </w:p>
        </w:tc>
        <w:tc>
          <w:tcPr>
            <w:tcW w:w="3119" w:type="dxa"/>
          </w:tcPr>
          <w:p w14:paraId="2D0CFC16" w14:textId="0AFFF741" w:rsidR="004E2E49" w:rsidRPr="009670D3" w:rsidRDefault="004E2E49" w:rsidP="0011225A">
            <w:pPr>
              <w:spacing w:before="40" w:after="40"/>
              <w:rPr>
                <w:sz w:val="22"/>
                <w:szCs w:val="22"/>
              </w:rPr>
            </w:pPr>
            <w:r w:rsidRPr="009670D3">
              <w:rPr>
                <w:sz w:val="22"/>
                <w:szCs w:val="22"/>
              </w:rPr>
              <w:t xml:space="preserve">Maintain or increase the population of </w:t>
            </w:r>
            <w:r w:rsidR="00AC219D" w:rsidRPr="009670D3">
              <w:rPr>
                <w:sz w:val="22"/>
                <w:szCs w:val="22"/>
              </w:rPr>
              <w:t xml:space="preserve">Brown Pelicans </w:t>
            </w:r>
            <w:r w:rsidRPr="009670D3">
              <w:rPr>
                <w:sz w:val="22"/>
                <w:szCs w:val="22"/>
              </w:rPr>
              <w:t>in Florida.</w:t>
            </w:r>
          </w:p>
        </w:tc>
      </w:tr>
      <w:tr w:rsidR="004E2E49" w:rsidRPr="009670D3" w14:paraId="658E1AEB" w14:textId="77777777" w:rsidTr="00205029">
        <w:tc>
          <w:tcPr>
            <w:tcW w:w="2662" w:type="dxa"/>
          </w:tcPr>
          <w:p w14:paraId="4AE376CC" w14:textId="77777777" w:rsidR="004E2E49" w:rsidRPr="009670D3" w:rsidRDefault="004E2E49" w:rsidP="0011225A">
            <w:pPr>
              <w:spacing w:before="40" w:after="40"/>
              <w:rPr>
                <w:sz w:val="22"/>
                <w:szCs w:val="22"/>
              </w:rPr>
            </w:pPr>
            <w:r w:rsidRPr="009670D3">
              <w:rPr>
                <w:sz w:val="22"/>
                <w:szCs w:val="22"/>
              </w:rPr>
              <w:t>Florida Burrowing Owl</w:t>
            </w:r>
          </w:p>
        </w:tc>
        <w:tc>
          <w:tcPr>
            <w:tcW w:w="3569" w:type="dxa"/>
          </w:tcPr>
          <w:p w14:paraId="13514FF2" w14:textId="77777777" w:rsidR="004E2E49" w:rsidRPr="009670D3" w:rsidRDefault="004E2E49" w:rsidP="0011225A">
            <w:pPr>
              <w:spacing w:before="40" w:after="40"/>
              <w:rPr>
                <w:sz w:val="22"/>
                <w:szCs w:val="22"/>
              </w:rPr>
            </w:pPr>
            <w:r w:rsidRPr="009670D3">
              <w:rPr>
                <w:sz w:val="22"/>
                <w:szCs w:val="22"/>
              </w:rPr>
              <w:t>&lt;10,000 mature individuals</w:t>
            </w:r>
          </w:p>
        </w:tc>
        <w:tc>
          <w:tcPr>
            <w:tcW w:w="3119" w:type="dxa"/>
          </w:tcPr>
          <w:p w14:paraId="3174B69B" w14:textId="33C34539" w:rsidR="004E2E49" w:rsidRPr="009670D3" w:rsidRDefault="004E2E49" w:rsidP="0011225A">
            <w:pPr>
              <w:spacing w:before="40" w:after="40"/>
              <w:rPr>
                <w:sz w:val="22"/>
                <w:szCs w:val="22"/>
              </w:rPr>
            </w:pPr>
            <w:r w:rsidRPr="009670D3">
              <w:rPr>
                <w:sz w:val="22"/>
                <w:szCs w:val="22"/>
              </w:rPr>
              <w:t xml:space="preserve">Maintain a stable or increasing population trend for the Florida </w:t>
            </w:r>
            <w:r w:rsidR="00F42468" w:rsidRPr="009670D3">
              <w:rPr>
                <w:sz w:val="22"/>
                <w:szCs w:val="22"/>
              </w:rPr>
              <w:t>B</w:t>
            </w:r>
            <w:r w:rsidRPr="009670D3">
              <w:rPr>
                <w:sz w:val="22"/>
                <w:szCs w:val="22"/>
              </w:rPr>
              <w:t xml:space="preserve">urrowing </w:t>
            </w:r>
            <w:r w:rsidR="00F42468" w:rsidRPr="009670D3">
              <w:rPr>
                <w:sz w:val="22"/>
                <w:szCs w:val="22"/>
              </w:rPr>
              <w:t>O</w:t>
            </w:r>
            <w:r w:rsidRPr="009670D3">
              <w:rPr>
                <w:sz w:val="22"/>
                <w:szCs w:val="22"/>
              </w:rPr>
              <w:t>wl within 10 years</w:t>
            </w:r>
            <w:r w:rsidR="00996118">
              <w:rPr>
                <w:sz w:val="22"/>
                <w:szCs w:val="22"/>
              </w:rPr>
              <w:t>.</w:t>
            </w:r>
          </w:p>
        </w:tc>
      </w:tr>
      <w:tr w:rsidR="00205029" w:rsidRPr="009670D3" w14:paraId="50CC9115" w14:textId="77777777" w:rsidTr="00205029">
        <w:tc>
          <w:tcPr>
            <w:tcW w:w="2662" w:type="dxa"/>
          </w:tcPr>
          <w:p w14:paraId="443F61CE" w14:textId="7A926A66" w:rsidR="00205029" w:rsidRPr="009670D3" w:rsidRDefault="00205029" w:rsidP="00205029">
            <w:pPr>
              <w:spacing w:before="40" w:after="40"/>
              <w:rPr>
                <w:sz w:val="22"/>
                <w:szCs w:val="22"/>
              </w:rPr>
            </w:pPr>
            <w:r w:rsidRPr="00205029">
              <w:rPr>
                <w:sz w:val="22"/>
                <w:szCs w:val="22"/>
              </w:rPr>
              <w:t>Florida</w:t>
            </w:r>
            <w:r>
              <w:rPr>
                <w:sz w:val="22"/>
                <w:szCs w:val="22"/>
              </w:rPr>
              <w:t xml:space="preserve"> Mottled Duck (FWC </w:t>
            </w:r>
            <w:r w:rsidR="003C19A0">
              <w:rPr>
                <w:sz w:val="22"/>
                <w:szCs w:val="22"/>
              </w:rPr>
              <w:t>2011)</w:t>
            </w:r>
          </w:p>
        </w:tc>
        <w:tc>
          <w:tcPr>
            <w:tcW w:w="3569" w:type="dxa"/>
          </w:tcPr>
          <w:p w14:paraId="4E97FC45" w14:textId="1DC73D17" w:rsidR="00205029" w:rsidRPr="009670D3" w:rsidRDefault="00205029" w:rsidP="00205029">
            <w:pPr>
              <w:spacing w:before="40" w:after="40"/>
              <w:rPr>
                <w:sz w:val="22"/>
                <w:szCs w:val="22"/>
              </w:rPr>
            </w:pPr>
            <w:r w:rsidRPr="00205029">
              <w:rPr>
                <w:sz w:val="22"/>
                <w:szCs w:val="22"/>
              </w:rPr>
              <w:t xml:space="preserve">53,328 </w:t>
            </w:r>
            <w:r>
              <w:rPr>
                <w:sz w:val="22"/>
                <w:szCs w:val="22"/>
              </w:rPr>
              <w:t xml:space="preserve">(SE = 12,058) </w:t>
            </w:r>
            <w:r w:rsidRPr="00205029">
              <w:rPr>
                <w:sz w:val="22"/>
                <w:szCs w:val="22"/>
              </w:rPr>
              <w:t>in spring 2008</w:t>
            </w:r>
          </w:p>
        </w:tc>
        <w:tc>
          <w:tcPr>
            <w:tcW w:w="3119" w:type="dxa"/>
          </w:tcPr>
          <w:p w14:paraId="37B5B424" w14:textId="2B871038" w:rsidR="00205029" w:rsidRPr="009670D3" w:rsidRDefault="00205029" w:rsidP="00205029">
            <w:pPr>
              <w:spacing w:before="40" w:after="40"/>
              <w:rPr>
                <w:sz w:val="22"/>
                <w:szCs w:val="22"/>
              </w:rPr>
            </w:pPr>
            <w:r w:rsidRPr="00205029">
              <w:rPr>
                <w:sz w:val="22"/>
                <w:szCs w:val="22"/>
              </w:rPr>
              <w:t>Maintain the most recent 5-year average estimate of breeding population density at or above 2.4 birds per km2 of mottled duck habitat (42,000 birds) within the currently surveyed area</w:t>
            </w:r>
            <w:r>
              <w:rPr>
                <w:sz w:val="22"/>
                <w:szCs w:val="22"/>
              </w:rPr>
              <w:t>.</w:t>
            </w:r>
          </w:p>
        </w:tc>
      </w:tr>
      <w:tr w:rsidR="004E2E49" w:rsidRPr="009670D3" w14:paraId="2093BD56" w14:textId="77777777" w:rsidTr="00205029">
        <w:tc>
          <w:tcPr>
            <w:tcW w:w="2662" w:type="dxa"/>
          </w:tcPr>
          <w:p w14:paraId="17AB9592" w14:textId="77777777" w:rsidR="004E2E49" w:rsidRPr="009670D3" w:rsidRDefault="004E2E49" w:rsidP="0011225A">
            <w:pPr>
              <w:spacing w:before="40" w:after="40"/>
              <w:rPr>
                <w:sz w:val="22"/>
                <w:szCs w:val="22"/>
              </w:rPr>
            </w:pPr>
            <w:r w:rsidRPr="009670D3">
              <w:rPr>
                <w:sz w:val="22"/>
                <w:szCs w:val="22"/>
              </w:rPr>
              <w:t>Florida Sandhill Crane</w:t>
            </w:r>
          </w:p>
        </w:tc>
        <w:tc>
          <w:tcPr>
            <w:tcW w:w="3569" w:type="dxa"/>
          </w:tcPr>
          <w:p w14:paraId="2C95C09B" w14:textId="77777777" w:rsidR="004E2E49" w:rsidRPr="009670D3" w:rsidRDefault="004E2E49" w:rsidP="0011225A">
            <w:pPr>
              <w:spacing w:before="40" w:after="40"/>
              <w:rPr>
                <w:sz w:val="22"/>
                <w:szCs w:val="22"/>
              </w:rPr>
            </w:pPr>
            <w:r w:rsidRPr="009670D3">
              <w:rPr>
                <w:sz w:val="22"/>
                <w:szCs w:val="22"/>
              </w:rPr>
              <w:t>Just under 4,600 individuals</w:t>
            </w:r>
          </w:p>
        </w:tc>
        <w:tc>
          <w:tcPr>
            <w:tcW w:w="3119" w:type="dxa"/>
          </w:tcPr>
          <w:p w14:paraId="080AC77D" w14:textId="6543649C" w:rsidR="004E2E49" w:rsidRPr="009670D3" w:rsidRDefault="004E2E49" w:rsidP="0011225A">
            <w:pPr>
              <w:spacing w:before="40" w:after="40"/>
              <w:rPr>
                <w:sz w:val="22"/>
                <w:szCs w:val="22"/>
              </w:rPr>
            </w:pPr>
            <w:r w:rsidRPr="009670D3">
              <w:rPr>
                <w:sz w:val="22"/>
                <w:szCs w:val="22"/>
              </w:rPr>
              <w:t>Increase the statewide estimate by 10% over the next 10 years</w:t>
            </w:r>
            <w:r w:rsidR="00996118">
              <w:rPr>
                <w:sz w:val="22"/>
                <w:szCs w:val="22"/>
              </w:rPr>
              <w:t>.</w:t>
            </w:r>
          </w:p>
        </w:tc>
      </w:tr>
      <w:tr w:rsidR="004E2E49" w:rsidRPr="009670D3" w14:paraId="4F8018FF" w14:textId="77777777" w:rsidTr="00205029">
        <w:tc>
          <w:tcPr>
            <w:tcW w:w="2662" w:type="dxa"/>
          </w:tcPr>
          <w:p w14:paraId="5ED34530" w14:textId="77777777" w:rsidR="004E2E49" w:rsidRPr="009670D3" w:rsidRDefault="004E2E49" w:rsidP="0011225A">
            <w:pPr>
              <w:spacing w:before="40" w:after="40"/>
              <w:rPr>
                <w:sz w:val="22"/>
                <w:szCs w:val="22"/>
              </w:rPr>
            </w:pPr>
            <w:r w:rsidRPr="009670D3">
              <w:rPr>
                <w:sz w:val="22"/>
                <w:szCs w:val="22"/>
              </w:rPr>
              <w:t>Least Tern</w:t>
            </w:r>
          </w:p>
        </w:tc>
        <w:tc>
          <w:tcPr>
            <w:tcW w:w="3569" w:type="dxa"/>
          </w:tcPr>
          <w:p w14:paraId="6A121E13" w14:textId="77777777" w:rsidR="004E2E49" w:rsidRPr="009670D3" w:rsidRDefault="004E2E49" w:rsidP="0011225A">
            <w:pPr>
              <w:spacing w:before="40" w:after="40"/>
              <w:rPr>
                <w:sz w:val="22"/>
                <w:szCs w:val="22"/>
              </w:rPr>
            </w:pPr>
            <w:r w:rsidRPr="009670D3">
              <w:rPr>
                <w:sz w:val="22"/>
                <w:szCs w:val="22"/>
              </w:rPr>
              <w:t>Estimated at a mean of 12,562 breeding pairs</w:t>
            </w:r>
          </w:p>
        </w:tc>
        <w:tc>
          <w:tcPr>
            <w:tcW w:w="3119" w:type="dxa"/>
          </w:tcPr>
          <w:p w14:paraId="54189E5C" w14:textId="77777777" w:rsidR="004E2E49" w:rsidRPr="009670D3" w:rsidRDefault="004E2E49" w:rsidP="0011225A">
            <w:pPr>
              <w:spacing w:before="40" w:after="40"/>
              <w:rPr>
                <w:sz w:val="22"/>
                <w:szCs w:val="22"/>
              </w:rPr>
            </w:pPr>
            <w:r w:rsidRPr="009670D3">
              <w:rPr>
                <w:sz w:val="22"/>
                <w:szCs w:val="22"/>
              </w:rPr>
              <w:t>13,000 pairs</w:t>
            </w:r>
          </w:p>
        </w:tc>
      </w:tr>
      <w:tr w:rsidR="004E2E49" w:rsidRPr="009670D3" w14:paraId="0D668D47" w14:textId="77777777" w:rsidTr="00205029">
        <w:tc>
          <w:tcPr>
            <w:tcW w:w="2662" w:type="dxa"/>
          </w:tcPr>
          <w:p w14:paraId="004BC5DC" w14:textId="77777777" w:rsidR="004E2E49" w:rsidRPr="009670D3" w:rsidRDefault="004E2E49" w:rsidP="0011225A">
            <w:pPr>
              <w:spacing w:before="40" w:after="40"/>
              <w:rPr>
                <w:sz w:val="22"/>
                <w:szCs w:val="22"/>
              </w:rPr>
            </w:pPr>
            <w:r w:rsidRPr="009670D3">
              <w:rPr>
                <w:sz w:val="22"/>
                <w:szCs w:val="22"/>
              </w:rPr>
              <w:t>Limpkin</w:t>
            </w:r>
          </w:p>
        </w:tc>
        <w:tc>
          <w:tcPr>
            <w:tcW w:w="3569" w:type="dxa"/>
          </w:tcPr>
          <w:p w14:paraId="75F22684" w14:textId="56AB2A4A" w:rsidR="004E2E49" w:rsidRPr="009670D3" w:rsidRDefault="004E2E49" w:rsidP="0011225A">
            <w:pPr>
              <w:spacing w:before="40" w:after="40"/>
              <w:rPr>
                <w:sz w:val="22"/>
                <w:szCs w:val="22"/>
              </w:rPr>
            </w:pPr>
            <w:r w:rsidRPr="009670D3">
              <w:rPr>
                <w:sz w:val="22"/>
                <w:szCs w:val="22"/>
              </w:rPr>
              <w:t xml:space="preserve">Hunter et al. (2006) estimated the Florida population of </w:t>
            </w:r>
            <w:r w:rsidR="00AC219D" w:rsidRPr="009670D3">
              <w:rPr>
                <w:sz w:val="22"/>
                <w:szCs w:val="22"/>
              </w:rPr>
              <w:t xml:space="preserve">Limpkins </w:t>
            </w:r>
            <w:r w:rsidRPr="009670D3">
              <w:rPr>
                <w:sz w:val="22"/>
                <w:szCs w:val="22"/>
              </w:rPr>
              <w:t>to be between 4,000 and 6,000 pairs.</w:t>
            </w:r>
          </w:p>
        </w:tc>
        <w:tc>
          <w:tcPr>
            <w:tcW w:w="3119" w:type="dxa"/>
          </w:tcPr>
          <w:p w14:paraId="65BC8C7D" w14:textId="163545EB" w:rsidR="004E2E49" w:rsidRPr="009670D3" w:rsidRDefault="004E2E49" w:rsidP="0011225A">
            <w:pPr>
              <w:spacing w:before="40" w:after="40"/>
              <w:rPr>
                <w:sz w:val="22"/>
                <w:szCs w:val="22"/>
              </w:rPr>
            </w:pPr>
            <w:r w:rsidRPr="009670D3">
              <w:rPr>
                <w:sz w:val="22"/>
                <w:szCs w:val="22"/>
              </w:rPr>
              <w:t xml:space="preserve">Maintain or increase the population size of the </w:t>
            </w:r>
            <w:r w:rsidR="00AC219D" w:rsidRPr="009670D3">
              <w:rPr>
                <w:sz w:val="22"/>
                <w:szCs w:val="22"/>
              </w:rPr>
              <w:t>Limpkin</w:t>
            </w:r>
            <w:r w:rsidRPr="009670D3">
              <w:rPr>
                <w:sz w:val="22"/>
                <w:szCs w:val="22"/>
              </w:rPr>
              <w:t>.</w:t>
            </w:r>
          </w:p>
        </w:tc>
      </w:tr>
      <w:tr w:rsidR="004E2E49" w:rsidRPr="009670D3" w14:paraId="3F8227F4" w14:textId="77777777" w:rsidTr="00205029">
        <w:tc>
          <w:tcPr>
            <w:tcW w:w="2662" w:type="dxa"/>
          </w:tcPr>
          <w:p w14:paraId="3246858E" w14:textId="77777777" w:rsidR="004E2E49" w:rsidRPr="009670D3" w:rsidRDefault="004E2E49" w:rsidP="0011225A">
            <w:pPr>
              <w:spacing w:before="40" w:after="40"/>
              <w:rPr>
                <w:sz w:val="22"/>
                <w:szCs w:val="22"/>
              </w:rPr>
            </w:pPr>
            <w:r w:rsidRPr="009670D3">
              <w:rPr>
                <w:sz w:val="22"/>
                <w:szCs w:val="22"/>
              </w:rPr>
              <w:t>Little Blue Heron</w:t>
            </w:r>
          </w:p>
        </w:tc>
        <w:tc>
          <w:tcPr>
            <w:tcW w:w="3569" w:type="dxa"/>
          </w:tcPr>
          <w:p w14:paraId="567E6B3B" w14:textId="77777777" w:rsidR="004E2E49" w:rsidRPr="009670D3" w:rsidRDefault="004E2E49" w:rsidP="0011225A">
            <w:pPr>
              <w:spacing w:before="40" w:after="40"/>
              <w:rPr>
                <w:sz w:val="22"/>
                <w:szCs w:val="22"/>
              </w:rPr>
            </w:pPr>
            <w:r w:rsidRPr="009670D3">
              <w:rPr>
                <w:sz w:val="22"/>
                <w:szCs w:val="22"/>
              </w:rPr>
              <w:t>N/A</w:t>
            </w:r>
          </w:p>
        </w:tc>
        <w:tc>
          <w:tcPr>
            <w:tcW w:w="3119" w:type="dxa"/>
          </w:tcPr>
          <w:p w14:paraId="4AE49DAF" w14:textId="6577AAC2" w:rsidR="004E2E49" w:rsidRPr="009670D3" w:rsidRDefault="004E2E49" w:rsidP="0011225A">
            <w:pPr>
              <w:spacing w:before="40" w:after="40"/>
              <w:rPr>
                <w:sz w:val="22"/>
                <w:szCs w:val="22"/>
              </w:rPr>
            </w:pPr>
            <w:r w:rsidRPr="009670D3">
              <w:rPr>
                <w:sz w:val="22"/>
                <w:szCs w:val="22"/>
              </w:rPr>
              <w:t>Reverse the decline of little blue heron in Florida</w:t>
            </w:r>
            <w:r w:rsidR="00996118">
              <w:rPr>
                <w:sz w:val="22"/>
                <w:szCs w:val="22"/>
              </w:rPr>
              <w:t>.</w:t>
            </w:r>
          </w:p>
        </w:tc>
      </w:tr>
      <w:tr w:rsidR="004E2E49" w:rsidRPr="009670D3" w14:paraId="020095F0" w14:textId="77777777" w:rsidTr="00205029">
        <w:tc>
          <w:tcPr>
            <w:tcW w:w="2662" w:type="dxa"/>
          </w:tcPr>
          <w:p w14:paraId="7F438C43" w14:textId="77777777" w:rsidR="004E2E49" w:rsidRPr="009670D3" w:rsidRDefault="004E2E49" w:rsidP="0011225A">
            <w:pPr>
              <w:spacing w:before="40" w:after="40"/>
              <w:rPr>
                <w:sz w:val="22"/>
                <w:szCs w:val="22"/>
              </w:rPr>
            </w:pPr>
            <w:r w:rsidRPr="009670D3">
              <w:rPr>
                <w:sz w:val="22"/>
                <w:szCs w:val="22"/>
              </w:rPr>
              <w:t>Marian's Marsh Wren</w:t>
            </w:r>
          </w:p>
        </w:tc>
        <w:tc>
          <w:tcPr>
            <w:tcW w:w="3569" w:type="dxa"/>
          </w:tcPr>
          <w:p w14:paraId="5D68D143" w14:textId="77777777" w:rsidR="004E2E49" w:rsidRPr="009670D3" w:rsidRDefault="004E2E49" w:rsidP="0011225A">
            <w:pPr>
              <w:spacing w:before="40" w:after="40"/>
              <w:rPr>
                <w:sz w:val="22"/>
                <w:szCs w:val="22"/>
              </w:rPr>
            </w:pPr>
            <w:r w:rsidRPr="009670D3">
              <w:rPr>
                <w:sz w:val="22"/>
                <w:szCs w:val="22"/>
              </w:rPr>
              <w:t>No information available on population size or trend within the past 10 years. Based on surveys conducted in 1979, there were an estimated 2,000 to 3,000 breeding pairs.</w:t>
            </w:r>
          </w:p>
        </w:tc>
        <w:tc>
          <w:tcPr>
            <w:tcW w:w="3119" w:type="dxa"/>
          </w:tcPr>
          <w:p w14:paraId="1930D8F9" w14:textId="219BD594" w:rsidR="004E2E49" w:rsidRPr="009670D3" w:rsidRDefault="004E2E49" w:rsidP="0011225A">
            <w:pPr>
              <w:spacing w:before="40" w:after="40"/>
              <w:rPr>
                <w:sz w:val="22"/>
                <w:szCs w:val="22"/>
              </w:rPr>
            </w:pPr>
            <w:r w:rsidRPr="009670D3">
              <w:rPr>
                <w:sz w:val="22"/>
                <w:szCs w:val="22"/>
              </w:rPr>
              <w:t>Maintain or increase current population within the next 10 years</w:t>
            </w:r>
            <w:r w:rsidR="00551713">
              <w:rPr>
                <w:sz w:val="22"/>
                <w:szCs w:val="22"/>
              </w:rPr>
              <w:t xml:space="preserve"> </w:t>
            </w:r>
          </w:p>
        </w:tc>
      </w:tr>
      <w:tr w:rsidR="003C19A0" w:rsidRPr="009670D3" w14:paraId="660ECD3F" w14:textId="77777777" w:rsidTr="00205029">
        <w:tc>
          <w:tcPr>
            <w:tcW w:w="2662" w:type="dxa"/>
          </w:tcPr>
          <w:p w14:paraId="5182B922" w14:textId="31ADD1DF" w:rsidR="003C19A0" w:rsidRPr="009670D3" w:rsidRDefault="003C19A0" w:rsidP="0011225A">
            <w:pPr>
              <w:spacing w:before="40" w:after="40"/>
              <w:rPr>
                <w:sz w:val="22"/>
                <w:szCs w:val="22"/>
              </w:rPr>
            </w:pPr>
            <w:r>
              <w:rPr>
                <w:sz w:val="22"/>
                <w:szCs w:val="22"/>
              </w:rPr>
              <w:t>Northern Bobwhite</w:t>
            </w:r>
            <w:r w:rsidR="00996118">
              <w:rPr>
                <w:sz w:val="22"/>
                <w:szCs w:val="22"/>
              </w:rPr>
              <w:t xml:space="preserve"> (FWC 2007)</w:t>
            </w:r>
          </w:p>
        </w:tc>
        <w:tc>
          <w:tcPr>
            <w:tcW w:w="3569" w:type="dxa"/>
          </w:tcPr>
          <w:p w14:paraId="1F053A73" w14:textId="1C34F247" w:rsidR="003C19A0" w:rsidRPr="009670D3" w:rsidRDefault="00996118" w:rsidP="00996118">
            <w:pPr>
              <w:spacing w:before="40" w:after="40"/>
              <w:rPr>
                <w:sz w:val="22"/>
                <w:szCs w:val="22"/>
              </w:rPr>
            </w:pPr>
            <w:r w:rsidRPr="00996118">
              <w:rPr>
                <w:sz w:val="22"/>
                <w:szCs w:val="22"/>
              </w:rPr>
              <w:t>An estimated density for Peninsular Florida of 0.024</w:t>
            </w:r>
            <w:r>
              <w:rPr>
                <w:sz w:val="22"/>
                <w:szCs w:val="22"/>
              </w:rPr>
              <w:t xml:space="preserve"> bird per </w:t>
            </w:r>
            <w:r w:rsidRPr="00996118">
              <w:rPr>
                <w:sz w:val="22"/>
                <w:szCs w:val="22"/>
              </w:rPr>
              <w:t>improvable acre in 1999</w:t>
            </w:r>
          </w:p>
        </w:tc>
        <w:tc>
          <w:tcPr>
            <w:tcW w:w="3119" w:type="dxa"/>
          </w:tcPr>
          <w:p w14:paraId="26A0133D" w14:textId="363F4192" w:rsidR="003C19A0" w:rsidRPr="009670D3" w:rsidRDefault="00996118" w:rsidP="00996118">
            <w:pPr>
              <w:spacing w:before="40" w:after="40"/>
              <w:rPr>
                <w:sz w:val="22"/>
                <w:szCs w:val="22"/>
              </w:rPr>
            </w:pPr>
            <w:r w:rsidRPr="00996118">
              <w:rPr>
                <w:sz w:val="22"/>
                <w:szCs w:val="22"/>
              </w:rPr>
              <w:t>An estimated density for Peninsular Florida of 0.106 birds per improvable acre to match the 1980 fall population estimate</w:t>
            </w:r>
          </w:p>
        </w:tc>
      </w:tr>
      <w:tr w:rsidR="004E2E49" w:rsidRPr="009670D3" w14:paraId="516FEB07" w14:textId="77777777" w:rsidTr="00205029">
        <w:tc>
          <w:tcPr>
            <w:tcW w:w="2662" w:type="dxa"/>
          </w:tcPr>
          <w:p w14:paraId="6B84C49E" w14:textId="726CD1B2" w:rsidR="004E2E49" w:rsidRPr="009670D3" w:rsidRDefault="004E2E49" w:rsidP="0011225A">
            <w:pPr>
              <w:spacing w:before="40" w:after="40"/>
              <w:rPr>
                <w:sz w:val="22"/>
                <w:szCs w:val="22"/>
              </w:rPr>
            </w:pPr>
            <w:r w:rsidRPr="009670D3">
              <w:rPr>
                <w:sz w:val="22"/>
                <w:szCs w:val="22"/>
              </w:rPr>
              <w:lastRenderedPageBreak/>
              <w:t>Osprey</w:t>
            </w:r>
            <w:r w:rsidR="00E762A0">
              <w:rPr>
                <w:sz w:val="22"/>
                <w:szCs w:val="22"/>
              </w:rPr>
              <w:t xml:space="preserve"> (Monroe County)</w:t>
            </w:r>
          </w:p>
        </w:tc>
        <w:tc>
          <w:tcPr>
            <w:tcW w:w="3569" w:type="dxa"/>
          </w:tcPr>
          <w:p w14:paraId="5F77D696" w14:textId="6156923E" w:rsidR="004E2E49" w:rsidRPr="009670D3" w:rsidRDefault="004E2E49" w:rsidP="00551713">
            <w:pPr>
              <w:spacing w:before="40" w:after="40"/>
              <w:rPr>
                <w:sz w:val="22"/>
                <w:szCs w:val="22"/>
              </w:rPr>
            </w:pPr>
            <w:r w:rsidRPr="009670D3">
              <w:rPr>
                <w:sz w:val="22"/>
                <w:szCs w:val="22"/>
              </w:rPr>
              <w:t>Likely 3,500 to 4,000 pairs</w:t>
            </w:r>
            <w:r w:rsidR="00E762A0">
              <w:rPr>
                <w:sz w:val="22"/>
                <w:szCs w:val="22"/>
              </w:rPr>
              <w:t xml:space="preserve"> statewide</w:t>
            </w:r>
            <w:r w:rsidR="00551713">
              <w:rPr>
                <w:sz w:val="22"/>
                <w:szCs w:val="22"/>
              </w:rPr>
              <w:t>; Monroe County</w:t>
            </w:r>
            <w:r w:rsidR="00551713" w:rsidRPr="00551713">
              <w:rPr>
                <w:sz w:val="22"/>
                <w:szCs w:val="22"/>
              </w:rPr>
              <w:t xml:space="preserve"> population conservatively estimated at &lt;250 pairs (S.Bass, </w:t>
            </w:r>
            <w:r w:rsidR="00551713">
              <w:rPr>
                <w:sz w:val="22"/>
                <w:szCs w:val="22"/>
              </w:rPr>
              <w:t xml:space="preserve">USFWS, </w:t>
            </w:r>
            <w:r w:rsidR="00551713" w:rsidRPr="00551713">
              <w:rPr>
                <w:sz w:val="22"/>
                <w:szCs w:val="22"/>
              </w:rPr>
              <w:t xml:space="preserve">unpublished data; T. Wilmers, </w:t>
            </w:r>
            <w:r w:rsidR="00551713">
              <w:rPr>
                <w:sz w:val="22"/>
                <w:szCs w:val="22"/>
              </w:rPr>
              <w:t xml:space="preserve">USFWS, </w:t>
            </w:r>
            <w:r w:rsidR="00551713" w:rsidRPr="00551713">
              <w:rPr>
                <w:sz w:val="22"/>
                <w:szCs w:val="22"/>
              </w:rPr>
              <w:t>pers. comm, L. Oberhofer</w:t>
            </w:r>
            <w:r w:rsidR="00551713">
              <w:rPr>
                <w:sz w:val="22"/>
                <w:szCs w:val="22"/>
              </w:rPr>
              <w:t>, NPS</w:t>
            </w:r>
            <w:r w:rsidR="00B822F2">
              <w:rPr>
                <w:sz w:val="22"/>
                <w:szCs w:val="22"/>
              </w:rPr>
              <w:t>,</w:t>
            </w:r>
            <w:r w:rsidR="00551713" w:rsidRPr="00551713">
              <w:rPr>
                <w:sz w:val="22"/>
                <w:szCs w:val="22"/>
              </w:rPr>
              <w:t xml:space="preserve"> unpublished </w:t>
            </w:r>
            <w:r w:rsidR="00551713">
              <w:rPr>
                <w:sz w:val="22"/>
                <w:szCs w:val="22"/>
              </w:rPr>
              <w:t>d</w:t>
            </w:r>
            <w:r w:rsidR="00551713" w:rsidRPr="00551713">
              <w:rPr>
                <w:sz w:val="22"/>
                <w:szCs w:val="22"/>
              </w:rPr>
              <w:t>ata).</w:t>
            </w:r>
          </w:p>
        </w:tc>
        <w:tc>
          <w:tcPr>
            <w:tcW w:w="3119" w:type="dxa"/>
          </w:tcPr>
          <w:p w14:paraId="13702CB6" w14:textId="0D4414D3" w:rsidR="004E2E49" w:rsidRPr="009670D3" w:rsidRDefault="004E2E49" w:rsidP="00ED23E4">
            <w:pPr>
              <w:spacing w:before="40" w:after="40"/>
              <w:rPr>
                <w:sz w:val="22"/>
                <w:szCs w:val="22"/>
              </w:rPr>
            </w:pPr>
            <w:r w:rsidRPr="009670D3">
              <w:rPr>
                <w:sz w:val="22"/>
                <w:szCs w:val="22"/>
              </w:rPr>
              <w:t xml:space="preserve">Maintain a stable or increasing population trend for the nonmigratory </w:t>
            </w:r>
            <w:r w:rsidR="00AC219D" w:rsidRPr="009670D3">
              <w:rPr>
                <w:sz w:val="22"/>
                <w:szCs w:val="22"/>
              </w:rPr>
              <w:t xml:space="preserve">Ospreys </w:t>
            </w:r>
            <w:r w:rsidRPr="009670D3">
              <w:rPr>
                <w:sz w:val="22"/>
                <w:szCs w:val="22"/>
              </w:rPr>
              <w:t>in Monroe, Lee, Collier, and Miami-Dade counties over the next 20 years.</w:t>
            </w:r>
          </w:p>
        </w:tc>
      </w:tr>
      <w:tr w:rsidR="004E2E49" w:rsidRPr="009670D3" w14:paraId="40F558C3" w14:textId="77777777" w:rsidTr="00205029">
        <w:tc>
          <w:tcPr>
            <w:tcW w:w="2662" w:type="dxa"/>
          </w:tcPr>
          <w:p w14:paraId="4D984C20" w14:textId="77777777" w:rsidR="004E2E49" w:rsidRPr="009670D3" w:rsidRDefault="004E2E49" w:rsidP="0011225A">
            <w:pPr>
              <w:spacing w:before="40" w:after="40"/>
              <w:rPr>
                <w:sz w:val="22"/>
                <w:szCs w:val="22"/>
              </w:rPr>
            </w:pPr>
            <w:r w:rsidRPr="009670D3">
              <w:rPr>
                <w:sz w:val="22"/>
                <w:szCs w:val="22"/>
              </w:rPr>
              <w:t>Reddish Egret</w:t>
            </w:r>
          </w:p>
        </w:tc>
        <w:tc>
          <w:tcPr>
            <w:tcW w:w="3569" w:type="dxa"/>
          </w:tcPr>
          <w:p w14:paraId="66AD46A2" w14:textId="0DCD20CA" w:rsidR="004E2E49" w:rsidRPr="009670D3" w:rsidRDefault="004E2E49" w:rsidP="00ED23E4">
            <w:pPr>
              <w:spacing w:before="40" w:after="40"/>
              <w:rPr>
                <w:sz w:val="22"/>
                <w:szCs w:val="22"/>
              </w:rPr>
            </w:pPr>
            <w:r w:rsidRPr="009670D3">
              <w:rPr>
                <w:sz w:val="22"/>
                <w:szCs w:val="22"/>
              </w:rPr>
              <w:t>600 to 800 mature individuals</w:t>
            </w:r>
            <w:r w:rsidR="00ED23E4">
              <w:rPr>
                <w:sz w:val="22"/>
                <w:szCs w:val="22"/>
              </w:rPr>
              <w:t xml:space="preserve"> (Note:  2017 estimate of 480 nesting pairs [</w:t>
            </w:r>
            <w:r w:rsidR="00ED23E4" w:rsidRPr="00ED23E4">
              <w:rPr>
                <w:sz w:val="22"/>
                <w:szCs w:val="22"/>
              </w:rPr>
              <w:t>95%CI: 375 – 606</w:t>
            </w:r>
            <w:r w:rsidR="00ED23E4">
              <w:rPr>
                <w:sz w:val="22"/>
                <w:szCs w:val="22"/>
              </w:rPr>
              <w:t xml:space="preserve">; FWC unpublished data]). </w:t>
            </w:r>
          </w:p>
        </w:tc>
        <w:tc>
          <w:tcPr>
            <w:tcW w:w="3119" w:type="dxa"/>
          </w:tcPr>
          <w:p w14:paraId="207B9AFB" w14:textId="3ADEB882" w:rsidR="004E2E49" w:rsidRPr="009670D3" w:rsidRDefault="004E2E49" w:rsidP="0011225A">
            <w:pPr>
              <w:spacing w:before="40" w:after="40"/>
              <w:rPr>
                <w:sz w:val="22"/>
                <w:szCs w:val="22"/>
              </w:rPr>
            </w:pPr>
            <w:r w:rsidRPr="009670D3">
              <w:rPr>
                <w:sz w:val="22"/>
                <w:szCs w:val="22"/>
              </w:rPr>
              <w:t xml:space="preserve">Increase the population size of the </w:t>
            </w:r>
            <w:r w:rsidR="00AC219D" w:rsidRPr="009670D3">
              <w:rPr>
                <w:sz w:val="22"/>
                <w:szCs w:val="22"/>
              </w:rPr>
              <w:t xml:space="preserve">Reddish Egret </w:t>
            </w:r>
            <w:r w:rsidRPr="009670D3">
              <w:rPr>
                <w:sz w:val="22"/>
                <w:szCs w:val="22"/>
              </w:rPr>
              <w:t>in Florida</w:t>
            </w:r>
            <w:r w:rsidR="00996118">
              <w:rPr>
                <w:sz w:val="22"/>
                <w:szCs w:val="22"/>
              </w:rPr>
              <w:t>.</w:t>
            </w:r>
          </w:p>
        </w:tc>
      </w:tr>
      <w:tr w:rsidR="004E2E49" w:rsidRPr="009670D3" w14:paraId="7B59E785" w14:textId="77777777" w:rsidTr="00205029">
        <w:tc>
          <w:tcPr>
            <w:tcW w:w="2662" w:type="dxa"/>
          </w:tcPr>
          <w:p w14:paraId="1F5B18EB" w14:textId="77777777" w:rsidR="004E2E49" w:rsidRPr="009670D3" w:rsidRDefault="004E2E49" w:rsidP="0011225A">
            <w:pPr>
              <w:spacing w:before="40" w:after="40"/>
              <w:rPr>
                <w:sz w:val="22"/>
                <w:szCs w:val="22"/>
              </w:rPr>
            </w:pPr>
            <w:r w:rsidRPr="009670D3">
              <w:rPr>
                <w:sz w:val="22"/>
                <w:szCs w:val="22"/>
              </w:rPr>
              <w:t>Roseate Spoonbill</w:t>
            </w:r>
          </w:p>
        </w:tc>
        <w:tc>
          <w:tcPr>
            <w:tcW w:w="3569" w:type="dxa"/>
          </w:tcPr>
          <w:p w14:paraId="04D7AE51" w14:textId="77777777" w:rsidR="004E2E49" w:rsidRPr="009670D3" w:rsidRDefault="004E2E49" w:rsidP="0011225A">
            <w:pPr>
              <w:spacing w:before="40" w:after="40"/>
              <w:rPr>
                <w:sz w:val="22"/>
                <w:szCs w:val="22"/>
              </w:rPr>
            </w:pPr>
            <w:r w:rsidRPr="009670D3">
              <w:rPr>
                <w:sz w:val="22"/>
                <w:szCs w:val="22"/>
              </w:rPr>
              <w:t>N/A</w:t>
            </w:r>
          </w:p>
        </w:tc>
        <w:tc>
          <w:tcPr>
            <w:tcW w:w="3119" w:type="dxa"/>
          </w:tcPr>
          <w:p w14:paraId="6146FCB7" w14:textId="77777777" w:rsidR="004E2E49" w:rsidRPr="009670D3" w:rsidRDefault="004E2E49" w:rsidP="0011225A">
            <w:pPr>
              <w:spacing w:before="40" w:after="40"/>
              <w:rPr>
                <w:sz w:val="22"/>
                <w:szCs w:val="22"/>
              </w:rPr>
            </w:pPr>
            <w:r w:rsidRPr="009670D3">
              <w:rPr>
                <w:sz w:val="22"/>
                <w:szCs w:val="22"/>
              </w:rPr>
              <w:t xml:space="preserve">Increase the population size of the </w:t>
            </w:r>
            <w:r w:rsidR="00F42468" w:rsidRPr="009670D3">
              <w:rPr>
                <w:sz w:val="22"/>
                <w:szCs w:val="22"/>
              </w:rPr>
              <w:t>R</w:t>
            </w:r>
            <w:r w:rsidRPr="009670D3">
              <w:rPr>
                <w:sz w:val="22"/>
                <w:szCs w:val="22"/>
              </w:rPr>
              <w:t xml:space="preserve">oseate </w:t>
            </w:r>
            <w:r w:rsidR="00F42468" w:rsidRPr="009670D3">
              <w:rPr>
                <w:sz w:val="22"/>
                <w:szCs w:val="22"/>
              </w:rPr>
              <w:t>S</w:t>
            </w:r>
            <w:r w:rsidRPr="009670D3">
              <w:rPr>
                <w:sz w:val="22"/>
                <w:szCs w:val="22"/>
              </w:rPr>
              <w:t>poonbill in Florida</w:t>
            </w:r>
          </w:p>
        </w:tc>
      </w:tr>
      <w:tr w:rsidR="004E2E49" w:rsidRPr="009670D3" w14:paraId="5D9C80F5" w14:textId="77777777" w:rsidTr="00205029">
        <w:tc>
          <w:tcPr>
            <w:tcW w:w="2662" w:type="dxa"/>
          </w:tcPr>
          <w:p w14:paraId="4313E0DD" w14:textId="77777777" w:rsidR="004E2E49" w:rsidRPr="009670D3" w:rsidRDefault="004E2E49" w:rsidP="0011225A">
            <w:pPr>
              <w:spacing w:before="40" w:after="40"/>
              <w:rPr>
                <w:sz w:val="22"/>
                <w:szCs w:val="22"/>
              </w:rPr>
            </w:pPr>
            <w:r w:rsidRPr="009670D3">
              <w:rPr>
                <w:sz w:val="22"/>
                <w:szCs w:val="22"/>
              </w:rPr>
              <w:t>Scott's Seaside Sparrow</w:t>
            </w:r>
          </w:p>
        </w:tc>
        <w:tc>
          <w:tcPr>
            <w:tcW w:w="3569" w:type="dxa"/>
          </w:tcPr>
          <w:p w14:paraId="6CA64863" w14:textId="77777777" w:rsidR="004E2E49" w:rsidRPr="009670D3" w:rsidRDefault="004E2E49" w:rsidP="0011225A">
            <w:pPr>
              <w:spacing w:before="40" w:after="40"/>
              <w:rPr>
                <w:sz w:val="22"/>
                <w:szCs w:val="22"/>
              </w:rPr>
            </w:pPr>
            <w:r w:rsidRPr="009670D3">
              <w:rPr>
                <w:sz w:val="22"/>
                <w:szCs w:val="22"/>
              </w:rPr>
              <w:t>No information available on population size or trend within the past 10 years. The population in 1979 was estimated at 2,500 to 3,500 pairs.</w:t>
            </w:r>
          </w:p>
        </w:tc>
        <w:tc>
          <w:tcPr>
            <w:tcW w:w="3119" w:type="dxa"/>
          </w:tcPr>
          <w:p w14:paraId="4233F075" w14:textId="0D591983" w:rsidR="004E2E49" w:rsidRPr="009670D3" w:rsidRDefault="004E2E49" w:rsidP="0011225A">
            <w:pPr>
              <w:spacing w:before="40" w:after="40"/>
              <w:rPr>
                <w:sz w:val="22"/>
                <w:szCs w:val="22"/>
              </w:rPr>
            </w:pPr>
            <w:r w:rsidRPr="009670D3">
              <w:rPr>
                <w:sz w:val="22"/>
                <w:szCs w:val="22"/>
              </w:rPr>
              <w:t>Maintain or increase current population within the next 10 years</w:t>
            </w:r>
            <w:r w:rsidR="00996118">
              <w:rPr>
                <w:sz w:val="22"/>
                <w:szCs w:val="22"/>
              </w:rPr>
              <w:t>.</w:t>
            </w:r>
          </w:p>
        </w:tc>
      </w:tr>
      <w:tr w:rsidR="004E2E49" w:rsidRPr="009670D3" w14:paraId="414602EF" w14:textId="77777777" w:rsidTr="00205029">
        <w:tc>
          <w:tcPr>
            <w:tcW w:w="2662" w:type="dxa"/>
          </w:tcPr>
          <w:p w14:paraId="580C29A5" w14:textId="77777777" w:rsidR="004E2E49" w:rsidRPr="009670D3" w:rsidRDefault="004E2E49" w:rsidP="0011225A">
            <w:pPr>
              <w:spacing w:before="40" w:after="40"/>
              <w:rPr>
                <w:sz w:val="22"/>
                <w:szCs w:val="22"/>
              </w:rPr>
            </w:pPr>
            <w:r w:rsidRPr="009670D3">
              <w:rPr>
                <w:sz w:val="22"/>
                <w:szCs w:val="22"/>
              </w:rPr>
              <w:t>Snowy Plover</w:t>
            </w:r>
          </w:p>
        </w:tc>
        <w:tc>
          <w:tcPr>
            <w:tcW w:w="3569" w:type="dxa"/>
          </w:tcPr>
          <w:p w14:paraId="65A67555" w14:textId="77777777" w:rsidR="004E2E49" w:rsidRPr="009670D3" w:rsidRDefault="004E2E49" w:rsidP="0011225A">
            <w:pPr>
              <w:spacing w:before="40" w:after="40"/>
              <w:rPr>
                <w:sz w:val="22"/>
                <w:szCs w:val="22"/>
              </w:rPr>
            </w:pPr>
            <w:r w:rsidRPr="009670D3">
              <w:rPr>
                <w:sz w:val="22"/>
                <w:szCs w:val="22"/>
              </w:rPr>
              <w:t>Estimated at least 444 breeding adults</w:t>
            </w:r>
          </w:p>
        </w:tc>
        <w:tc>
          <w:tcPr>
            <w:tcW w:w="3119" w:type="dxa"/>
          </w:tcPr>
          <w:p w14:paraId="3DF02847" w14:textId="77777777" w:rsidR="004E2E49" w:rsidRPr="009670D3" w:rsidRDefault="004E2E49" w:rsidP="0011225A">
            <w:pPr>
              <w:spacing w:before="40" w:after="40"/>
              <w:rPr>
                <w:sz w:val="22"/>
                <w:szCs w:val="22"/>
              </w:rPr>
            </w:pPr>
            <w:r w:rsidRPr="009670D3">
              <w:rPr>
                <w:sz w:val="22"/>
                <w:szCs w:val="22"/>
              </w:rPr>
              <w:t>500 pairs</w:t>
            </w:r>
          </w:p>
        </w:tc>
      </w:tr>
      <w:tr w:rsidR="004E2E49" w:rsidRPr="009670D3" w14:paraId="5D64CCAC" w14:textId="77777777" w:rsidTr="00205029">
        <w:tc>
          <w:tcPr>
            <w:tcW w:w="2662" w:type="dxa"/>
          </w:tcPr>
          <w:p w14:paraId="35EB6E2E" w14:textId="77777777" w:rsidR="004E2E49" w:rsidRPr="009670D3" w:rsidRDefault="004E2E49" w:rsidP="0011225A">
            <w:pPr>
              <w:spacing w:before="40" w:after="40"/>
              <w:rPr>
                <w:sz w:val="22"/>
                <w:szCs w:val="22"/>
              </w:rPr>
            </w:pPr>
            <w:r w:rsidRPr="009670D3">
              <w:rPr>
                <w:sz w:val="22"/>
                <w:szCs w:val="22"/>
              </w:rPr>
              <w:t>Southeastern American Kestrel</w:t>
            </w:r>
          </w:p>
        </w:tc>
        <w:tc>
          <w:tcPr>
            <w:tcW w:w="3569" w:type="dxa"/>
          </w:tcPr>
          <w:p w14:paraId="23EEAF02" w14:textId="77777777" w:rsidR="004E2E49" w:rsidRPr="009670D3" w:rsidRDefault="004E2E49" w:rsidP="0011225A">
            <w:pPr>
              <w:spacing w:before="40" w:after="40"/>
              <w:rPr>
                <w:sz w:val="22"/>
                <w:szCs w:val="22"/>
              </w:rPr>
            </w:pPr>
            <w:r w:rsidRPr="009670D3">
              <w:rPr>
                <w:sz w:val="22"/>
                <w:szCs w:val="22"/>
              </w:rPr>
              <w:t>&lt;10,000 mature individuals</w:t>
            </w:r>
          </w:p>
        </w:tc>
        <w:tc>
          <w:tcPr>
            <w:tcW w:w="3119" w:type="dxa"/>
          </w:tcPr>
          <w:p w14:paraId="16BCA078" w14:textId="2E34789A" w:rsidR="004E2E49" w:rsidRPr="009670D3" w:rsidRDefault="004E2E49" w:rsidP="0011225A">
            <w:pPr>
              <w:spacing w:before="40" w:after="40"/>
              <w:rPr>
                <w:sz w:val="22"/>
                <w:szCs w:val="22"/>
              </w:rPr>
            </w:pPr>
            <w:r w:rsidRPr="009670D3">
              <w:rPr>
                <w:sz w:val="22"/>
                <w:szCs w:val="22"/>
              </w:rPr>
              <w:t>Maintain a stable or increasing population trend in Florida within the next 10 years. Increase one or more subpopulations to greater than 1,000 mature individuals</w:t>
            </w:r>
            <w:r w:rsidR="00996118">
              <w:rPr>
                <w:sz w:val="22"/>
                <w:szCs w:val="22"/>
              </w:rPr>
              <w:t>.</w:t>
            </w:r>
          </w:p>
        </w:tc>
      </w:tr>
      <w:tr w:rsidR="004E2E49" w:rsidRPr="009670D3" w14:paraId="36198E75" w14:textId="77777777" w:rsidTr="00205029">
        <w:tc>
          <w:tcPr>
            <w:tcW w:w="2662" w:type="dxa"/>
          </w:tcPr>
          <w:p w14:paraId="7F0CBB59" w14:textId="77777777" w:rsidR="004E2E49" w:rsidRPr="009670D3" w:rsidRDefault="004E2E49" w:rsidP="0011225A">
            <w:pPr>
              <w:spacing w:before="40" w:after="40"/>
              <w:rPr>
                <w:sz w:val="22"/>
                <w:szCs w:val="22"/>
              </w:rPr>
            </w:pPr>
            <w:r w:rsidRPr="009670D3">
              <w:rPr>
                <w:sz w:val="22"/>
                <w:szCs w:val="22"/>
              </w:rPr>
              <w:t>Tricolored Heron</w:t>
            </w:r>
          </w:p>
        </w:tc>
        <w:tc>
          <w:tcPr>
            <w:tcW w:w="3569" w:type="dxa"/>
          </w:tcPr>
          <w:p w14:paraId="267C2F82" w14:textId="77777777" w:rsidR="004E2E49" w:rsidRPr="009670D3" w:rsidRDefault="004E2E49" w:rsidP="0011225A">
            <w:pPr>
              <w:spacing w:before="40" w:after="40"/>
              <w:rPr>
                <w:sz w:val="22"/>
                <w:szCs w:val="22"/>
              </w:rPr>
            </w:pPr>
            <w:r w:rsidRPr="009670D3">
              <w:rPr>
                <w:sz w:val="22"/>
                <w:szCs w:val="22"/>
              </w:rPr>
              <w:t>N/A</w:t>
            </w:r>
          </w:p>
        </w:tc>
        <w:tc>
          <w:tcPr>
            <w:tcW w:w="3119" w:type="dxa"/>
          </w:tcPr>
          <w:p w14:paraId="0537508B" w14:textId="2E0386C3" w:rsidR="004E2E49" w:rsidRPr="009670D3" w:rsidRDefault="004E2E49" w:rsidP="0011225A">
            <w:pPr>
              <w:spacing w:before="40" w:after="40"/>
              <w:rPr>
                <w:sz w:val="22"/>
                <w:szCs w:val="22"/>
              </w:rPr>
            </w:pPr>
            <w:r w:rsidRPr="009670D3">
              <w:rPr>
                <w:sz w:val="22"/>
                <w:szCs w:val="22"/>
              </w:rPr>
              <w:t xml:space="preserve">Reverse the decline of </w:t>
            </w:r>
            <w:r w:rsidR="00AC219D" w:rsidRPr="009670D3">
              <w:rPr>
                <w:sz w:val="22"/>
                <w:szCs w:val="22"/>
              </w:rPr>
              <w:t xml:space="preserve">Tricolored Heron </w:t>
            </w:r>
            <w:r w:rsidRPr="009670D3">
              <w:rPr>
                <w:sz w:val="22"/>
                <w:szCs w:val="22"/>
              </w:rPr>
              <w:t>in Florida</w:t>
            </w:r>
            <w:r w:rsidR="00996118">
              <w:rPr>
                <w:sz w:val="22"/>
                <w:szCs w:val="22"/>
              </w:rPr>
              <w:t>.</w:t>
            </w:r>
          </w:p>
        </w:tc>
      </w:tr>
      <w:tr w:rsidR="004E2E49" w:rsidRPr="009670D3" w14:paraId="2133B81F" w14:textId="77777777" w:rsidTr="00205029">
        <w:tc>
          <w:tcPr>
            <w:tcW w:w="2662" w:type="dxa"/>
          </w:tcPr>
          <w:p w14:paraId="0D7AED8F" w14:textId="77777777" w:rsidR="004E2E49" w:rsidRPr="009670D3" w:rsidRDefault="004E2E49" w:rsidP="0011225A">
            <w:pPr>
              <w:spacing w:before="40" w:after="40"/>
              <w:rPr>
                <w:sz w:val="22"/>
                <w:szCs w:val="22"/>
              </w:rPr>
            </w:pPr>
            <w:r w:rsidRPr="009670D3">
              <w:rPr>
                <w:sz w:val="22"/>
                <w:szCs w:val="22"/>
              </w:rPr>
              <w:t>Wakulla Seaside Sparrow</w:t>
            </w:r>
          </w:p>
        </w:tc>
        <w:tc>
          <w:tcPr>
            <w:tcW w:w="3569" w:type="dxa"/>
          </w:tcPr>
          <w:p w14:paraId="3FF82C44" w14:textId="77777777" w:rsidR="004E2E49" w:rsidRPr="009670D3" w:rsidRDefault="004E2E49" w:rsidP="0011225A">
            <w:pPr>
              <w:spacing w:before="40" w:after="40"/>
              <w:rPr>
                <w:sz w:val="22"/>
                <w:szCs w:val="22"/>
              </w:rPr>
            </w:pPr>
            <w:r w:rsidRPr="009670D3">
              <w:rPr>
                <w:sz w:val="22"/>
                <w:szCs w:val="22"/>
              </w:rPr>
              <w:t>N/A</w:t>
            </w:r>
          </w:p>
        </w:tc>
        <w:tc>
          <w:tcPr>
            <w:tcW w:w="3119" w:type="dxa"/>
          </w:tcPr>
          <w:p w14:paraId="2EC6F1B7" w14:textId="67E85D44" w:rsidR="004E2E49" w:rsidRPr="009670D3" w:rsidRDefault="004E2E49" w:rsidP="0011225A">
            <w:pPr>
              <w:tabs>
                <w:tab w:val="left" w:pos="394"/>
              </w:tabs>
              <w:spacing w:before="40" w:after="40"/>
              <w:rPr>
                <w:sz w:val="22"/>
                <w:szCs w:val="22"/>
              </w:rPr>
            </w:pPr>
            <w:r w:rsidRPr="009670D3">
              <w:rPr>
                <w:sz w:val="22"/>
                <w:szCs w:val="22"/>
              </w:rPr>
              <w:t>Maintain or increase current popu</w:t>
            </w:r>
            <w:r w:rsidR="00996118">
              <w:rPr>
                <w:sz w:val="22"/>
                <w:szCs w:val="22"/>
              </w:rPr>
              <w:t>lation within the next 10 years.</w:t>
            </w:r>
          </w:p>
        </w:tc>
      </w:tr>
      <w:tr w:rsidR="004E2E49" w:rsidRPr="009670D3" w14:paraId="72D86FB2" w14:textId="77777777" w:rsidTr="00205029">
        <w:tc>
          <w:tcPr>
            <w:tcW w:w="2662" w:type="dxa"/>
          </w:tcPr>
          <w:p w14:paraId="582B5168" w14:textId="77777777" w:rsidR="004E2E49" w:rsidRPr="009670D3" w:rsidRDefault="004E2E49" w:rsidP="0011225A">
            <w:pPr>
              <w:spacing w:before="40" w:after="40"/>
              <w:rPr>
                <w:sz w:val="22"/>
                <w:szCs w:val="22"/>
              </w:rPr>
            </w:pPr>
            <w:r w:rsidRPr="009670D3">
              <w:rPr>
                <w:sz w:val="22"/>
                <w:szCs w:val="22"/>
              </w:rPr>
              <w:t>White-crowned Pigeon</w:t>
            </w:r>
          </w:p>
        </w:tc>
        <w:tc>
          <w:tcPr>
            <w:tcW w:w="3569" w:type="dxa"/>
          </w:tcPr>
          <w:p w14:paraId="10DEDBF3" w14:textId="77777777" w:rsidR="004E2E49" w:rsidRPr="009670D3" w:rsidRDefault="004E2E49" w:rsidP="0011225A">
            <w:pPr>
              <w:spacing w:before="40" w:after="40"/>
              <w:rPr>
                <w:sz w:val="22"/>
                <w:szCs w:val="22"/>
              </w:rPr>
            </w:pPr>
            <w:r w:rsidRPr="009670D3">
              <w:rPr>
                <w:sz w:val="22"/>
                <w:szCs w:val="22"/>
              </w:rPr>
              <w:t>N/A</w:t>
            </w:r>
          </w:p>
        </w:tc>
        <w:tc>
          <w:tcPr>
            <w:tcW w:w="3119" w:type="dxa"/>
          </w:tcPr>
          <w:p w14:paraId="50A8B299" w14:textId="584EF329" w:rsidR="004E2E49" w:rsidRPr="009670D3" w:rsidRDefault="004E2E49" w:rsidP="0011225A">
            <w:pPr>
              <w:spacing w:before="40" w:after="40"/>
              <w:rPr>
                <w:sz w:val="22"/>
                <w:szCs w:val="22"/>
              </w:rPr>
            </w:pPr>
            <w:r w:rsidRPr="009670D3">
              <w:rPr>
                <w:sz w:val="22"/>
                <w:szCs w:val="22"/>
              </w:rPr>
              <w:t xml:space="preserve">Maintain a stable or increasing population of the </w:t>
            </w:r>
            <w:r w:rsidR="00F42468" w:rsidRPr="009670D3">
              <w:rPr>
                <w:sz w:val="22"/>
                <w:szCs w:val="22"/>
              </w:rPr>
              <w:t>W</w:t>
            </w:r>
            <w:r w:rsidRPr="009670D3">
              <w:rPr>
                <w:sz w:val="22"/>
                <w:szCs w:val="22"/>
              </w:rPr>
              <w:t xml:space="preserve">hite-crowned </w:t>
            </w:r>
            <w:r w:rsidR="00F42468" w:rsidRPr="009670D3">
              <w:rPr>
                <w:sz w:val="22"/>
                <w:szCs w:val="22"/>
              </w:rPr>
              <w:t>P</w:t>
            </w:r>
            <w:r w:rsidRPr="009670D3">
              <w:rPr>
                <w:sz w:val="22"/>
                <w:szCs w:val="22"/>
              </w:rPr>
              <w:t>igeon in Florida over the next 10 years</w:t>
            </w:r>
            <w:r w:rsidR="00996118">
              <w:rPr>
                <w:sz w:val="22"/>
                <w:szCs w:val="22"/>
              </w:rPr>
              <w:t>.</w:t>
            </w:r>
          </w:p>
        </w:tc>
      </w:tr>
      <w:tr w:rsidR="004E2E49" w:rsidRPr="009670D3" w14:paraId="16D2FD63" w14:textId="77777777" w:rsidTr="00205029">
        <w:tc>
          <w:tcPr>
            <w:tcW w:w="2662" w:type="dxa"/>
          </w:tcPr>
          <w:p w14:paraId="7441F0E1" w14:textId="77777777" w:rsidR="004E2E49" w:rsidRPr="009670D3" w:rsidRDefault="004E2E49" w:rsidP="0011225A">
            <w:pPr>
              <w:keepNext/>
              <w:spacing w:before="40" w:after="40"/>
              <w:rPr>
                <w:sz w:val="22"/>
                <w:szCs w:val="22"/>
              </w:rPr>
            </w:pPr>
            <w:r w:rsidRPr="009670D3">
              <w:rPr>
                <w:sz w:val="22"/>
                <w:szCs w:val="22"/>
              </w:rPr>
              <w:t>Worthington's Marsh Wren</w:t>
            </w:r>
          </w:p>
        </w:tc>
        <w:tc>
          <w:tcPr>
            <w:tcW w:w="3569" w:type="dxa"/>
          </w:tcPr>
          <w:p w14:paraId="20C2D343" w14:textId="77777777" w:rsidR="004E2E49" w:rsidRPr="009670D3" w:rsidRDefault="004E2E49" w:rsidP="0011225A">
            <w:pPr>
              <w:spacing w:before="40" w:after="40"/>
              <w:rPr>
                <w:sz w:val="22"/>
                <w:szCs w:val="22"/>
              </w:rPr>
            </w:pPr>
            <w:r w:rsidRPr="009670D3">
              <w:rPr>
                <w:sz w:val="22"/>
                <w:szCs w:val="22"/>
              </w:rPr>
              <w:t xml:space="preserve">No information was available on population size or trend within the past 10 years. Based on surveys from 1975 to 2001, there were an estimated 1,000 to 2,000 pairs. </w:t>
            </w:r>
          </w:p>
        </w:tc>
        <w:tc>
          <w:tcPr>
            <w:tcW w:w="3119" w:type="dxa"/>
          </w:tcPr>
          <w:p w14:paraId="6D2F7DFD" w14:textId="67D35697" w:rsidR="004E2E49" w:rsidRPr="009670D3" w:rsidRDefault="004E2E49" w:rsidP="0011225A">
            <w:pPr>
              <w:spacing w:before="40" w:after="40"/>
              <w:rPr>
                <w:sz w:val="22"/>
                <w:szCs w:val="22"/>
              </w:rPr>
            </w:pPr>
            <w:r w:rsidRPr="009670D3">
              <w:rPr>
                <w:sz w:val="22"/>
                <w:szCs w:val="22"/>
              </w:rPr>
              <w:t>Maintain or increase current population within the next 10 years</w:t>
            </w:r>
            <w:r w:rsidR="00996118">
              <w:rPr>
                <w:sz w:val="22"/>
                <w:szCs w:val="22"/>
              </w:rPr>
              <w:t>.</w:t>
            </w:r>
          </w:p>
          <w:p w14:paraId="52014C25" w14:textId="77777777" w:rsidR="004E2E49" w:rsidRPr="009670D3" w:rsidRDefault="004E2E49" w:rsidP="0011225A">
            <w:pPr>
              <w:spacing w:before="40" w:after="40"/>
              <w:ind w:firstLine="720"/>
              <w:rPr>
                <w:sz w:val="22"/>
                <w:szCs w:val="22"/>
              </w:rPr>
            </w:pPr>
          </w:p>
        </w:tc>
      </w:tr>
    </w:tbl>
    <w:p w14:paraId="374F7F8E" w14:textId="24B657C2" w:rsidR="004E2E49" w:rsidRPr="0058570A" w:rsidRDefault="004E2E49" w:rsidP="00760234">
      <w:pPr>
        <w:rPr>
          <w:sz w:val="20"/>
          <w:szCs w:val="20"/>
        </w:rPr>
      </w:pPr>
      <w:r w:rsidRPr="0058570A">
        <w:rPr>
          <w:sz w:val="20"/>
          <w:szCs w:val="20"/>
        </w:rPr>
        <w:t xml:space="preserve">Source: </w:t>
      </w:r>
      <w:r w:rsidR="00205029">
        <w:rPr>
          <w:sz w:val="20"/>
          <w:szCs w:val="20"/>
        </w:rPr>
        <w:t xml:space="preserve">Unless otherwise noted, </w:t>
      </w:r>
      <w:r w:rsidRPr="0058570A">
        <w:rPr>
          <w:sz w:val="20"/>
          <w:szCs w:val="20"/>
        </w:rPr>
        <w:t>FWC</w:t>
      </w:r>
      <w:r>
        <w:rPr>
          <w:sz w:val="20"/>
          <w:szCs w:val="20"/>
        </w:rPr>
        <w:t xml:space="preserve"> </w:t>
      </w:r>
      <w:r w:rsidRPr="0058570A">
        <w:rPr>
          <w:sz w:val="20"/>
          <w:szCs w:val="20"/>
        </w:rPr>
        <w:t>Species Action Plans</w:t>
      </w:r>
      <w:r w:rsidR="00E23FE5">
        <w:rPr>
          <w:sz w:val="20"/>
          <w:szCs w:val="20"/>
        </w:rPr>
        <w:t xml:space="preserve"> (</w:t>
      </w:r>
      <w:r w:rsidR="006C482F" w:rsidRPr="0058570A">
        <w:rPr>
          <w:sz w:val="20"/>
          <w:szCs w:val="20"/>
        </w:rPr>
        <w:t>FWC</w:t>
      </w:r>
      <w:r w:rsidR="006C482F">
        <w:rPr>
          <w:sz w:val="20"/>
          <w:szCs w:val="20"/>
        </w:rPr>
        <w:t xml:space="preserve"> </w:t>
      </w:r>
      <w:r w:rsidR="006C482F" w:rsidRPr="0058570A">
        <w:rPr>
          <w:sz w:val="20"/>
          <w:szCs w:val="20"/>
        </w:rPr>
        <w:t>2013</w:t>
      </w:r>
      <w:r w:rsidR="006C482F">
        <w:rPr>
          <w:sz w:val="20"/>
          <w:szCs w:val="20"/>
        </w:rPr>
        <w:t>i;</w:t>
      </w:r>
      <w:r w:rsidR="006C482F" w:rsidRPr="0058570A">
        <w:rPr>
          <w:sz w:val="20"/>
          <w:szCs w:val="20"/>
        </w:rPr>
        <w:t xml:space="preserve"> </w:t>
      </w:r>
      <w:r w:rsidR="00E23FE5">
        <w:rPr>
          <w:sz w:val="20"/>
          <w:szCs w:val="20"/>
        </w:rPr>
        <w:t>see literature cited for species-specific references)</w:t>
      </w:r>
    </w:p>
    <w:p w14:paraId="64243776" w14:textId="77777777" w:rsidR="004E2E49" w:rsidRDefault="004E2E49" w:rsidP="00760234"/>
    <w:p w14:paraId="65CF6D86" w14:textId="77777777" w:rsidR="004E2E49" w:rsidRDefault="004E2E49" w:rsidP="00760234"/>
    <w:p w14:paraId="61A9A03E" w14:textId="2F2A0FB4" w:rsidR="004E2E49" w:rsidRPr="004E742D" w:rsidRDefault="004E2E49" w:rsidP="00F80E51">
      <w:pPr>
        <w:pStyle w:val="Caption"/>
      </w:pPr>
      <w:bookmarkStart w:id="114" w:name="_Ref471820220"/>
      <w:bookmarkStart w:id="115" w:name="_Toc493163819"/>
      <w:r>
        <w:lastRenderedPageBreak/>
        <w:t xml:space="preserve">Table </w:t>
      </w:r>
      <w:fldSimple w:instr=" SEQ Table \* ARABIC ">
        <w:r w:rsidR="008A4121">
          <w:rPr>
            <w:noProof/>
          </w:rPr>
          <w:t>17</w:t>
        </w:r>
      </w:fldSimple>
      <w:bookmarkEnd w:id="114"/>
      <w:r w:rsidR="00177113">
        <w:t>.</w:t>
      </w:r>
      <w:r w:rsidR="00177113">
        <w:tab/>
      </w:r>
      <w:r w:rsidR="004E742D">
        <w:t xml:space="preserve">Southeast </w:t>
      </w:r>
      <w:r>
        <w:t>U.S. Waterbird Conservation Plan</w:t>
      </w:r>
      <w:r w:rsidRPr="0036080C">
        <w:rPr>
          <w:vertAlign w:val="superscript"/>
        </w:rPr>
        <w:t>1</w:t>
      </w:r>
      <w:r>
        <w:t xml:space="preserve"> BCR 31 Population Estimates and Objectives</w:t>
      </w:r>
      <w:r>
        <w:rPr>
          <w:vertAlign w:val="superscript"/>
        </w:rPr>
        <w:t>2</w:t>
      </w:r>
      <w:bookmarkEnd w:id="115"/>
      <w:r w:rsidR="004E742D">
        <w:rPr>
          <w:vertAlign w:val="superscript"/>
        </w:rPr>
        <w:t xml:space="preserve"> </w:t>
      </w:r>
    </w:p>
    <w:tbl>
      <w:tblPr>
        <w:tblW w:w="9285" w:type="dxa"/>
        <w:tblInd w:w="93" w:type="dxa"/>
        <w:tblLook w:val="04A0" w:firstRow="1" w:lastRow="0" w:firstColumn="1" w:lastColumn="0" w:noHBand="0" w:noVBand="1"/>
      </w:tblPr>
      <w:tblGrid>
        <w:gridCol w:w="2800"/>
        <w:gridCol w:w="3515"/>
        <w:gridCol w:w="2970"/>
      </w:tblGrid>
      <w:tr w:rsidR="008A7501" w:rsidRPr="008F28FE" w14:paraId="47B8150C" w14:textId="77777777" w:rsidTr="0011225A">
        <w:trPr>
          <w:trHeight w:val="615"/>
          <w:tblHeader/>
        </w:trPr>
        <w:tc>
          <w:tcPr>
            <w:tcW w:w="2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3756050" w14:textId="77777777" w:rsidR="008A7501" w:rsidRPr="008F28FE" w:rsidRDefault="008A7501" w:rsidP="0011225A">
            <w:pPr>
              <w:spacing w:before="40" w:after="40"/>
              <w:jc w:val="center"/>
              <w:rPr>
                <w:b/>
                <w:bCs/>
                <w:color w:val="000000"/>
                <w:sz w:val="22"/>
                <w:szCs w:val="22"/>
              </w:rPr>
            </w:pPr>
            <w:r w:rsidRPr="008F28FE">
              <w:rPr>
                <w:b/>
                <w:bCs/>
                <w:color w:val="000000"/>
                <w:sz w:val="22"/>
                <w:szCs w:val="22"/>
              </w:rPr>
              <w:t>Common Name</w:t>
            </w:r>
          </w:p>
        </w:tc>
        <w:tc>
          <w:tcPr>
            <w:tcW w:w="351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8FCA539" w14:textId="77777777" w:rsidR="008A7501" w:rsidRPr="008F28FE" w:rsidRDefault="008A7501" w:rsidP="0011225A">
            <w:pPr>
              <w:spacing w:before="40" w:after="40"/>
              <w:jc w:val="center"/>
              <w:rPr>
                <w:b/>
                <w:bCs/>
                <w:color w:val="000000"/>
                <w:sz w:val="22"/>
                <w:szCs w:val="22"/>
              </w:rPr>
            </w:pPr>
            <w:r>
              <w:rPr>
                <w:b/>
                <w:bCs/>
                <w:color w:val="000000"/>
                <w:sz w:val="22"/>
                <w:szCs w:val="22"/>
              </w:rPr>
              <w:t>BCR 31</w:t>
            </w:r>
            <w:r w:rsidRPr="008F28FE">
              <w:rPr>
                <w:b/>
                <w:bCs/>
                <w:color w:val="000000"/>
                <w:sz w:val="22"/>
                <w:szCs w:val="22"/>
              </w:rPr>
              <w:t xml:space="preserve"> Population</w:t>
            </w:r>
            <w:r>
              <w:rPr>
                <w:b/>
                <w:bCs/>
                <w:color w:val="000000"/>
                <w:sz w:val="22"/>
                <w:szCs w:val="22"/>
              </w:rPr>
              <w:t xml:space="preserve"> in 2006</w:t>
            </w:r>
          </w:p>
        </w:tc>
        <w:tc>
          <w:tcPr>
            <w:tcW w:w="297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5F5B2C1C" w14:textId="77777777" w:rsidR="008A7501" w:rsidRPr="008F28FE" w:rsidRDefault="008A7501" w:rsidP="0011225A">
            <w:pPr>
              <w:spacing w:before="40" w:after="40"/>
              <w:jc w:val="center"/>
              <w:rPr>
                <w:b/>
                <w:bCs/>
                <w:color w:val="000000"/>
                <w:sz w:val="22"/>
                <w:szCs w:val="22"/>
              </w:rPr>
            </w:pPr>
            <w:r>
              <w:rPr>
                <w:b/>
                <w:bCs/>
                <w:color w:val="000000"/>
                <w:sz w:val="22"/>
                <w:szCs w:val="22"/>
              </w:rPr>
              <w:t xml:space="preserve">BCR 31 </w:t>
            </w:r>
            <w:r w:rsidRPr="008F28FE">
              <w:rPr>
                <w:b/>
                <w:bCs/>
                <w:color w:val="000000"/>
                <w:sz w:val="22"/>
                <w:szCs w:val="22"/>
              </w:rPr>
              <w:t>Population Objective</w:t>
            </w:r>
          </w:p>
        </w:tc>
      </w:tr>
      <w:tr w:rsidR="008A7501" w:rsidRPr="008F28FE" w14:paraId="0401503A"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7C0C5641" w14:textId="77777777" w:rsidR="008A7501" w:rsidRPr="008F28FE" w:rsidRDefault="008A7501" w:rsidP="0011225A">
            <w:pPr>
              <w:spacing w:before="40" w:after="40"/>
              <w:rPr>
                <w:color w:val="000000"/>
                <w:sz w:val="22"/>
                <w:szCs w:val="22"/>
              </w:rPr>
            </w:pPr>
            <w:r w:rsidRPr="00F32F4D">
              <w:rPr>
                <w:color w:val="000000"/>
                <w:sz w:val="22"/>
                <w:szCs w:val="22"/>
              </w:rPr>
              <w:t>American Bittern (nonbreeding</w:t>
            </w:r>
            <w:r>
              <w:rPr>
                <w:color w:val="000000"/>
                <w:sz w:val="22"/>
                <w:szCs w:val="22"/>
              </w:rPr>
              <w:t>)</w:t>
            </w:r>
          </w:p>
        </w:tc>
        <w:tc>
          <w:tcPr>
            <w:tcW w:w="3515" w:type="dxa"/>
            <w:tcBorders>
              <w:top w:val="nil"/>
              <w:left w:val="nil"/>
              <w:bottom w:val="single" w:sz="4" w:space="0" w:color="auto"/>
              <w:right w:val="single" w:sz="4" w:space="0" w:color="auto"/>
            </w:tcBorders>
            <w:shd w:val="clear" w:color="auto" w:fill="auto"/>
            <w:noWrap/>
          </w:tcPr>
          <w:p w14:paraId="00560735" w14:textId="77777777" w:rsidR="008A7501" w:rsidRPr="008F28FE" w:rsidRDefault="008A7501" w:rsidP="0011225A">
            <w:pPr>
              <w:spacing w:before="40" w:after="40"/>
              <w:rPr>
                <w:color w:val="000000"/>
                <w:sz w:val="22"/>
                <w:szCs w:val="22"/>
              </w:rPr>
            </w:pPr>
            <w:r>
              <w:rPr>
                <w:color w:val="000000"/>
                <w:sz w:val="22"/>
                <w:szCs w:val="22"/>
              </w:rPr>
              <w:t>N/A  (</w:t>
            </w:r>
            <w:r w:rsidRPr="00C64BBF">
              <w:rPr>
                <w:color w:val="000000"/>
                <w:sz w:val="22"/>
                <w:szCs w:val="22"/>
              </w:rPr>
              <w:t xml:space="preserve">Global population est. </w:t>
            </w:r>
            <w:r>
              <w:t>830</w:t>
            </w:r>
            <w:r w:rsidRPr="000309A3">
              <w:t xml:space="preserve">,000 </w:t>
            </w:r>
            <w:r w:rsidRPr="00C64BBF">
              <w:rPr>
                <w:color w:val="000000"/>
                <w:sz w:val="22"/>
                <w:szCs w:val="22"/>
              </w:rPr>
              <w:t>individuals</w:t>
            </w:r>
            <w:r>
              <w:rPr>
                <w:color w:val="000000"/>
                <w:sz w:val="22"/>
                <w:szCs w:val="22"/>
              </w:rPr>
              <w:t>)</w:t>
            </w:r>
          </w:p>
        </w:tc>
        <w:tc>
          <w:tcPr>
            <w:tcW w:w="2970" w:type="dxa"/>
            <w:tcBorders>
              <w:top w:val="nil"/>
              <w:left w:val="nil"/>
              <w:bottom w:val="single" w:sz="4" w:space="0" w:color="auto"/>
              <w:right w:val="single" w:sz="4" w:space="0" w:color="auto"/>
            </w:tcBorders>
            <w:shd w:val="clear" w:color="auto" w:fill="auto"/>
            <w:noWrap/>
          </w:tcPr>
          <w:p w14:paraId="7F5F3F03" w14:textId="77777777" w:rsidR="008A7501" w:rsidRPr="008F28FE" w:rsidRDefault="008A7501" w:rsidP="0011225A">
            <w:pPr>
              <w:spacing w:before="40" w:after="40"/>
              <w:rPr>
                <w:color w:val="000000"/>
                <w:sz w:val="22"/>
                <w:szCs w:val="22"/>
              </w:rPr>
            </w:pPr>
            <w:r w:rsidRPr="00F32F4D">
              <w:rPr>
                <w:color w:val="000000"/>
                <w:sz w:val="22"/>
                <w:szCs w:val="22"/>
              </w:rPr>
              <w:t xml:space="preserve">Support (regardless of actual population sizes) </w:t>
            </w:r>
            <w:r>
              <w:rPr>
                <w:color w:val="000000"/>
                <w:sz w:val="22"/>
                <w:szCs w:val="22"/>
              </w:rPr>
              <w:t>20% of non</w:t>
            </w:r>
            <w:r w:rsidRPr="00F32F4D">
              <w:rPr>
                <w:color w:val="000000"/>
                <w:sz w:val="22"/>
                <w:szCs w:val="22"/>
              </w:rPr>
              <w:t>breeding individuals</w:t>
            </w:r>
          </w:p>
        </w:tc>
      </w:tr>
      <w:tr w:rsidR="008A7501" w:rsidRPr="008F28FE" w14:paraId="465BF10C"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16F85C8" w14:textId="77777777" w:rsidR="008A7501" w:rsidRPr="008F28FE" w:rsidRDefault="008A7501" w:rsidP="0011225A">
            <w:pPr>
              <w:spacing w:before="40" w:after="40"/>
              <w:rPr>
                <w:color w:val="000000"/>
                <w:sz w:val="22"/>
                <w:szCs w:val="22"/>
              </w:rPr>
            </w:pPr>
            <w:r w:rsidRPr="00F32F4D">
              <w:rPr>
                <w:color w:val="000000"/>
                <w:sz w:val="22"/>
                <w:szCs w:val="22"/>
              </w:rPr>
              <w:t>American Coot</w:t>
            </w:r>
          </w:p>
        </w:tc>
        <w:tc>
          <w:tcPr>
            <w:tcW w:w="3515" w:type="dxa"/>
            <w:tcBorders>
              <w:top w:val="nil"/>
              <w:left w:val="nil"/>
              <w:bottom w:val="single" w:sz="4" w:space="0" w:color="auto"/>
              <w:right w:val="single" w:sz="4" w:space="0" w:color="auto"/>
            </w:tcBorders>
            <w:shd w:val="clear" w:color="auto" w:fill="auto"/>
            <w:noWrap/>
          </w:tcPr>
          <w:p w14:paraId="6E6C12C9" w14:textId="77777777" w:rsidR="008A7501" w:rsidRPr="008F28FE" w:rsidRDefault="008A7501" w:rsidP="0011225A">
            <w:pPr>
              <w:spacing w:before="40" w:after="40"/>
              <w:rPr>
                <w:color w:val="000000"/>
                <w:sz w:val="22"/>
                <w:szCs w:val="22"/>
              </w:rPr>
            </w:pPr>
            <w:r>
              <w:rPr>
                <w:color w:val="000000"/>
                <w:sz w:val="22"/>
                <w:szCs w:val="22"/>
              </w:rPr>
              <w:t>3,000 pairs</w:t>
            </w:r>
          </w:p>
        </w:tc>
        <w:tc>
          <w:tcPr>
            <w:tcW w:w="2970" w:type="dxa"/>
            <w:tcBorders>
              <w:top w:val="nil"/>
              <w:left w:val="nil"/>
              <w:bottom w:val="single" w:sz="4" w:space="0" w:color="auto"/>
              <w:right w:val="single" w:sz="4" w:space="0" w:color="auto"/>
            </w:tcBorders>
            <w:shd w:val="clear" w:color="auto" w:fill="auto"/>
            <w:noWrap/>
          </w:tcPr>
          <w:p w14:paraId="43198DA6" w14:textId="77777777" w:rsidR="008A7501" w:rsidRPr="008F28FE" w:rsidRDefault="008A7501" w:rsidP="0011225A">
            <w:pPr>
              <w:spacing w:before="40" w:after="40"/>
              <w:rPr>
                <w:color w:val="000000"/>
                <w:sz w:val="22"/>
                <w:szCs w:val="22"/>
              </w:rPr>
            </w:pPr>
            <w:r>
              <w:rPr>
                <w:color w:val="000000"/>
                <w:sz w:val="22"/>
                <w:szCs w:val="22"/>
              </w:rPr>
              <w:t>7,500 pairs</w:t>
            </w:r>
          </w:p>
        </w:tc>
      </w:tr>
      <w:tr w:rsidR="008A7501" w:rsidRPr="008F28FE" w14:paraId="45C22493"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503B27BC" w14:textId="77777777" w:rsidR="008A7501" w:rsidRPr="0036080C" w:rsidRDefault="008A7501" w:rsidP="0011225A">
            <w:pPr>
              <w:spacing w:before="40" w:after="40"/>
              <w:rPr>
                <w:color w:val="000000"/>
                <w:sz w:val="22"/>
                <w:szCs w:val="22"/>
              </w:rPr>
            </w:pPr>
            <w:r w:rsidRPr="007E2812">
              <w:rPr>
                <w:color w:val="000000"/>
                <w:sz w:val="22"/>
                <w:szCs w:val="22"/>
              </w:rPr>
              <w:t>Anhinga</w:t>
            </w:r>
          </w:p>
        </w:tc>
        <w:tc>
          <w:tcPr>
            <w:tcW w:w="3515" w:type="dxa"/>
            <w:tcBorders>
              <w:top w:val="nil"/>
              <w:left w:val="nil"/>
              <w:bottom w:val="single" w:sz="4" w:space="0" w:color="auto"/>
              <w:right w:val="single" w:sz="4" w:space="0" w:color="auto"/>
            </w:tcBorders>
            <w:shd w:val="clear" w:color="auto" w:fill="auto"/>
            <w:noWrap/>
          </w:tcPr>
          <w:p w14:paraId="087030FD" w14:textId="77777777" w:rsidR="008A7501" w:rsidRDefault="008A7501" w:rsidP="0011225A">
            <w:pPr>
              <w:spacing w:before="40" w:after="40"/>
              <w:rPr>
                <w:color w:val="000000"/>
                <w:sz w:val="22"/>
                <w:szCs w:val="22"/>
              </w:rPr>
            </w:pPr>
            <w:r>
              <w:rPr>
                <w:color w:val="000000"/>
                <w:sz w:val="22"/>
                <w:szCs w:val="22"/>
              </w:rPr>
              <w:t>~4,000 pairs</w:t>
            </w:r>
          </w:p>
        </w:tc>
        <w:tc>
          <w:tcPr>
            <w:tcW w:w="2970" w:type="dxa"/>
            <w:tcBorders>
              <w:top w:val="nil"/>
              <w:left w:val="nil"/>
              <w:bottom w:val="single" w:sz="4" w:space="0" w:color="auto"/>
              <w:right w:val="single" w:sz="4" w:space="0" w:color="auto"/>
            </w:tcBorders>
            <w:shd w:val="clear" w:color="auto" w:fill="auto"/>
            <w:noWrap/>
          </w:tcPr>
          <w:p w14:paraId="53141DA5" w14:textId="2244D3C5" w:rsidR="008A7501" w:rsidRDefault="008A7501" w:rsidP="0011225A">
            <w:pPr>
              <w:spacing w:before="40" w:after="40"/>
              <w:rPr>
                <w:color w:val="000000"/>
                <w:sz w:val="22"/>
                <w:szCs w:val="22"/>
              </w:rPr>
            </w:pPr>
            <w:r>
              <w:rPr>
                <w:color w:val="000000"/>
                <w:sz w:val="22"/>
                <w:szCs w:val="22"/>
              </w:rPr>
              <w:t>3,700–18,500</w:t>
            </w:r>
            <w:r w:rsidR="004E742D">
              <w:rPr>
                <w:color w:val="000000"/>
                <w:sz w:val="22"/>
                <w:szCs w:val="22"/>
              </w:rPr>
              <w:t xml:space="preserve"> pairs</w:t>
            </w:r>
          </w:p>
        </w:tc>
      </w:tr>
      <w:tr w:rsidR="008A7501" w:rsidRPr="008F28FE" w14:paraId="1BB9C45B"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401E8E1" w14:textId="77777777" w:rsidR="008A7501" w:rsidRPr="008F28FE" w:rsidRDefault="008A7501" w:rsidP="0011225A">
            <w:pPr>
              <w:spacing w:before="40" w:after="40"/>
              <w:rPr>
                <w:color w:val="000000"/>
                <w:sz w:val="22"/>
                <w:szCs w:val="22"/>
              </w:rPr>
            </w:pPr>
            <w:r w:rsidRPr="00F32F4D">
              <w:rPr>
                <w:color w:val="000000"/>
                <w:sz w:val="22"/>
                <w:szCs w:val="22"/>
              </w:rPr>
              <w:t>Black Rail</w:t>
            </w:r>
          </w:p>
        </w:tc>
        <w:tc>
          <w:tcPr>
            <w:tcW w:w="3515" w:type="dxa"/>
            <w:tcBorders>
              <w:top w:val="nil"/>
              <w:left w:val="nil"/>
              <w:bottom w:val="single" w:sz="4" w:space="0" w:color="auto"/>
              <w:right w:val="single" w:sz="4" w:space="0" w:color="auto"/>
            </w:tcBorders>
            <w:shd w:val="clear" w:color="auto" w:fill="auto"/>
            <w:noWrap/>
          </w:tcPr>
          <w:p w14:paraId="184FD289" w14:textId="2414FCCF" w:rsidR="005F234F" w:rsidRPr="008F28FE" w:rsidRDefault="008A7501" w:rsidP="00D3000A">
            <w:pPr>
              <w:spacing w:before="40" w:after="40"/>
              <w:rPr>
                <w:color w:val="000000"/>
                <w:sz w:val="22"/>
                <w:szCs w:val="22"/>
              </w:rPr>
            </w:pPr>
            <w:r>
              <w:rPr>
                <w:color w:val="000000"/>
                <w:sz w:val="22"/>
                <w:szCs w:val="22"/>
              </w:rPr>
              <w:t>~4,000 pairs</w:t>
            </w:r>
            <w:r w:rsidR="005F234F">
              <w:rPr>
                <w:color w:val="000000"/>
                <w:sz w:val="22"/>
                <w:szCs w:val="22"/>
              </w:rPr>
              <w:t xml:space="preserve"> (</w:t>
            </w:r>
            <w:r w:rsidR="00D3000A">
              <w:rPr>
                <w:color w:val="000000"/>
                <w:sz w:val="22"/>
                <w:szCs w:val="22"/>
              </w:rPr>
              <w:t xml:space="preserve">Note:  statewide population </w:t>
            </w:r>
            <w:r w:rsidR="005F234F">
              <w:rPr>
                <w:color w:val="000000"/>
                <w:sz w:val="22"/>
                <w:szCs w:val="22"/>
              </w:rPr>
              <w:t xml:space="preserve">estimated </w:t>
            </w:r>
            <w:r w:rsidR="00D3000A">
              <w:rPr>
                <w:color w:val="000000"/>
                <w:sz w:val="22"/>
                <w:szCs w:val="22"/>
              </w:rPr>
              <w:t>at 200-500 pairs in 2016 (Watts 2016)</w:t>
            </w:r>
            <w:r w:rsidR="005F234F">
              <w:rPr>
                <w:color w:val="000000"/>
                <w:sz w:val="22"/>
                <w:szCs w:val="22"/>
              </w:rPr>
              <w:t xml:space="preserve"> </w:t>
            </w:r>
          </w:p>
        </w:tc>
        <w:tc>
          <w:tcPr>
            <w:tcW w:w="2970" w:type="dxa"/>
            <w:tcBorders>
              <w:top w:val="nil"/>
              <w:left w:val="nil"/>
              <w:bottom w:val="single" w:sz="4" w:space="0" w:color="auto"/>
              <w:right w:val="single" w:sz="4" w:space="0" w:color="auto"/>
            </w:tcBorders>
            <w:shd w:val="clear" w:color="auto" w:fill="auto"/>
            <w:noWrap/>
          </w:tcPr>
          <w:p w14:paraId="494CA098" w14:textId="201D9F24" w:rsidR="008A7501" w:rsidRPr="008F28FE" w:rsidRDefault="008A7501" w:rsidP="0011225A">
            <w:pPr>
              <w:spacing w:before="40" w:after="40"/>
              <w:rPr>
                <w:color w:val="000000"/>
                <w:sz w:val="22"/>
                <w:szCs w:val="22"/>
              </w:rPr>
            </w:pPr>
            <w:r>
              <w:rPr>
                <w:color w:val="000000"/>
                <w:sz w:val="22"/>
                <w:szCs w:val="22"/>
              </w:rPr>
              <w:t>8,750 pairs</w:t>
            </w:r>
            <w:r w:rsidR="00D3000A">
              <w:rPr>
                <w:color w:val="000000"/>
                <w:sz w:val="22"/>
                <w:szCs w:val="22"/>
              </w:rPr>
              <w:t xml:space="preserve"> (Note:  2017 ACJV goal is 2,500 pairs throughout the Atlantic Flyway by 2056).</w:t>
            </w:r>
          </w:p>
        </w:tc>
      </w:tr>
      <w:tr w:rsidR="008A7501" w:rsidRPr="008F28FE" w14:paraId="34ACF92E"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0AEA86E" w14:textId="77777777" w:rsidR="008A7501" w:rsidRPr="0036080C" w:rsidRDefault="008A7501" w:rsidP="0011225A">
            <w:pPr>
              <w:spacing w:before="40" w:after="40"/>
              <w:rPr>
                <w:color w:val="000000"/>
                <w:sz w:val="22"/>
                <w:szCs w:val="22"/>
              </w:rPr>
            </w:pPr>
            <w:r w:rsidRPr="002A5259">
              <w:rPr>
                <w:color w:val="000000"/>
                <w:sz w:val="22"/>
                <w:szCs w:val="22"/>
              </w:rPr>
              <w:t>Black Skimmer</w:t>
            </w:r>
          </w:p>
        </w:tc>
        <w:tc>
          <w:tcPr>
            <w:tcW w:w="3515" w:type="dxa"/>
            <w:tcBorders>
              <w:top w:val="nil"/>
              <w:left w:val="nil"/>
              <w:bottom w:val="single" w:sz="4" w:space="0" w:color="auto"/>
              <w:right w:val="single" w:sz="4" w:space="0" w:color="auto"/>
            </w:tcBorders>
            <w:shd w:val="clear" w:color="auto" w:fill="auto"/>
            <w:noWrap/>
          </w:tcPr>
          <w:p w14:paraId="078067D8" w14:textId="77777777" w:rsidR="008A7501" w:rsidRDefault="008A7501" w:rsidP="0011225A">
            <w:pPr>
              <w:spacing w:before="40" w:after="40"/>
              <w:rPr>
                <w:color w:val="000000"/>
                <w:sz w:val="22"/>
                <w:szCs w:val="22"/>
              </w:rPr>
            </w:pPr>
            <w:r>
              <w:rPr>
                <w:color w:val="000000"/>
                <w:sz w:val="22"/>
                <w:szCs w:val="22"/>
              </w:rPr>
              <w:t>~1</w:t>
            </w:r>
            <w:r w:rsidRPr="00622C42">
              <w:rPr>
                <w:color w:val="000000"/>
                <w:sz w:val="22"/>
                <w:szCs w:val="22"/>
              </w:rPr>
              <w:t>,000 pairs</w:t>
            </w:r>
          </w:p>
        </w:tc>
        <w:tc>
          <w:tcPr>
            <w:tcW w:w="2970" w:type="dxa"/>
            <w:tcBorders>
              <w:top w:val="nil"/>
              <w:left w:val="nil"/>
              <w:bottom w:val="single" w:sz="4" w:space="0" w:color="auto"/>
              <w:right w:val="single" w:sz="4" w:space="0" w:color="auto"/>
            </w:tcBorders>
            <w:shd w:val="clear" w:color="auto" w:fill="auto"/>
            <w:noWrap/>
          </w:tcPr>
          <w:p w14:paraId="641C81D0" w14:textId="77777777" w:rsidR="008A7501" w:rsidRDefault="008A7501" w:rsidP="0011225A">
            <w:pPr>
              <w:spacing w:before="40" w:after="40"/>
              <w:rPr>
                <w:color w:val="000000"/>
                <w:sz w:val="22"/>
                <w:szCs w:val="22"/>
              </w:rPr>
            </w:pPr>
            <w:r>
              <w:rPr>
                <w:color w:val="000000"/>
                <w:sz w:val="22"/>
                <w:szCs w:val="22"/>
              </w:rPr>
              <w:t>2,5</w:t>
            </w:r>
            <w:r w:rsidRPr="00622C42">
              <w:rPr>
                <w:color w:val="000000"/>
                <w:sz w:val="22"/>
                <w:szCs w:val="22"/>
              </w:rPr>
              <w:t>00 pairs</w:t>
            </w:r>
          </w:p>
        </w:tc>
      </w:tr>
      <w:tr w:rsidR="008A7501" w:rsidRPr="008F28FE" w14:paraId="37F335D5"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6AE033C6" w14:textId="77777777" w:rsidR="008A7501" w:rsidRPr="0036080C" w:rsidRDefault="008A7501" w:rsidP="0011225A">
            <w:pPr>
              <w:spacing w:before="40" w:after="40"/>
              <w:rPr>
                <w:color w:val="000000"/>
                <w:sz w:val="22"/>
                <w:szCs w:val="22"/>
              </w:rPr>
            </w:pPr>
            <w:r w:rsidRPr="002A5259">
              <w:rPr>
                <w:color w:val="000000"/>
                <w:sz w:val="22"/>
                <w:szCs w:val="22"/>
              </w:rPr>
              <w:t>Brown Noddy</w:t>
            </w:r>
          </w:p>
        </w:tc>
        <w:tc>
          <w:tcPr>
            <w:tcW w:w="3515" w:type="dxa"/>
            <w:tcBorders>
              <w:top w:val="nil"/>
              <w:left w:val="nil"/>
              <w:bottom w:val="single" w:sz="4" w:space="0" w:color="auto"/>
              <w:right w:val="single" w:sz="4" w:space="0" w:color="auto"/>
            </w:tcBorders>
            <w:shd w:val="clear" w:color="auto" w:fill="auto"/>
            <w:noWrap/>
          </w:tcPr>
          <w:p w14:paraId="362F1982" w14:textId="77777777" w:rsidR="008A7501" w:rsidRDefault="008A7501" w:rsidP="0011225A">
            <w:pPr>
              <w:spacing w:before="40" w:after="40"/>
              <w:rPr>
                <w:color w:val="000000"/>
                <w:sz w:val="22"/>
                <w:szCs w:val="22"/>
              </w:rPr>
            </w:pPr>
            <w:r>
              <w:rPr>
                <w:color w:val="000000"/>
                <w:sz w:val="22"/>
                <w:szCs w:val="22"/>
              </w:rPr>
              <w:t>~2</w:t>
            </w:r>
            <w:r w:rsidRPr="002A5259">
              <w:rPr>
                <w:color w:val="000000"/>
                <w:sz w:val="22"/>
                <w:szCs w:val="22"/>
              </w:rPr>
              <w:t>,000 pairs (Subtropical Florida)</w:t>
            </w:r>
          </w:p>
        </w:tc>
        <w:tc>
          <w:tcPr>
            <w:tcW w:w="2970" w:type="dxa"/>
            <w:tcBorders>
              <w:top w:val="nil"/>
              <w:left w:val="nil"/>
              <w:bottom w:val="single" w:sz="4" w:space="0" w:color="auto"/>
              <w:right w:val="single" w:sz="4" w:space="0" w:color="auto"/>
            </w:tcBorders>
            <w:shd w:val="clear" w:color="auto" w:fill="auto"/>
            <w:noWrap/>
          </w:tcPr>
          <w:p w14:paraId="47F25D54" w14:textId="77777777" w:rsidR="008A7501" w:rsidRDefault="008A7501" w:rsidP="0011225A">
            <w:pPr>
              <w:spacing w:before="40" w:after="40"/>
              <w:rPr>
                <w:color w:val="000000"/>
                <w:sz w:val="22"/>
                <w:szCs w:val="22"/>
              </w:rPr>
            </w:pPr>
            <w:r>
              <w:rPr>
                <w:color w:val="000000"/>
                <w:sz w:val="22"/>
                <w:szCs w:val="22"/>
              </w:rPr>
              <w:t>4,5</w:t>
            </w:r>
            <w:r w:rsidRPr="002A5259">
              <w:rPr>
                <w:color w:val="000000"/>
                <w:sz w:val="22"/>
                <w:szCs w:val="22"/>
              </w:rPr>
              <w:t>00 pairs (Subtropical Florida)</w:t>
            </w:r>
          </w:p>
        </w:tc>
      </w:tr>
      <w:tr w:rsidR="008A7501" w:rsidRPr="008F28FE" w14:paraId="535234A6"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08650FD0" w14:textId="77777777" w:rsidR="008A7501" w:rsidRPr="0036080C" w:rsidRDefault="008A7501" w:rsidP="0011225A">
            <w:pPr>
              <w:spacing w:before="40" w:after="40"/>
              <w:rPr>
                <w:color w:val="000000"/>
                <w:sz w:val="22"/>
                <w:szCs w:val="22"/>
              </w:rPr>
            </w:pPr>
            <w:r w:rsidRPr="00755D36">
              <w:rPr>
                <w:color w:val="000000"/>
                <w:sz w:val="22"/>
                <w:szCs w:val="22"/>
              </w:rPr>
              <w:t>Brown Pelican</w:t>
            </w:r>
          </w:p>
        </w:tc>
        <w:tc>
          <w:tcPr>
            <w:tcW w:w="3515" w:type="dxa"/>
            <w:tcBorders>
              <w:top w:val="nil"/>
              <w:left w:val="nil"/>
              <w:bottom w:val="single" w:sz="4" w:space="0" w:color="auto"/>
              <w:right w:val="single" w:sz="4" w:space="0" w:color="auto"/>
            </w:tcBorders>
            <w:shd w:val="clear" w:color="auto" w:fill="auto"/>
            <w:noWrap/>
          </w:tcPr>
          <w:p w14:paraId="281C5377" w14:textId="77777777" w:rsidR="008A7501" w:rsidRDefault="008A7501" w:rsidP="0011225A">
            <w:pPr>
              <w:spacing w:before="40" w:after="40"/>
              <w:rPr>
                <w:color w:val="000000"/>
                <w:sz w:val="22"/>
                <w:szCs w:val="22"/>
              </w:rPr>
            </w:pPr>
            <w:r>
              <w:rPr>
                <w:color w:val="000000"/>
                <w:sz w:val="22"/>
                <w:szCs w:val="22"/>
              </w:rPr>
              <w:t xml:space="preserve">500: </w:t>
            </w:r>
            <w:r w:rsidRPr="00755D36">
              <w:rPr>
                <w:color w:val="000000"/>
                <w:sz w:val="22"/>
                <w:szCs w:val="22"/>
              </w:rPr>
              <w:t>&lt;300 pairs in Florida Bay and Upper Keys; &lt;200 pairs on Lower Keys (Cottrell and Marquesas keys)</w:t>
            </w:r>
          </w:p>
        </w:tc>
        <w:tc>
          <w:tcPr>
            <w:tcW w:w="2970" w:type="dxa"/>
            <w:tcBorders>
              <w:top w:val="nil"/>
              <w:left w:val="nil"/>
              <w:bottom w:val="single" w:sz="4" w:space="0" w:color="auto"/>
              <w:right w:val="single" w:sz="4" w:space="0" w:color="auto"/>
            </w:tcBorders>
            <w:shd w:val="clear" w:color="auto" w:fill="auto"/>
            <w:noWrap/>
          </w:tcPr>
          <w:p w14:paraId="61BAB8D9" w14:textId="77777777" w:rsidR="008A7501" w:rsidRDefault="008A7501" w:rsidP="0011225A">
            <w:pPr>
              <w:spacing w:before="40" w:after="40"/>
              <w:rPr>
                <w:color w:val="000000"/>
                <w:sz w:val="22"/>
                <w:szCs w:val="22"/>
              </w:rPr>
            </w:pPr>
            <w:r>
              <w:rPr>
                <w:color w:val="000000"/>
                <w:sz w:val="22"/>
                <w:szCs w:val="22"/>
              </w:rPr>
              <w:t xml:space="preserve">800: </w:t>
            </w:r>
            <w:r w:rsidRPr="00755D36">
              <w:rPr>
                <w:color w:val="000000"/>
                <w:sz w:val="22"/>
                <w:szCs w:val="22"/>
              </w:rPr>
              <w:t>~500 pairs in Florida Bay and Upper Keys; ~300 pairs on Lower Keys (&lt;200 pairs today on Cottrell and Marquesas keys)</w:t>
            </w:r>
          </w:p>
        </w:tc>
      </w:tr>
      <w:tr w:rsidR="008A7501" w:rsidRPr="008F28FE" w14:paraId="52FB6E3B"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13BA99A7" w14:textId="77777777" w:rsidR="008A7501" w:rsidRPr="0036080C" w:rsidRDefault="008A7501" w:rsidP="0011225A">
            <w:pPr>
              <w:spacing w:before="40" w:after="40"/>
              <w:rPr>
                <w:color w:val="000000"/>
                <w:sz w:val="22"/>
                <w:szCs w:val="22"/>
              </w:rPr>
            </w:pPr>
            <w:r w:rsidRPr="007E2812">
              <w:rPr>
                <w:color w:val="000000"/>
                <w:sz w:val="22"/>
                <w:szCs w:val="22"/>
              </w:rPr>
              <w:t>Cattle Egret</w:t>
            </w:r>
          </w:p>
        </w:tc>
        <w:tc>
          <w:tcPr>
            <w:tcW w:w="3515" w:type="dxa"/>
            <w:tcBorders>
              <w:top w:val="nil"/>
              <w:left w:val="nil"/>
              <w:bottom w:val="single" w:sz="4" w:space="0" w:color="auto"/>
              <w:right w:val="single" w:sz="4" w:space="0" w:color="auto"/>
            </w:tcBorders>
            <w:shd w:val="clear" w:color="auto" w:fill="auto"/>
            <w:noWrap/>
          </w:tcPr>
          <w:p w14:paraId="78A54ADF" w14:textId="77777777" w:rsidR="008A7501" w:rsidRDefault="008A7501" w:rsidP="0011225A">
            <w:pPr>
              <w:spacing w:before="40" w:after="40"/>
              <w:rPr>
                <w:color w:val="000000"/>
                <w:sz w:val="22"/>
                <w:szCs w:val="22"/>
              </w:rPr>
            </w:pPr>
            <w:r w:rsidRPr="007E2812">
              <w:rPr>
                <w:color w:val="000000"/>
                <w:sz w:val="22"/>
                <w:szCs w:val="22"/>
              </w:rPr>
              <w:t>~30,000 pairs</w:t>
            </w:r>
          </w:p>
        </w:tc>
        <w:tc>
          <w:tcPr>
            <w:tcW w:w="2970" w:type="dxa"/>
            <w:tcBorders>
              <w:top w:val="nil"/>
              <w:left w:val="nil"/>
              <w:bottom w:val="single" w:sz="4" w:space="0" w:color="auto"/>
              <w:right w:val="single" w:sz="4" w:space="0" w:color="auto"/>
            </w:tcBorders>
            <w:shd w:val="clear" w:color="auto" w:fill="auto"/>
            <w:noWrap/>
          </w:tcPr>
          <w:p w14:paraId="7836377B" w14:textId="77777777" w:rsidR="008A7501" w:rsidRDefault="008A7501" w:rsidP="0011225A">
            <w:pPr>
              <w:spacing w:before="40" w:after="40"/>
              <w:rPr>
                <w:color w:val="000000"/>
                <w:sz w:val="22"/>
                <w:szCs w:val="22"/>
              </w:rPr>
            </w:pPr>
            <w:r w:rsidRPr="007E2812">
              <w:rPr>
                <w:color w:val="000000"/>
                <w:sz w:val="22"/>
                <w:szCs w:val="22"/>
              </w:rPr>
              <w:t>15,000 pairs</w:t>
            </w:r>
          </w:p>
        </w:tc>
      </w:tr>
      <w:tr w:rsidR="008A7501" w:rsidRPr="008F28FE" w14:paraId="00CD31A1" w14:textId="77777777" w:rsidTr="00760234">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noWrap/>
          </w:tcPr>
          <w:p w14:paraId="12C0B3B7" w14:textId="77777777" w:rsidR="008A7501" w:rsidRPr="008F28FE" w:rsidRDefault="008A7501" w:rsidP="0011225A">
            <w:pPr>
              <w:spacing w:before="40" w:after="40"/>
              <w:rPr>
                <w:color w:val="000000"/>
                <w:sz w:val="22"/>
                <w:szCs w:val="22"/>
              </w:rPr>
            </w:pPr>
            <w:r w:rsidRPr="00F32F4D">
              <w:rPr>
                <w:color w:val="000000"/>
                <w:sz w:val="22"/>
                <w:szCs w:val="22"/>
              </w:rPr>
              <w:t>Clapper Rail</w:t>
            </w:r>
          </w:p>
        </w:tc>
        <w:tc>
          <w:tcPr>
            <w:tcW w:w="3515" w:type="dxa"/>
            <w:tcBorders>
              <w:top w:val="single" w:sz="4" w:space="0" w:color="auto"/>
              <w:left w:val="nil"/>
              <w:bottom w:val="single" w:sz="4" w:space="0" w:color="auto"/>
              <w:right w:val="single" w:sz="4" w:space="0" w:color="auto"/>
            </w:tcBorders>
            <w:shd w:val="clear" w:color="auto" w:fill="auto"/>
            <w:noWrap/>
          </w:tcPr>
          <w:p w14:paraId="05BB24A3" w14:textId="77777777" w:rsidR="008A7501" w:rsidRPr="008F28FE" w:rsidRDefault="008A7501" w:rsidP="0011225A">
            <w:pPr>
              <w:spacing w:before="40" w:after="40"/>
              <w:rPr>
                <w:color w:val="000000"/>
                <w:sz w:val="22"/>
                <w:szCs w:val="22"/>
              </w:rPr>
            </w:pPr>
            <w:r>
              <w:rPr>
                <w:color w:val="000000"/>
                <w:sz w:val="22"/>
                <w:szCs w:val="22"/>
              </w:rPr>
              <w:t>~3,000 pairs</w:t>
            </w:r>
          </w:p>
        </w:tc>
        <w:tc>
          <w:tcPr>
            <w:tcW w:w="2970" w:type="dxa"/>
            <w:tcBorders>
              <w:top w:val="single" w:sz="4" w:space="0" w:color="auto"/>
              <w:left w:val="nil"/>
              <w:bottom w:val="single" w:sz="4" w:space="0" w:color="auto"/>
              <w:right w:val="single" w:sz="4" w:space="0" w:color="auto"/>
            </w:tcBorders>
            <w:shd w:val="clear" w:color="auto" w:fill="auto"/>
            <w:noWrap/>
          </w:tcPr>
          <w:p w14:paraId="77793AAF" w14:textId="77777777" w:rsidR="008A7501" w:rsidRPr="008F28FE" w:rsidRDefault="008A7501" w:rsidP="0011225A">
            <w:pPr>
              <w:spacing w:before="40" w:after="40"/>
              <w:rPr>
                <w:color w:val="000000"/>
                <w:sz w:val="22"/>
                <w:szCs w:val="22"/>
              </w:rPr>
            </w:pPr>
            <w:r>
              <w:rPr>
                <w:color w:val="000000"/>
                <w:sz w:val="22"/>
                <w:szCs w:val="22"/>
              </w:rPr>
              <w:t>5,000 pairs</w:t>
            </w:r>
          </w:p>
        </w:tc>
      </w:tr>
      <w:tr w:rsidR="008A7501" w:rsidRPr="008F28FE" w14:paraId="64D70E00"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5AF5B040" w14:textId="77777777" w:rsidR="008A7501" w:rsidRPr="0036080C" w:rsidRDefault="008A7501" w:rsidP="0011225A">
            <w:pPr>
              <w:spacing w:before="40" w:after="40"/>
              <w:rPr>
                <w:color w:val="000000"/>
                <w:sz w:val="22"/>
                <w:szCs w:val="22"/>
              </w:rPr>
            </w:pPr>
            <w:r w:rsidRPr="007E2812">
              <w:rPr>
                <w:color w:val="000000"/>
                <w:sz w:val="22"/>
                <w:szCs w:val="22"/>
              </w:rPr>
              <w:t>Double-crested Cormorant</w:t>
            </w:r>
          </w:p>
        </w:tc>
        <w:tc>
          <w:tcPr>
            <w:tcW w:w="3515" w:type="dxa"/>
            <w:tcBorders>
              <w:top w:val="nil"/>
              <w:left w:val="nil"/>
              <w:bottom w:val="single" w:sz="4" w:space="0" w:color="auto"/>
              <w:right w:val="single" w:sz="4" w:space="0" w:color="auto"/>
            </w:tcBorders>
            <w:shd w:val="clear" w:color="auto" w:fill="auto"/>
            <w:noWrap/>
          </w:tcPr>
          <w:p w14:paraId="1E775B06" w14:textId="77777777" w:rsidR="008A7501" w:rsidRDefault="008A7501" w:rsidP="0011225A">
            <w:pPr>
              <w:spacing w:before="40" w:after="40"/>
              <w:rPr>
                <w:color w:val="000000"/>
                <w:sz w:val="22"/>
                <w:szCs w:val="22"/>
              </w:rPr>
            </w:pPr>
            <w:r>
              <w:rPr>
                <w:color w:val="000000"/>
                <w:sz w:val="22"/>
                <w:szCs w:val="22"/>
              </w:rPr>
              <w:t>7,000–</w:t>
            </w:r>
            <w:r w:rsidRPr="007E2812">
              <w:rPr>
                <w:color w:val="000000"/>
                <w:sz w:val="22"/>
                <w:szCs w:val="22"/>
              </w:rPr>
              <w:t>8,000 pairs</w:t>
            </w:r>
          </w:p>
        </w:tc>
        <w:tc>
          <w:tcPr>
            <w:tcW w:w="2970" w:type="dxa"/>
            <w:tcBorders>
              <w:top w:val="nil"/>
              <w:left w:val="nil"/>
              <w:bottom w:val="single" w:sz="4" w:space="0" w:color="auto"/>
              <w:right w:val="single" w:sz="4" w:space="0" w:color="auto"/>
            </w:tcBorders>
            <w:shd w:val="clear" w:color="auto" w:fill="auto"/>
            <w:noWrap/>
          </w:tcPr>
          <w:p w14:paraId="63EBB6F7" w14:textId="77777777" w:rsidR="008A7501" w:rsidRDefault="008A7501" w:rsidP="0011225A">
            <w:pPr>
              <w:spacing w:before="40" w:after="40"/>
              <w:rPr>
                <w:color w:val="000000"/>
                <w:sz w:val="22"/>
                <w:szCs w:val="22"/>
              </w:rPr>
            </w:pPr>
            <w:r>
              <w:rPr>
                <w:color w:val="000000"/>
                <w:sz w:val="22"/>
                <w:szCs w:val="22"/>
              </w:rPr>
              <w:t>&lt;10,000 pairs</w:t>
            </w:r>
          </w:p>
        </w:tc>
      </w:tr>
      <w:tr w:rsidR="008A7501" w:rsidRPr="008F28FE" w14:paraId="3CDE63AB"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294101E6" w14:textId="77777777" w:rsidR="008A7501" w:rsidRPr="0036080C" w:rsidRDefault="008A7501" w:rsidP="0011225A">
            <w:pPr>
              <w:spacing w:before="40" w:after="40"/>
              <w:rPr>
                <w:color w:val="000000"/>
                <w:sz w:val="22"/>
                <w:szCs w:val="22"/>
              </w:rPr>
            </w:pPr>
            <w:r w:rsidRPr="007E2812">
              <w:rPr>
                <w:color w:val="000000"/>
                <w:sz w:val="22"/>
                <w:szCs w:val="22"/>
              </w:rPr>
              <w:t>Great Blue Heron, Great Egret, Little Blue Heron, Tricolored Heron, Green Heron, Yellow-crowned Night-Heron, Glossy Ibis</w:t>
            </w:r>
          </w:p>
        </w:tc>
        <w:tc>
          <w:tcPr>
            <w:tcW w:w="3515" w:type="dxa"/>
            <w:tcBorders>
              <w:top w:val="nil"/>
              <w:left w:val="nil"/>
              <w:bottom w:val="single" w:sz="4" w:space="0" w:color="auto"/>
              <w:right w:val="single" w:sz="4" w:space="0" w:color="auto"/>
            </w:tcBorders>
            <w:shd w:val="clear" w:color="auto" w:fill="auto"/>
            <w:noWrap/>
          </w:tcPr>
          <w:p w14:paraId="3DF29D9C" w14:textId="77777777" w:rsidR="008A7501" w:rsidRDefault="008A7501" w:rsidP="0011225A">
            <w:pPr>
              <w:spacing w:before="40" w:after="40"/>
              <w:rPr>
                <w:color w:val="000000"/>
                <w:sz w:val="22"/>
                <w:szCs w:val="22"/>
              </w:rPr>
            </w:pPr>
            <w:r>
              <w:rPr>
                <w:color w:val="000000"/>
                <w:sz w:val="22"/>
                <w:szCs w:val="22"/>
              </w:rPr>
              <w:t>E</w:t>
            </w:r>
            <w:r w:rsidRPr="007E2812">
              <w:rPr>
                <w:color w:val="000000"/>
                <w:sz w:val="22"/>
                <w:szCs w:val="22"/>
              </w:rPr>
              <w:t>xperiencing nesting declines in Peninsular Florida</w:t>
            </w:r>
          </w:p>
        </w:tc>
        <w:tc>
          <w:tcPr>
            <w:tcW w:w="2970" w:type="dxa"/>
            <w:tcBorders>
              <w:top w:val="nil"/>
              <w:left w:val="nil"/>
              <w:bottom w:val="single" w:sz="4" w:space="0" w:color="auto"/>
              <w:right w:val="single" w:sz="4" w:space="0" w:color="auto"/>
            </w:tcBorders>
            <w:shd w:val="clear" w:color="auto" w:fill="auto"/>
            <w:noWrap/>
          </w:tcPr>
          <w:p w14:paraId="1F954756" w14:textId="77777777" w:rsidR="008A7501" w:rsidRDefault="008A7501" w:rsidP="0011225A">
            <w:pPr>
              <w:spacing w:before="40" w:after="40"/>
              <w:rPr>
                <w:color w:val="000000"/>
                <w:sz w:val="22"/>
                <w:szCs w:val="22"/>
              </w:rPr>
            </w:pPr>
            <w:r w:rsidRPr="007E2812">
              <w:rPr>
                <w:color w:val="000000"/>
                <w:sz w:val="22"/>
                <w:szCs w:val="22"/>
              </w:rPr>
              <w:t>Determine causes of the trend and reverse for all colonially nesting wading birds in Peninsular Florida</w:t>
            </w:r>
            <w:r>
              <w:rPr>
                <w:color w:val="000000"/>
                <w:sz w:val="22"/>
                <w:szCs w:val="22"/>
              </w:rPr>
              <w:t>.</w:t>
            </w:r>
          </w:p>
        </w:tc>
      </w:tr>
      <w:tr w:rsidR="008A7501" w:rsidRPr="008F28FE" w14:paraId="4A88FD83"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3AA25E27" w14:textId="77777777" w:rsidR="008A7501" w:rsidRPr="0036080C" w:rsidRDefault="008A7501" w:rsidP="0011225A">
            <w:pPr>
              <w:spacing w:before="40" w:after="40"/>
              <w:rPr>
                <w:color w:val="000000"/>
                <w:sz w:val="22"/>
                <w:szCs w:val="22"/>
              </w:rPr>
            </w:pPr>
            <w:r w:rsidRPr="002D4A9B">
              <w:rPr>
                <w:color w:val="000000"/>
                <w:sz w:val="22"/>
                <w:szCs w:val="22"/>
              </w:rPr>
              <w:t>Great White Heron</w:t>
            </w:r>
          </w:p>
        </w:tc>
        <w:tc>
          <w:tcPr>
            <w:tcW w:w="3515" w:type="dxa"/>
            <w:tcBorders>
              <w:top w:val="nil"/>
              <w:left w:val="nil"/>
              <w:bottom w:val="single" w:sz="4" w:space="0" w:color="auto"/>
              <w:right w:val="single" w:sz="4" w:space="0" w:color="auto"/>
            </w:tcBorders>
            <w:shd w:val="clear" w:color="auto" w:fill="auto"/>
            <w:noWrap/>
          </w:tcPr>
          <w:p w14:paraId="0202DF81" w14:textId="77777777" w:rsidR="008A7501" w:rsidRDefault="008A7501" w:rsidP="0011225A">
            <w:pPr>
              <w:spacing w:before="40" w:after="40"/>
              <w:rPr>
                <w:color w:val="000000"/>
                <w:sz w:val="22"/>
                <w:szCs w:val="22"/>
              </w:rPr>
            </w:pPr>
            <w:r>
              <w:rPr>
                <w:color w:val="000000"/>
                <w:sz w:val="22"/>
                <w:szCs w:val="22"/>
              </w:rPr>
              <w:t>&lt;1,400 pairs</w:t>
            </w:r>
          </w:p>
        </w:tc>
        <w:tc>
          <w:tcPr>
            <w:tcW w:w="2970" w:type="dxa"/>
            <w:tcBorders>
              <w:top w:val="nil"/>
              <w:left w:val="nil"/>
              <w:bottom w:val="single" w:sz="4" w:space="0" w:color="auto"/>
              <w:right w:val="single" w:sz="4" w:space="0" w:color="auto"/>
            </w:tcBorders>
            <w:shd w:val="clear" w:color="auto" w:fill="auto"/>
            <w:noWrap/>
          </w:tcPr>
          <w:p w14:paraId="43450977" w14:textId="77777777" w:rsidR="008A7501" w:rsidRDefault="008A7501" w:rsidP="0011225A">
            <w:pPr>
              <w:spacing w:before="40" w:after="40"/>
              <w:rPr>
                <w:color w:val="000000"/>
                <w:sz w:val="22"/>
                <w:szCs w:val="22"/>
              </w:rPr>
            </w:pPr>
            <w:r>
              <w:rPr>
                <w:color w:val="000000"/>
                <w:sz w:val="22"/>
                <w:szCs w:val="22"/>
              </w:rPr>
              <w:t>Average of ~2,500 pairs</w:t>
            </w:r>
          </w:p>
        </w:tc>
      </w:tr>
      <w:tr w:rsidR="008A7501" w:rsidRPr="008F28FE" w14:paraId="0744FE24"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04726EEC" w14:textId="77777777" w:rsidR="008A7501" w:rsidRPr="0036080C" w:rsidRDefault="008A7501" w:rsidP="0011225A">
            <w:pPr>
              <w:spacing w:before="40" w:after="40"/>
              <w:rPr>
                <w:color w:val="000000"/>
                <w:sz w:val="22"/>
                <w:szCs w:val="22"/>
              </w:rPr>
            </w:pPr>
            <w:r w:rsidRPr="00755D36">
              <w:rPr>
                <w:color w:val="000000"/>
                <w:sz w:val="22"/>
                <w:szCs w:val="22"/>
              </w:rPr>
              <w:t>Greater Flamingo</w:t>
            </w:r>
          </w:p>
        </w:tc>
        <w:tc>
          <w:tcPr>
            <w:tcW w:w="3515" w:type="dxa"/>
            <w:tcBorders>
              <w:top w:val="nil"/>
              <w:left w:val="nil"/>
              <w:bottom w:val="single" w:sz="4" w:space="0" w:color="auto"/>
              <w:right w:val="single" w:sz="4" w:space="0" w:color="auto"/>
            </w:tcBorders>
            <w:shd w:val="clear" w:color="auto" w:fill="auto"/>
            <w:noWrap/>
          </w:tcPr>
          <w:p w14:paraId="35160F87" w14:textId="77777777" w:rsidR="008A7501" w:rsidRDefault="008A7501" w:rsidP="0011225A">
            <w:pPr>
              <w:spacing w:before="40" w:after="40"/>
              <w:rPr>
                <w:color w:val="000000"/>
                <w:sz w:val="22"/>
                <w:szCs w:val="22"/>
              </w:rPr>
            </w:pPr>
            <w:r>
              <w:rPr>
                <w:color w:val="000000"/>
                <w:sz w:val="22"/>
                <w:szCs w:val="22"/>
              </w:rPr>
              <w:t>N/A</w:t>
            </w:r>
          </w:p>
        </w:tc>
        <w:tc>
          <w:tcPr>
            <w:tcW w:w="2970" w:type="dxa"/>
            <w:tcBorders>
              <w:top w:val="nil"/>
              <w:left w:val="nil"/>
              <w:bottom w:val="single" w:sz="4" w:space="0" w:color="auto"/>
              <w:right w:val="single" w:sz="4" w:space="0" w:color="auto"/>
            </w:tcBorders>
            <w:shd w:val="clear" w:color="auto" w:fill="auto"/>
            <w:noWrap/>
          </w:tcPr>
          <w:p w14:paraId="2A5E85EF" w14:textId="77777777" w:rsidR="008A7501" w:rsidRDefault="008A7501" w:rsidP="0011225A">
            <w:pPr>
              <w:spacing w:before="40" w:after="40"/>
              <w:rPr>
                <w:color w:val="000000"/>
                <w:sz w:val="22"/>
                <w:szCs w:val="22"/>
              </w:rPr>
            </w:pPr>
            <w:r w:rsidRPr="00755D36">
              <w:rPr>
                <w:color w:val="000000"/>
                <w:sz w:val="22"/>
                <w:szCs w:val="22"/>
              </w:rPr>
              <w:t>Increase monitoring attention for individuals occurring in Florida Bay, focus on documenting origins, determining local habitat use, and detecting any breeding behavior</w:t>
            </w:r>
          </w:p>
        </w:tc>
      </w:tr>
      <w:tr w:rsidR="008A7501" w:rsidRPr="008F28FE" w14:paraId="65E8AD67"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7CD65629" w14:textId="77777777" w:rsidR="008A7501" w:rsidRPr="0036080C" w:rsidRDefault="008A7501" w:rsidP="0011225A">
            <w:pPr>
              <w:spacing w:before="40" w:after="40"/>
              <w:rPr>
                <w:color w:val="000000"/>
                <w:sz w:val="22"/>
                <w:szCs w:val="22"/>
              </w:rPr>
            </w:pPr>
            <w:r w:rsidRPr="00755D36">
              <w:rPr>
                <w:color w:val="000000"/>
                <w:sz w:val="22"/>
                <w:szCs w:val="22"/>
              </w:rPr>
              <w:t>Green Heron, Black-crowned Night-Heron, Yellow-crowned Night-Heron</w:t>
            </w:r>
          </w:p>
        </w:tc>
        <w:tc>
          <w:tcPr>
            <w:tcW w:w="3515" w:type="dxa"/>
            <w:tcBorders>
              <w:top w:val="nil"/>
              <w:left w:val="nil"/>
              <w:bottom w:val="single" w:sz="4" w:space="0" w:color="auto"/>
              <w:right w:val="single" w:sz="4" w:space="0" w:color="auto"/>
            </w:tcBorders>
            <w:shd w:val="clear" w:color="auto" w:fill="auto"/>
            <w:noWrap/>
          </w:tcPr>
          <w:p w14:paraId="45B44DBE" w14:textId="77777777" w:rsidR="008A7501" w:rsidRDefault="008A7501" w:rsidP="0011225A">
            <w:pPr>
              <w:spacing w:before="40" w:after="40"/>
              <w:rPr>
                <w:color w:val="000000"/>
                <w:sz w:val="22"/>
                <w:szCs w:val="22"/>
              </w:rPr>
            </w:pPr>
            <w:r>
              <w:rPr>
                <w:color w:val="000000"/>
                <w:sz w:val="22"/>
                <w:szCs w:val="22"/>
              </w:rPr>
              <w:t>N/A</w:t>
            </w:r>
          </w:p>
        </w:tc>
        <w:tc>
          <w:tcPr>
            <w:tcW w:w="2970" w:type="dxa"/>
            <w:tcBorders>
              <w:top w:val="nil"/>
              <w:left w:val="nil"/>
              <w:bottom w:val="single" w:sz="4" w:space="0" w:color="auto"/>
              <w:right w:val="single" w:sz="4" w:space="0" w:color="auto"/>
            </w:tcBorders>
            <w:shd w:val="clear" w:color="auto" w:fill="auto"/>
            <w:noWrap/>
          </w:tcPr>
          <w:p w14:paraId="31174CC3" w14:textId="77777777" w:rsidR="008A7501" w:rsidRDefault="008A7501" w:rsidP="0011225A">
            <w:pPr>
              <w:spacing w:before="40" w:after="40"/>
              <w:rPr>
                <w:color w:val="000000"/>
                <w:sz w:val="22"/>
                <w:szCs w:val="22"/>
              </w:rPr>
            </w:pPr>
            <w:r w:rsidRPr="007E2812">
              <w:rPr>
                <w:color w:val="000000"/>
                <w:sz w:val="22"/>
                <w:szCs w:val="22"/>
              </w:rPr>
              <w:t>Determine means to test use of B</w:t>
            </w:r>
            <w:r>
              <w:rPr>
                <w:color w:val="000000"/>
                <w:sz w:val="22"/>
                <w:szCs w:val="22"/>
              </w:rPr>
              <w:t xml:space="preserve">reeding </w:t>
            </w:r>
            <w:r w:rsidRPr="007E2812">
              <w:rPr>
                <w:color w:val="000000"/>
                <w:sz w:val="22"/>
                <w:szCs w:val="22"/>
              </w:rPr>
              <w:t>B</w:t>
            </w:r>
            <w:r>
              <w:rPr>
                <w:color w:val="000000"/>
                <w:sz w:val="22"/>
                <w:szCs w:val="22"/>
              </w:rPr>
              <w:t xml:space="preserve">ird </w:t>
            </w:r>
            <w:r w:rsidRPr="007E2812">
              <w:rPr>
                <w:color w:val="000000"/>
                <w:sz w:val="22"/>
                <w:szCs w:val="22"/>
              </w:rPr>
              <w:t>S</w:t>
            </w:r>
            <w:r>
              <w:rPr>
                <w:color w:val="000000"/>
                <w:sz w:val="22"/>
                <w:szCs w:val="22"/>
              </w:rPr>
              <w:t>urvey</w:t>
            </w:r>
            <w:r w:rsidRPr="007E2812">
              <w:rPr>
                <w:color w:val="000000"/>
                <w:sz w:val="22"/>
                <w:szCs w:val="22"/>
              </w:rPr>
              <w:t xml:space="preserve"> data or establish alternative approach to estimate regional populations within </w:t>
            </w:r>
            <w:r>
              <w:rPr>
                <w:color w:val="000000"/>
                <w:sz w:val="22"/>
                <w:szCs w:val="22"/>
              </w:rPr>
              <w:t>10</w:t>
            </w:r>
            <w:r w:rsidRPr="007E2812">
              <w:rPr>
                <w:color w:val="000000"/>
                <w:sz w:val="22"/>
                <w:szCs w:val="22"/>
              </w:rPr>
              <w:t xml:space="preserve"> years. Develop means to evaluate changes in population numbers, trends, and habitat use.</w:t>
            </w:r>
          </w:p>
        </w:tc>
      </w:tr>
      <w:tr w:rsidR="008A7501" w:rsidRPr="008F28FE" w14:paraId="7DA49F7A"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2A513D15" w14:textId="77777777" w:rsidR="008A7501" w:rsidRPr="0036080C" w:rsidRDefault="008A7501" w:rsidP="0011225A">
            <w:pPr>
              <w:spacing w:before="40" w:after="40"/>
              <w:rPr>
                <w:color w:val="000000"/>
                <w:sz w:val="22"/>
                <w:szCs w:val="22"/>
              </w:rPr>
            </w:pPr>
            <w:r w:rsidRPr="00622C42">
              <w:rPr>
                <w:color w:val="000000"/>
                <w:sz w:val="22"/>
                <w:szCs w:val="22"/>
              </w:rPr>
              <w:lastRenderedPageBreak/>
              <w:t>Gull-billed Tern</w:t>
            </w:r>
          </w:p>
        </w:tc>
        <w:tc>
          <w:tcPr>
            <w:tcW w:w="3515" w:type="dxa"/>
            <w:tcBorders>
              <w:top w:val="nil"/>
              <w:left w:val="nil"/>
              <w:bottom w:val="single" w:sz="4" w:space="0" w:color="auto"/>
              <w:right w:val="single" w:sz="4" w:space="0" w:color="auto"/>
            </w:tcBorders>
            <w:shd w:val="clear" w:color="auto" w:fill="auto"/>
            <w:noWrap/>
          </w:tcPr>
          <w:p w14:paraId="09A1215A" w14:textId="77777777" w:rsidR="008A7501" w:rsidRDefault="008A7501" w:rsidP="0011225A">
            <w:pPr>
              <w:spacing w:before="40" w:after="40"/>
              <w:rPr>
                <w:color w:val="000000"/>
                <w:sz w:val="22"/>
                <w:szCs w:val="22"/>
              </w:rPr>
            </w:pPr>
            <w:r>
              <w:rPr>
                <w:color w:val="000000"/>
                <w:sz w:val="22"/>
                <w:szCs w:val="22"/>
              </w:rPr>
              <w:t>&lt;50 pairs in FL</w:t>
            </w:r>
          </w:p>
        </w:tc>
        <w:tc>
          <w:tcPr>
            <w:tcW w:w="2970" w:type="dxa"/>
            <w:tcBorders>
              <w:top w:val="nil"/>
              <w:left w:val="nil"/>
              <w:bottom w:val="single" w:sz="4" w:space="0" w:color="auto"/>
              <w:right w:val="single" w:sz="4" w:space="0" w:color="auto"/>
            </w:tcBorders>
            <w:shd w:val="clear" w:color="auto" w:fill="auto"/>
            <w:noWrap/>
          </w:tcPr>
          <w:p w14:paraId="0589418E" w14:textId="77777777" w:rsidR="008A7501" w:rsidRDefault="008A7501" w:rsidP="0011225A">
            <w:pPr>
              <w:spacing w:before="40" w:after="40"/>
              <w:rPr>
                <w:color w:val="000000"/>
                <w:sz w:val="22"/>
                <w:szCs w:val="22"/>
              </w:rPr>
            </w:pPr>
            <w:r>
              <w:rPr>
                <w:color w:val="000000"/>
                <w:sz w:val="22"/>
                <w:szCs w:val="22"/>
              </w:rPr>
              <w:t>~850 pairs in SE Coastal Plain</w:t>
            </w:r>
          </w:p>
        </w:tc>
      </w:tr>
      <w:tr w:rsidR="008A7501" w:rsidRPr="008F28FE" w14:paraId="755C972E"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2F8702AF" w14:textId="77777777" w:rsidR="008A7501" w:rsidRPr="008F28FE" w:rsidRDefault="008A7501" w:rsidP="0011225A">
            <w:pPr>
              <w:spacing w:before="40" w:after="40"/>
              <w:rPr>
                <w:color w:val="000000"/>
                <w:sz w:val="22"/>
                <w:szCs w:val="22"/>
              </w:rPr>
            </w:pPr>
            <w:r w:rsidRPr="00F32F4D">
              <w:rPr>
                <w:color w:val="000000"/>
                <w:sz w:val="22"/>
                <w:szCs w:val="22"/>
              </w:rPr>
              <w:t>King Rail</w:t>
            </w:r>
          </w:p>
        </w:tc>
        <w:tc>
          <w:tcPr>
            <w:tcW w:w="3515" w:type="dxa"/>
            <w:tcBorders>
              <w:top w:val="nil"/>
              <w:left w:val="nil"/>
              <w:bottom w:val="single" w:sz="4" w:space="0" w:color="auto"/>
              <w:right w:val="single" w:sz="4" w:space="0" w:color="auto"/>
            </w:tcBorders>
            <w:shd w:val="clear" w:color="auto" w:fill="auto"/>
            <w:noWrap/>
          </w:tcPr>
          <w:p w14:paraId="697EB4AF" w14:textId="77777777" w:rsidR="008A7501" w:rsidRPr="008F28FE" w:rsidRDefault="008A7501" w:rsidP="0011225A">
            <w:pPr>
              <w:spacing w:before="40" w:after="40"/>
              <w:rPr>
                <w:color w:val="000000"/>
                <w:sz w:val="22"/>
                <w:szCs w:val="22"/>
              </w:rPr>
            </w:pPr>
            <w:r>
              <w:rPr>
                <w:color w:val="000000"/>
                <w:sz w:val="22"/>
                <w:szCs w:val="22"/>
              </w:rPr>
              <w:t>600 pairs</w:t>
            </w:r>
          </w:p>
        </w:tc>
        <w:tc>
          <w:tcPr>
            <w:tcW w:w="2970" w:type="dxa"/>
            <w:tcBorders>
              <w:top w:val="nil"/>
              <w:left w:val="nil"/>
              <w:bottom w:val="single" w:sz="4" w:space="0" w:color="auto"/>
              <w:right w:val="single" w:sz="4" w:space="0" w:color="auto"/>
            </w:tcBorders>
            <w:shd w:val="clear" w:color="auto" w:fill="auto"/>
            <w:noWrap/>
          </w:tcPr>
          <w:p w14:paraId="3CE697DC" w14:textId="77777777" w:rsidR="008A7501" w:rsidRPr="008F28FE" w:rsidRDefault="008A7501" w:rsidP="0011225A">
            <w:pPr>
              <w:spacing w:before="40" w:after="40"/>
              <w:rPr>
                <w:color w:val="000000"/>
                <w:sz w:val="22"/>
                <w:szCs w:val="22"/>
              </w:rPr>
            </w:pPr>
            <w:r>
              <w:rPr>
                <w:color w:val="000000"/>
                <w:sz w:val="22"/>
                <w:szCs w:val="22"/>
              </w:rPr>
              <w:t>5,500 pairs</w:t>
            </w:r>
          </w:p>
        </w:tc>
      </w:tr>
      <w:tr w:rsidR="008A7501" w:rsidRPr="008F28FE" w14:paraId="63FD3847"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7C20ABC1" w14:textId="77777777" w:rsidR="008A7501" w:rsidRPr="0036080C" w:rsidRDefault="008A7501" w:rsidP="0011225A">
            <w:pPr>
              <w:spacing w:before="40" w:after="40"/>
              <w:rPr>
                <w:color w:val="000000"/>
                <w:sz w:val="22"/>
                <w:szCs w:val="22"/>
              </w:rPr>
            </w:pPr>
            <w:r w:rsidRPr="002A5259">
              <w:rPr>
                <w:color w:val="000000"/>
                <w:sz w:val="22"/>
                <w:szCs w:val="22"/>
              </w:rPr>
              <w:t>Laughing Gull</w:t>
            </w:r>
          </w:p>
        </w:tc>
        <w:tc>
          <w:tcPr>
            <w:tcW w:w="3515" w:type="dxa"/>
            <w:tcBorders>
              <w:top w:val="nil"/>
              <w:left w:val="nil"/>
              <w:bottom w:val="single" w:sz="4" w:space="0" w:color="auto"/>
              <w:right w:val="single" w:sz="4" w:space="0" w:color="auto"/>
            </w:tcBorders>
            <w:shd w:val="clear" w:color="auto" w:fill="auto"/>
            <w:noWrap/>
          </w:tcPr>
          <w:p w14:paraId="0C6A089F" w14:textId="77777777" w:rsidR="008A7501" w:rsidRDefault="008A7501" w:rsidP="0011225A">
            <w:pPr>
              <w:spacing w:before="40" w:after="40"/>
              <w:rPr>
                <w:color w:val="000000"/>
                <w:sz w:val="22"/>
                <w:szCs w:val="22"/>
              </w:rPr>
            </w:pPr>
            <w:r>
              <w:rPr>
                <w:color w:val="000000"/>
                <w:sz w:val="22"/>
                <w:szCs w:val="22"/>
              </w:rPr>
              <w:t>N/A</w:t>
            </w:r>
          </w:p>
        </w:tc>
        <w:tc>
          <w:tcPr>
            <w:tcW w:w="2970" w:type="dxa"/>
            <w:tcBorders>
              <w:top w:val="nil"/>
              <w:left w:val="nil"/>
              <w:bottom w:val="single" w:sz="4" w:space="0" w:color="auto"/>
              <w:right w:val="single" w:sz="4" w:space="0" w:color="auto"/>
            </w:tcBorders>
            <w:shd w:val="clear" w:color="auto" w:fill="auto"/>
            <w:noWrap/>
          </w:tcPr>
          <w:p w14:paraId="5AD978D4" w14:textId="77777777" w:rsidR="008A7501" w:rsidRDefault="008A7501" w:rsidP="0011225A">
            <w:pPr>
              <w:spacing w:before="40" w:after="40"/>
              <w:rPr>
                <w:color w:val="000000"/>
                <w:sz w:val="22"/>
                <w:szCs w:val="22"/>
              </w:rPr>
            </w:pPr>
            <w:r>
              <w:rPr>
                <w:color w:val="000000"/>
                <w:sz w:val="22"/>
                <w:szCs w:val="22"/>
              </w:rPr>
              <w:t>~1,000 pairs in Florida</w:t>
            </w:r>
          </w:p>
        </w:tc>
      </w:tr>
      <w:tr w:rsidR="008A7501" w:rsidRPr="008F28FE" w14:paraId="71F03080"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0464DEC7" w14:textId="77777777" w:rsidR="008A7501" w:rsidRPr="008F28FE" w:rsidRDefault="008A7501" w:rsidP="0011225A">
            <w:pPr>
              <w:spacing w:before="40" w:after="40"/>
              <w:rPr>
                <w:color w:val="000000"/>
                <w:sz w:val="22"/>
                <w:szCs w:val="22"/>
              </w:rPr>
            </w:pPr>
            <w:r w:rsidRPr="00F32F4D">
              <w:rPr>
                <w:color w:val="000000"/>
                <w:sz w:val="22"/>
                <w:szCs w:val="22"/>
              </w:rPr>
              <w:t>Least Bittern</w:t>
            </w:r>
          </w:p>
        </w:tc>
        <w:tc>
          <w:tcPr>
            <w:tcW w:w="3515" w:type="dxa"/>
            <w:tcBorders>
              <w:top w:val="nil"/>
              <w:left w:val="nil"/>
              <w:bottom w:val="single" w:sz="4" w:space="0" w:color="auto"/>
              <w:right w:val="single" w:sz="4" w:space="0" w:color="auto"/>
            </w:tcBorders>
            <w:shd w:val="clear" w:color="auto" w:fill="auto"/>
            <w:noWrap/>
          </w:tcPr>
          <w:p w14:paraId="2CC329BF" w14:textId="77777777" w:rsidR="008A7501" w:rsidRPr="008F28FE" w:rsidRDefault="008A7501" w:rsidP="0011225A">
            <w:pPr>
              <w:spacing w:before="40" w:after="40"/>
              <w:rPr>
                <w:color w:val="000000"/>
                <w:sz w:val="22"/>
                <w:szCs w:val="22"/>
              </w:rPr>
            </w:pPr>
            <w:r>
              <w:rPr>
                <w:color w:val="000000"/>
                <w:sz w:val="22"/>
                <w:szCs w:val="22"/>
              </w:rPr>
              <w:t>~30,000 pairs</w:t>
            </w:r>
          </w:p>
        </w:tc>
        <w:tc>
          <w:tcPr>
            <w:tcW w:w="2970" w:type="dxa"/>
            <w:tcBorders>
              <w:top w:val="nil"/>
              <w:left w:val="nil"/>
              <w:bottom w:val="single" w:sz="4" w:space="0" w:color="auto"/>
              <w:right w:val="single" w:sz="4" w:space="0" w:color="auto"/>
            </w:tcBorders>
            <w:shd w:val="clear" w:color="auto" w:fill="auto"/>
            <w:noWrap/>
          </w:tcPr>
          <w:p w14:paraId="562559BB" w14:textId="77777777" w:rsidR="008A7501" w:rsidRPr="008F28FE" w:rsidRDefault="008A7501" w:rsidP="0011225A">
            <w:pPr>
              <w:spacing w:before="40" w:after="40"/>
              <w:rPr>
                <w:color w:val="000000"/>
                <w:sz w:val="22"/>
                <w:szCs w:val="22"/>
              </w:rPr>
            </w:pPr>
            <w:r>
              <w:rPr>
                <w:color w:val="000000"/>
                <w:sz w:val="22"/>
                <w:szCs w:val="22"/>
              </w:rPr>
              <w:t>63,000 pairs</w:t>
            </w:r>
          </w:p>
        </w:tc>
      </w:tr>
      <w:tr w:rsidR="008A7501" w:rsidRPr="008F28FE" w14:paraId="4AE18434"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268188FA" w14:textId="77777777" w:rsidR="008A7501" w:rsidRPr="0036080C" w:rsidRDefault="008A7501" w:rsidP="0011225A">
            <w:pPr>
              <w:spacing w:before="40" w:after="40"/>
              <w:rPr>
                <w:color w:val="000000"/>
                <w:sz w:val="22"/>
                <w:szCs w:val="22"/>
              </w:rPr>
            </w:pPr>
            <w:r w:rsidRPr="00622C42">
              <w:rPr>
                <w:color w:val="000000"/>
                <w:sz w:val="22"/>
                <w:szCs w:val="22"/>
              </w:rPr>
              <w:t>Least Tern</w:t>
            </w:r>
          </w:p>
        </w:tc>
        <w:tc>
          <w:tcPr>
            <w:tcW w:w="3515" w:type="dxa"/>
            <w:tcBorders>
              <w:top w:val="nil"/>
              <w:left w:val="nil"/>
              <w:bottom w:val="single" w:sz="4" w:space="0" w:color="auto"/>
              <w:right w:val="single" w:sz="4" w:space="0" w:color="auto"/>
            </w:tcBorders>
            <w:shd w:val="clear" w:color="auto" w:fill="auto"/>
            <w:noWrap/>
          </w:tcPr>
          <w:p w14:paraId="527096A4" w14:textId="77777777" w:rsidR="008A7501" w:rsidRDefault="008A7501" w:rsidP="0011225A">
            <w:pPr>
              <w:spacing w:before="40" w:after="40"/>
              <w:rPr>
                <w:color w:val="000000"/>
                <w:sz w:val="22"/>
                <w:szCs w:val="22"/>
              </w:rPr>
            </w:pPr>
            <w:r w:rsidRPr="00622C42">
              <w:rPr>
                <w:color w:val="000000"/>
                <w:sz w:val="22"/>
                <w:szCs w:val="22"/>
              </w:rPr>
              <w:t>~4,000 pairs</w:t>
            </w:r>
          </w:p>
        </w:tc>
        <w:tc>
          <w:tcPr>
            <w:tcW w:w="2970" w:type="dxa"/>
            <w:tcBorders>
              <w:top w:val="nil"/>
              <w:left w:val="nil"/>
              <w:bottom w:val="single" w:sz="4" w:space="0" w:color="auto"/>
              <w:right w:val="single" w:sz="4" w:space="0" w:color="auto"/>
            </w:tcBorders>
            <w:shd w:val="clear" w:color="auto" w:fill="auto"/>
            <w:noWrap/>
          </w:tcPr>
          <w:p w14:paraId="444FF7C8" w14:textId="77777777" w:rsidR="008A7501" w:rsidRDefault="008A7501" w:rsidP="0011225A">
            <w:pPr>
              <w:spacing w:before="40" w:after="40"/>
              <w:rPr>
                <w:color w:val="000000"/>
                <w:sz w:val="22"/>
                <w:szCs w:val="22"/>
              </w:rPr>
            </w:pPr>
            <w:r w:rsidRPr="00622C42">
              <w:rPr>
                <w:color w:val="000000"/>
                <w:sz w:val="22"/>
                <w:szCs w:val="22"/>
              </w:rPr>
              <w:t>~</w:t>
            </w:r>
            <w:r>
              <w:rPr>
                <w:color w:val="000000"/>
                <w:sz w:val="22"/>
                <w:szCs w:val="22"/>
              </w:rPr>
              <w:t>5</w:t>
            </w:r>
            <w:r w:rsidRPr="00622C42">
              <w:rPr>
                <w:color w:val="000000"/>
                <w:sz w:val="22"/>
                <w:szCs w:val="22"/>
              </w:rPr>
              <w:t>,000 pairs</w:t>
            </w:r>
          </w:p>
        </w:tc>
      </w:tr>
      <w:tr w:rsidR="008A7501" w:rsidRPr="008F28FE" w14:paraId="23DE9AA1"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899A2D8" w14:textId="77777777" w:rsidR="008A7501" w:rsidRPr="008F28FE" w:rsidRDefault="008A7501" w:rsidP="0011225A">
            <w:pPr>
              <w:spacing w:before="40" w:after="40"/>
              <w:rPr>
                <w:color w:val="000000"/>
                <w:sz w:val="22"/>
                <w:szCs w:val="22"/>
              </w:rPr>
            </w:pPr>
            <w:r w:rsidRPr="00F32F4D">
              <w:rPr>
                <w:color w:val="000000"/>
                <w:sz w:val="22"/>
                <w:szCs w:val="22"/>
              </w:rPr>
              <w:t>Limpkin</w:t>
            </w:r>
          </w:p>
        </w:tc>
        <w:tc>
          <w:tcPr>
            <w:tcW w:w="3515" w:type="dxa"/>
            <w:tcBorders>
              <w:top w:val="nil"/>
              <w:left w:val="nil"/>
              <w:bottom w:val="single" w:sz="4" w:space="0" w:color="auto"/>
              <w:right w:val="single" w:sz="4" w:space="0" w:color="auto"/>
            </w:tcBorders>
            <w:shd w:val="clear" w:color="auto" w:fill="auto"/>
            <w:noWrap/>
          </w:tcPr>
          <w:p w14:paraId="49091E25" w14:textId="77777777" w:rsidR="008A7501" w:rsidRPr="00F32F4D" w:rsidRDefault="008A7501" w:rsidP="0011225A">
            <w:pPr>
              <w:spacing w:before="40" w:after="40"/>
              <w:rPr>
                <w:color w:val="000000"/>
                <w:sz w:val="22"/>
                <w:szCs w:val="22"/>
              </w:rPr>
            </w:pPr>
            <w:r>
              <w:rPr>
                <w:color w:val="000000"/>
                <w:sz w:val="22"/>
                <w:szCs w:val="22"/>
              </w:rPr>
              <w:t>&gt;4,000 pairs</w:t>
            </w:r>
          </w:p>
        </w:tc>
        <w:tc>
          <w:tcPr>
            <w:tcW w:w="2970" w:type="dxa"/>
            <w:tcBorders>
              <w:top w:val="nil"/>
              <w:left w:val="nil"/>
              <w:bottom w:val="single" w:sz="4" w:space="0" w:color="auto"/>
              <w:right w:val="single" w:sz="4" w:space="0" w:color="auto"/>
            </w:tcBorders>
            <w:shd w:val="clear" w:color="auto" w:fill="auto"/>
            <w:noWrap/>
          </w:tcPr>
          <w:p w14:paraId="7DD65DEF" w14:textId="77777777" w:rsidR="008A7501" w:rsidRPr="008F28FE" w:rsidRDefault="008A7501" w:rsidP="0011225A">
            <w:pPr>
              <w:spacing w:before="40" w:after="40"/>
              <w:rPr>
                <w:color w:val="000000"/>
                <w:sz w:val="22"/>
                <w:szCs w:val="22"/>
              </w:rPr>
            </w:pPr>
            <w:r>
              <w:rPr>
                <w:color w:val="000000"/>
                <w:sz w:val="22"/>
                <w:szCs w:val="22"/>
              </w:rPr>
              <w:t>12,000 pairs</w:t>
            </w:r>
          </w:p>
        </w:tc>
      </w:tr>
      <w:tr w:rsidR="008A7501" w:rsidRPr="008F28FE" w14:paraId="1DBBEA92"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2DDECF42" w14:textId="77777777" w:rsidR="008A7501" w:rsidRPr="0036080C" w:rsidRDefault="008A7501" w:rsidP="0011225A">
            <w:pPr>
              <w:spacing w:before="40" w:after="40"/>
              <w:rPr>
                <w:color w:val="000000"/>
                <w:sz w:val="22"/>
                <w:szCs w:val="22"/>
              </w:rPr>
            </w:pPr>
            <w:r w:rsidRPr="00755D36">
              <w:rPr>
                <w:color w:val="000000"/>
                <w:sz w:val="22"/>
                <w:szCs w:val="22"/>
              </w:rPr>
              <w:t>Little Blue Heron</w:t>
            </w:r>
          </w:p>
        </w:tc>
        <w:tc>
          <w:tcPr>
            <w:tcW w:w="3515" w:type="dxa"/>
            <w:tcBorders>
              <w:top w:val="nil"/>
              <w:left w:val="nil"/>
              <w:bottom w:val="single" w:sz="4" w:space="0" w:color="auto"/>
              <w:right w:val="single" w:sz="4" w:space="0" w:color="auto"/>
            </w:tcBorders>
            <w:shd w:val="clear" w:color="auto" w:fill="auto"/>
            <w:noWrap/>
          </w:tcPr>
          <w:p w14:paraId="57C1D65D" w14:textId="77777777" w:rsidR="008A7501" w:rsidRDefault="008A7501" w:rsidP="0011225A">
            <w:pPr>
              <w:spacing w:before="40" w:after="40"/>
              <w:rPr>
                <w:color w:val="000000"/>
                <w:sz w:val="22"/>
                <w:szCs w:val="22"/>
              </w:rPr>
            </w:pPr>
            <w:r>
              <w:rPr>
                <w:color w:val="000000"/>
                <w:sz w:val="22"/>
                <w:szCs w:val="22"/>
              </w:rPr>
              <w:t>&lt;4,000 pairs</w:t>
            </w:r>
          </w:p>
        </w:tc>
        <w:tc>
          <w:tcPr>
            <w:tcW w:w="2970" w:type="dxa"/>
            <w:tcBorders>
              <w:top w:val="nil"/>
              <w:left w:val="nil"/>
              <w:bottom w:val="single" w:sz="4" w:space="0" w:color="auto"/>
              <w:right w:val="single" w:sz="4" w:space="0" w:color="auto"/>
            </w:tcBorders>
            <w:shd w:val="clear" w:color="auto" w:fill="auto"/>
            <w:noWrap/>
          </w:tcPr>
          <w:p w14:paraId="4249A140" w14:textId="77777777" w:rsidR="008A7501" w:rsidRDefault="008A7501" w:rsidP="0011225A">
            <w:pPr>
              <w:spacing w:before="40" w:after="40"/>
              <w:rPr>
                <w:color w:val="000000"/>
                <w:sz w:val="22"/>
                <w:szCs w:val="22"/>
              </w:rPr>
            </w:pPr>
            <w:r>
              <w:rPr>
                <w:color w:val="000000"/>
                <w:sz w:val="22"/>
                <w:szCs w:val="22"/>
              </w:rPr>
              <w:t>~5,000 pairs</w:t>
            </w:r>
          </w:p>
        </w:tc>
      </w:tr>
      <w:tr w:rsidR="008A7501" w:rsidRPr="008F28FE" w14:paraId="42656622"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D22A01B" w14:textId="77777777" w:rsidR="008A7501" w:rsidRPr="0036080C" w:rsidRDefault="008A7501" w:rsidP="0011225A">
            <w:pPr>
              <w:spacing w:before="40" w:after="40"/>
              <w:rPr>
                <w:color w:val="000000"/>
                <w:sz w:val="22"/>
                <w:szCs w:val="22"/>
              </w:rPr>
            </w:pPr>
            <w:r w:rsidRPr="00755D36">
              <w:rPr>
                <w:color w:val="000000"/>
                <w:sz w:val="22"/>
                <w:szCs w:val="22"/>
              </w:rPr>
              <w:t>Magnificent Frigatebird</w:t>
            </w:r>
          </w:p>
        </w:tc>
        <w:tc>
          <w:tcPr>
            <w:tcW w:w="3515" w:type="dxa"/>
            <w:tcBorders>
              <w:top w:val="nil"/>
              <w:left w:val="nil"/>
              <w:bottom w:val="single" w:sz="4" w:space="0" w:color="auto"/>
              <w:right w:val="single" w:sz="4" w:space="0" w:color="auto"/>
            </w:tcBorders>
            <w:shd w:val="clear" w:color="auto" w:fill="auto"/>
            <w:noWrap/>
          </w:tcPr>
          <w:p w14:paraId="44650712" w14:textId="77777777" w:rsidR="008A7501" w:rsidRDefault="008A7501" w:rsidP="0011225A">
            <w:pPr>
              <w:spacing w:before="40" w:after="40"/>
              <w:rPr>
                <w:color w:val="000000"/>
                <w:sz w:val="22"/>
                <w:szCs w:val="22"/>
              </w:rPr>
            </w:pPr>
            <w:r>
              <w:rPr>
                <w:color w:val="000000"/>
                <w:sz w:val="22"/>
                <w:szCs w:val="22"/>
              </w:rPr>
              <w:t>50–100 pairs</w:t>
            </w:r>
          </w:p>
        </w:tc>
        <w:tc>
          <w:tcPr>
            <w:tcW w:w="2970" w:type="dxa"/>
            <w:tcBorders>
              <w:top w:val="nil"/>
              <w:left w:val="nil"/>
              <w:bottom w:val="single" w:sz="4" w:space="0" w:color="auto"/>
              <w:right w:val="single" w:sz="4" w:space="0" w:color="auto"/>
            </w:tcBorders>
            <w:shd w:val="clear" w:color="auto" w:fill="auto"/>
            <w:noWrap/>
          </w:tcPr>
          <w:p w14:paraId="72CD2084" w14:textId="77777777" w:rsidR="008A7501" w:rsidRDefault="008A7501" w:rsidP="0011225A">
            <w:pPr>
              <w:spacing w:before="40" w:after="40"/>
              <w:rPr>
                <w:color w:val="000000"/>
                <w:sz w:val="22"/>
                <w:szCs w:val="22"/>
              </w:rPr>
            </w:pPr>
            <w:r w:rsidRPr="00755D36">
              <w:rPr>
                <w:color w:val="000000"/>
                <w:sz w:val="22"/>
                <w:szCs w:val="22"/>
              </w:rPr>
              <w:t>Support a long-term average</w:t>
            </w:r>
            <w:r>
              <w:rPr>
                <w:color w:val="000000"/>
                <w:sz w:val="22"/>
                <w:szCs w:val="22"/>
              </w:rPr>
              <w:t xml:space="preserve"> of ~150 pairs with existing 70–</w:t>
            </w:r>
            <w:r w:rsidRPr="00755D36">
              <w:rPr>
                <w:color w:val="000000"/>
                <w:sz w:val="22"/>
                <w:szCs w:val="22"/>
              </w:rPr>
              <w:t>100 pairs at</w:t>
            </w:r>
            <w:r>
              <w:rPr>
                <w:color w:val="000000"/>
                <w:sz w:val="22"/>
                <w:szCs w:val="22"/>
              </w:rPr>
              <w:t xml:space="preserve"> Long Key (Dry Tortugas) and re</w:t>
            </w:r>
            <w:r w:rsidRPr="00755D36">
              <w:rPr>
                <w:color w:val="000000"/>
                <w:sz w:val="22"/>
                <w:szCs w:val="22"/>
              </w:rPr>
              <w:t>establish</w:t>
            </w:r>
            <w:r>
              <w:rPr>
                <w:color w:val="000000"/>
                <w:sz w:val="22"/>
                <w:szCs w:val="22"/>
              </w:rPr>
              <w:t xml:space="preserve"> colony at Marquesas Keys of 50–</w:t>
            </w:r>
            <w:r w:rsidRPr="00755D36">
              <w:rPr>
                <w:color w:val="000000"/>
                <w:sz w:val="22"/>
                <w:szCs w:val="22"/>
              </w:rPr>
              <w:t>80 pairs.</w:t>
            </w:r>
          </w:p>
        </w:tc>
      </w:tr>
      <w:tr w:rsidR="008A7501" w:rsidRPr="008F28FE" w14:paraId="480FB864" w14:textId="77777777" w:rsidTr="00760234">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noWrap/>
          </w:tcPr>
          <w:p w14:paraId="470BFBB2" w14:textId="77777777" w:rsidR="008A7501" w:rsidRPr="008F28FE" w:rsidRDefault="008A7501" w:rsidP="0011225A">
            <w:pPr>
              <w:spacing w:before="40" w:after="40"/>
              <w:rPr>
                <w:color w:val="000000"/>
                <w:sz w:val="22"/>
                <w:szCs w:val="22"/>
              </w:rPr>
            </w:pPr>
            <w:r w:rsidRPr="00F32F4D">
              <w:rPr>
                <w:color w:val="000000"/>
                <w:sz w:val="22"/>
                <w:szCs w:val="22"/>
              </w:rPr>
              <w:t>Pied-billed Grebe</w:t>
            </w:r>
          </w:p>
        </w:tc>
        <w:tc>
          <w:tcPr>
            <w:tcW w:w="3515" w:type="dxa"/>
            <w:tcBorders>
              <w:top w:val="single" w:sz="4" w:space="0" w:color="auto"/>
              <w:left w:val="nil"/>
              <w:bottom w:val="single" w:sz="4" w:space="0" w:color="auto"/>
              <w:right w:val="single" w:sz="4" w:space="0" w:color="auto"/>
            </w:tcBorders>
            <w:shd w:val="clear" w:color="auto" w:fill="auto"/>
            <w:noWrap/>
            <w:hideMark/>
          </w:tcPr>
          <w:p w14:paraId="31C3B13C" w14:textId="7658A370" w:rsidR="008A7501" w:rsidRPr="008F28FE" w:rsidRDefault="008A7501" w:rsidP="0011225A">
            <w:pPr>
              <w:spacing w:before="40" w:after="40"/>
              <w:rPr>
                <w:color w:val="000000"/>
                <w:sz w:val="22"/>
                <w:szCs w:val="22"/>
              </w:rPr>
            </w:pPr>
            <w:r>
              <w:rPr>
                <w:color w:val="000000"/>
                <w:sz w:val="22"/>
                <w:szCs w:val="22"/>
              </w:rPr>
              <w:t>~4,000 pairs</w:t>
            </w:r>
          </w:p>
        </w:tc>
        <w:tc>
          <w:tcPr>
            <w:tcW w:w="2970" w:type="dxa"/>
            <w:tcBorders>
              <w:top w:val="single" w:sz="4" w:space="0" w:color="auto"/>
              <w:left w:val="nil"/>
              <w:bottom w:val="single" w:sz="4" w:space="0" w:color="auto"/>
              <w:right w:val="single" w:sz="4" w:space="0" w:color="auto"/>
            </w:tcBorders>
            <w:shd w:val="clear" w:color="auto" w:fill="auto"/>
            <w:noWrap/>
            <w:hideMark/>
          </w:tcPr>
          <w:p w14:paraId="3B730EE8" w14:textId="77777777" w:rsidR="008A7501" w:rsidRPr="008F28FE" w:rsidRDefault="008A7501" w:rsidP="0011225A">
            <w:pPr>
              <w:spacing w:before="40" w:after="40"/>
              <w:rPr>
                <w:color w:val="000000"/>
                <w:sz w:val="22"/>
                <w:szCs w:val="22"/>
              </w:rPr>
            </w:pPr>
            <w:r>
              <w:rPr>
                <w:color w:val="000000"/>
                <w:sz w:val="22"/>
                <w:szCs w:val="22"/>
              </w:rPr>
              <w:t>10,000 pairs</w:t>
            </w:r>
            <w:r w:rsidRPr="008F28FE">
              <w:rPr>
                <w:color w:val="000000"/>
                <w:sz w:val="22"/>
                <w:szCs w:val="22"/>
              </w:rPr>
              <w:t> </w:t>
            </w:r>
          </w:p>
        </w:tc>
      </w:tr>
      <w:tr w:rsidR="008A7501" w:rsidRPr="008F28FE" w14:paraId="3BCEC90A"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1E21B390" w14:textId="77777777" w:rsidR="008A7501" w:rsidRPr="008F28FE" w:rsidRDefault="008A7501" w:rsidP="0011225A">
            <w:pPr>
              <w:spacing w:before="40" w:after="40"/>
              <w:rPr>
                <w:color w:val="000000"/>
                <w:sz w:val="22"/>
                <w:szCs w:val="22"/>
              </w:rPr>
            </w:pPr>
            <w:r w:rsidRPr="00F32F4D">
              <w:rPr>
                <w:color w:val="000000"/>
                <w:sz w:val="22"/>
                <w:szCs w:val="22"/>
              </w:rPr>
              <w:t>Purple Gallinule</w:t>
            </w:r>
          </w:p>
        </w:tc>
        <w:tc>
          <w:tcPr>
            <w:tcW w:w="3515" w:type="dxa"/>
            <w:tcBorders>
              <w:top w:val="nil"/>
              <w:left w:val="nil"/>
              <w:bottom w:val="single" w:sz="4" w:space="0" w:color="auto"/>
              <w:right w:val="single" w:sz="4" w:space="0" w:color="auto"/>
            </w:tcBorders>
            <w:shd w:val="clear" w:color="auto" w:fill="auto"/>
            <w:noWrap/>
          </w:tcPr>
          <w:p w14:paraId="0DF26FFC" w14:textId="77777777" w:rsidR="008A7501" w:rsidRPr="008F28FE" w:rsidRDefault="008A7501" w:rsidP="0011225A">
            <w:pPr>
              <w:spacing w:before="40" w:after="40"/>
              <w:rPr>
                <w:color w:val="000000"/>
                <w:sz w:val="22"/>
                <w:szCs w:val="22"/>
              </w:rPr>
            </w:pPr>
            <w:r>
              <w:rPr>
                <w:color w:val="000000"/>
                <w:sz w:val="22"/>
                <w:szCs w:val="22"/>
              </w:rPr>
              <w:t>~1,000 pairs</w:t>
            </w:r>
          </w:p>
        </w:tc>
        <w:tc>
          <w:tcPr>
            <w:tcW w:w="2970" w:type="dxa"/>
            <w:tcBorders>
              <w:top w:val="nil"/>
              <w:left w:val="nil"/>
              <w:bottom w:val="single" w:sz="4" w:space="0" w:color="auto"/>
              <w:right w:val="single" w:sz="4" w:space="0" w:color="auto"/>
            </w:tcBorders>
            <w:shd w:val="clear" w:color="auto" w:fill="auto"/>
            <w:noWrap/>
          </w:tcPr>
          <w:p w14:paraId="28BED3C4" w14:textId="77777777" w:rsidR="008A7501" w:rsidRPr="008F28FE" w:rsidRDefault="008A7501" w:rsidP="0011225A">
            <w:pPr>
              <w:spacing w:before="40" w:after="40"/>
              <w:rPr>
                <w:color w:val="000000"/>
                <w:sz w:val="22"/>
                <w:szCs w:val="22"/>
              </w:rPr>
            </w:pPr>
            <w:r>
              <w:rPr>
                <w:color w:val="000000"/>
                <w:sz w:val="22"/>
                <w:szCs w:val="22"/>
              </w:rPr>
              <w:t>1,800 pairs</w:t>
            </w:r>
          </w:p>
        </w:tc>
      </w:tr>
      <w:tr w:rsidR="008A7501" w:rsidRPr="008F28FE" w14:paraId="4C5B5E65"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07035F60" w14:textId="77777777" w:rsidR="008A7501" w:rsidRPr="0036080C" w:rsidRDefault="008A7501" w:rsidP="0011225A">
            <w:pPr>
              <w:spacing w:before="40" w:after="40"/>
              <w:rPr>
                <w:color w:val="000000"/>
                <w:sz w:val="22"/>
                <w:szCs w:val="22"/>
              </w:rPr>
            </w:pPr>
            <w:r w:rsidRPr="002D4A9B">
              <w:rPr>
                <w:color w:val="000000"/>
                <w:sz w:val="22"/>
                <w:szCs w:val="22"/>
              </w:rPr>
              <w:t>Reddish Egret</w:t>
            </w:r>
          </w:p>
        </w:tc>
        <w:tc>
          <w:tcPr>
            <w:tcW w:w="3515" w:type="dxa"/>
            <w:tcBorders>
              <w:top w:val="nil"/>
              <w:left w:val="nil"/>
              <w:bottom w:val="single" w:sz="4" w:space="0" w:color="auto"/>
              <w:right w:val="single" w:sz="4" w:space="0" w:color="auto"/>
            </w:tcBorders>
            <w:shd w:val="clear" w:color="auto" w:fill="auto"/>
            <w:noWrap/>
          </w:tcPr>
          <w:p w14:paraId="276E9814" w14:textId="6616D56F" w:rsidR="008A7501" w:rsidRDefault="008A7501" w:rsidP="0011225A">
            <w:pPr>
              <w:spacing w:before="40" w:after="40"/>
              <w:rPr>
                <w:color w:val="000000"/>
                <w:sz w:val="22"/>
                <w:szCs w:val="22"/>
              </w:rPr>
            </w:pPr>
            <w:r>
              <w:rPr>
                <w:color w:val="000000"/>
                <w:sz w:val="22"/>
                <w:szCs w:val="22"/>
              </w:rPr>
              <w:t>~250 pairs (&lt;100–</w:t>
            </w:r>
            <w:r w:rsidRPr="002D4A9B">
              <w:rPr>
                <w:color w:val="000000"/>
                <w:sz w:val="22"/>
                <w:szCs w:val="22"/>
              </w:rPr>
              <w:t>125 pairs Florida Bay, &lt;50 pairs Lower Keys</w:t>
            </w:r>
            <w:r>
              <w:rPr>
                <w:color w:val="000000"/>
                <w:sz w:val="22"/>
                <w:szCs w:val="22"/>
              </w:rPr>
              <w:t xml:space="preserve">, </w:t>
            </w:r>
            <w:r w:rsidRPr="002D4A9B">
              <w:rPr>
                <w:color w:val="000000"/>
                <w:sz w:val="22"/>
                <w:szCs w:val="22"/>
              </w:rPr>
              <w:t>~50 pairs Tampa Bay, ~50 pairs Merritt Island)</w:t>
            </w:r>
            <w:r w:rsidR="005943CC">
              <w:rPr>
                <w:color w:val="000000"/>
                <w:sz w:val="22"/>
                <w:szCs w:val="22"/>
              </w:rPr>
              <w:t xml:space="preserve">. </w:t>
            </w:r>
            <w:r w:rsidR="005943CC">
              <w:rPr>
                <w:sz w:val="22"/>
                <w:szCs w:val="22"/>
              </w:rPr>
              <w:t>(Note:  2017 estimate of 480 nesting pairs [</w:t>
            </w:r>
            <w:r w:rsidR="005943CC" w:rsidRPr="00ED23E4">
              <w:rPr>
                <w:sz w:val="22"/>
                <w:szCs w:val="22"/>
              </w:rPr>
              <w:t>95%CI: 375 – 606</w:t>
            </w:r>
            <w:r w:rsidR="005943CC">
              <w:rPr>
                <w:sz w:val="22"/>
                <w:szCs w:val="22"/>
              </w:rPr>
              <w:t>; FWC unpublished data])</w:t>
            </w:r>
          </w:p>
        </w:tc>
        <w:tc>
          <w:tcPr>
            <w:tcW w:w="2970" w:type="dxa"/>
            <w:tcBorders>
              <w:top w:val="nil"/>
              <w:left w:val="nil"/>
              <w:bottom w:val="single" w:sz="4" w:space="0" w:color="auto"/>
              <w:right w:val="single" w:sz="4" w:space="0" w:color="auto"/>
            </w:tcBorders>
            <w:shd w:val="clear" w:color="auto" w:fill="auto"/>
            <w:noWrap/>
          </w:tcPr>
          <w:p w14:paraId="58CD0591" w14:textId="77777777" w:rsidR="008A7501" w:rsidRDefault="008A7501" w:rsidP="0011225A">
            <w:pPr>
              <w:spacing w:before="40" w:after="40"/>
              <w:rPr>
                <w:color w:val="000000"/>
                <w:sz w:val="22"/>
                <w:szCs w:val="22"/>
              </w:rPr>
            </w:pPr>
            <w:r w:rsidRPr="002D4A9B">
              <w:rPr>
                <w:color w:val="000000"/>
                <w:sz w:val="22"/>
                <w:szCs w:val="22"/>
              </w:rPr>
              <w:t>~</w:t>
            </w:r>
            <w:r>
              <w:rPr>
                <w:color w:val="000000"/>
                <w:sz w:val="22"/>
                <w:szCs w:val="22"/>
              </w:rPr>
              <w:t>775</w:t>
            </w:r>
            <w:r w:rsidRPr="002D4A9B">
              <w:rPr>
                <w:color w:val="000000"/>
                <w:sz w:val="22"/>
                <w:szCs w:val="22"/>
              </w:rPr>
              <w:t xml:space="preserve"> pairs</w:t>
            </w:r>
            <w:r>
              <w:rPr>
                <w:color w:val="000000"/>
                <w:sz w:val="22"/>
                <w:szCs w:val="22"/>
              </w:rPr>
              <w:t xml:space="preserve"> (</w:t>
            </w:r>
            <w:r w:rsidRPr="002D4A9B">
              <w:rPr>
                <w:color w:val="000000"/>
                <w:sz w:val="22"/>
                <w:szCs w:val="22"/>
              </w:rPr>
              <w:t>~500 pairs Subtropical Florida</w:t>
            </w:r>
            <w:r>
              <w:rPr>
                <w:color w:val="000000"/>
                <w:sz w:val="22"/>
                <w:szCs w:val="22"/>
              </w:rPr>
              <w:t xml:space="preserve">, </w:t>
            </w:r>
            <w:r w:rsidRPr="002D4A9B">
              <w:rPr>
                <w:color w:val="000000"/>
                <w:sz w:val="22"/>
                <w:szCs w:val="22"/>
              </w:rPr>
              <w:t>~275 pairs for Peninsular Florida</w:t>
            </w:r>
            <w:r>
              <w:rPr>
                <w:color w:val="000000"/>
                <w:sz w:val="22"/>
                <w:szCs w:val="22"/>
              </w:rPr>
              <w:t>)</w:t>
            </w:r>
          </w:p>
        </w:tc>
      </w:tr>
      <w:tr w:rsidR="008A7501" w:rsidRPr="008F28FE" w14:paraId="199A5F69"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684136E9" w14:textId="77777777" w:rsidR="008A7501" w:rsidRPr="0036080C" w:rsidRDefault="008A7501" w:rsidP="0011225A">
            <w:pPr>
              <w:spacing w:before="40" w:after="40"/>
              <w:rPr>
                <w:color w:val="000000"/>
                <w:sz w:val="22"/>
                <w:szCs w:val="22"/>
              </w:rPr>
            </w:pPr>
            <w:r w:rsidRPr="00755D36">
              <w:rPr>
                <w:color w:val="000000"/>
                <w:sz w:val="22"/>
                <w:szCs w:val="22"/>
              </w:rPr>
              <w:t>Roseate Spoonbill</w:t>
            </w:r>
          </w:p>
        </w:tc>
        <w:tc>
          <w:tcPr>
            <w:tcW w:w="3515" w:type="dxa"/>
            <w:tcBorders>
              <w:top w:val="nil"/>
              <w:left w:val="nil"/>
              <w:bottom w:val="single" w:sz="4" w:space="0" w:color="auto"/>
              <w:right w:val="single" w:sz="4" w:space="0" w:color="auto"/>
            </w:tcBorders>
            <w:shd w:val="clear" w:color="auto" w:fill="auto"/>
            <w:noWrap/>
          </w:tcPr>
          <w:p w14:paraId="28E469E7" w14:textId="18EE2A8B" w:rsidR="008A7501" w:rsidRDefault="008A7501" w:rsidP="0011225A">
            <w:pPr>
              <w:spacing w:before="40" w:after="40"/>
              <w:rPr>
                <w:color w:val="000000"/>
                <w:sz w:val="22"/>
                <w:szCs w:val="22"/>
              </w:rPr>
            </w:pPr>
            <w:r w:rsidRPr="00755D36">
              <w:rPr>
                <w:color w:val="000000"/>
                <w:sz w:val="22"/>
                <w:szCs w:val="22"/>
              </w:rPr>
              <w:t>&lt;600 pairs today</w:t>
            </w:r>
            <w:r w:rsidR="00073EE1">
              <w:rPr>
                <w:color w:val="000000"/>
                <w:sz w:val="22"/>
                <w:szCs w:val="22"/>
              </w:rPr>
              <w:t xml:space="preserve"> (2006)</w:t>
            </w:r>
            <w:r w:rsidRPr="00755D36">
              <w:rPr>
                <w:color w:val="000000"/>
                <w:sz w:val="22"/>
                <w:szCs w:val="22"/>
              </w:rPr>
              <w:t>, all in Florida Bay and Upper Keys</w:t>
            </w:r>
          </w:p>
        </w:tc>
        <w:tc>
          <w:tcPr>
            <w:tcW w:w="2970" w:type="dxa"/>
            <w:tcBorders>
              <w:top w:val="nil"/>
              <w:left w:val="nil"/>
              <w:bottom w:val="single" w:sz="4" w:space="0" w:color="auto"/>
              <w:right w:val="single" w:sz="4" w:space="0" w:color="auto"/>
            </w:tcBorders>
            <w:shd w:val="clear" w:color="auto" w:fill="auto"/>
            <w:noWrap/>
          </w:tcPr>
          <w:p w14:paraId="5DBF93EA" w14:textId="77777777" w:rsidR="008A7501" w:rsidRDefault="008A7501" w:rsidP="0011225A">
            <w:pPr>
              <w:spacing w:before="40" w:after="40"/>
              <w:rPr>
                <w:color w:val="000000"/>
                <w:sz w:val="22"/>
                <w:szCs w:val="22"/>
              </w:rPr>
            </w:pPr>
            <w:r w:rsidRPr="00755D36">
              <w:rPr>
                <w:color w:val="000000"/>
                <w:sz w:val="22"/>
                <w:szCs w:val="22"/>
              </w:rPr>
              <w:t>~1,000 pairs in Florida Bay and Upper Keys</w:t>
            </w:r>
          </w:p>
        </w:tc>
      </w:tr>
      <w:tr w:rsidR="008A7501" w:rsidRPr="008F28FE" w14:paraId="4D97B5A5"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524B0C18" w14:textId="77777777" w:rsidR="008A7501" w:rsidRPr="0036080C" w:rsidRDefault="008A7501" w:rsidP="0011225A">
            <w:pPr>
              <w:spacing w:before="40" w:after="40"/>
              <w:rPr>
                <w:color w:val="000000"/>
                <w:sz w:val="22"/>
                <w:szCs w:val="22"/>
              </w:rPr>
            </w:pPr>
            <w:r w:rsidRPr="007E2812">
              <w:rPr>
                <w:color w:val="000000"/>
                <w:sz w:val="22"/>
                <w:szCs w:val="22"/>
              </w:rPr>
              <w:t>Roseate Tern</w:t>
            </w:r>
          </w:p>
        </w:tc>
        <w:tc>
          <w:tcPr>
            <w:tcW w:w="3515" w:type="dxa"/>
            <w:tcBorders>
              <w:top w:val="nil"/>
              <w:left w:val="nil"/>
              <w:bottom w:val="single" w:sz="4" w:space="0" w:color="auto"/>
              <w:right w:val="single" w:sz="4" w:space="0" w:color="auto"/>
            </w:tcBorders>
            <w:shd w:val="clear" w:color="auto" w:fill="auto"/>
            <w:noWrap/>
          </w:tcPr>
          <w:p w14:paraId="241BE377" w14:textId="7DC84E3A" w:rsidR="008A7501" w:rsidRDefault="00205029" w:rsidP="0011225A">
            <w:pPr>
              <w:spacing w:before="40" w:after="40"/>
              <w:rPr>
                <w:color w:val="000000"/>
                <w:sz w:val="22"/>
                <w:szCs w:val="22"/>
              </w:rPr>
            </w:pPr>
            <w:r>
              <w:rPr>
                <w:color w:val="000000"/>
                <w:sz w:val="22"/>
                <w:szCs w:val="22"/>
              </w:rPr>
              <w:t>~</w:t>
            </w:r>
            <w:r w:rsidR="008A7501">
              <w:rPr>
                <w:color w:val="000000"/>
                <w:sz w:val="22"/>
                <w:szCs w:val="22"/>
              </w:rPr>
              <w:t>200 pairs</w:t>
            </w:r>
          </w:p>
        </w:tc>
        <w:tc>
          <w:tcPr>
            <w:tcW w:w="2970" w:type="dxa"/>
            <w:tcBorders>
              <w:top w:val="nil"/>
              <w:left w:val="nil"/>
              <w:bottom w:val="single" w:sz="4" w:space="0" w:color="auto"/>
              <w:right w:val="single" w:sz="4" w:space="0" w:color="auto"/>
            </w:tcBorders>
            <w:shd w:val="clear" w:color="auto" w:fill="auto"/>
            <w:noWrap/>
          </w:tcPr>
          <w:p w14:paraId="5CF2118A" w14:textId="77777777" w:rsidR="008A7501" w:rsidRDefault="008A7501" w:rsidP="0011225A">
            <w:pPr>
              <w:spacing w:before="40" w:after="40"/>
              <w:rPr>
                <w:color w:val="000000"/>
                <w:sz w:val="22"/>
                <w:szCs w:val="22"/>
              </w:rPr>
            </w:pPr>
            <w:r>
              <w:rPr>
                <w:color w:val="000000"/>
                <w:sz w:val="22"/>
                <w:szCs w:val="22"/>
              </w:rPr>
              <w:t xml:space="preserve">500 pairs in the Lower Florida Keys </w:t>
            </w:r>
            <w:r w:rsidRPr="00622C42">
              <w:rPr>
                <w:color w:val="000000"/>
                <w:sz w:val="22"/>
                <w:szCs w:val="22"/>
              </w:rPr>
              <w:t>by providing additional nesting habitat, mostly artificial dredge spoil islands or other artificial structures that are reasonably protected from disturbance and predators.</w:t>
            </w:r>
          </w:p>
        </w:tc>
      </w:tr>
      <w:tr w:rsidR="008A7501" w:rsidRPr="008F28FE" w14:paraId="3246CF4E"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502064F7" w14:textId="77777777" w:rsidR="008A7501" w:rsidRPr="0036080C" w:rsidRDefault="008A7501" w:rsidP="0011225A">
            <w:pPr>
              <w:spacing w:before="40" w:after="40"/>
              <w:rPr>
                <w:color w:val="000000"/>
                <w:sz w:val="22"/>
                <w:szCs w:val="22"/>
              </w:rPr>
            </w:pPr>
            <w:r w:rsidRPr="002A5259">
              <w:rPr>
                <w:color w:val="000000"/>
                <w:sz w:val="22"/>
                <w:szCs w:val="22"/>
              </w:rPr>
              <w:t>Royal Tern</w:t>
            </w:r>
          </w:p>
        </w:tc>
        <w:tc>
          <w:tcPr>
            <w:tcW w:w="3515" w:type="dxa"/>
            <w:tcBorders>
              <w:top w:val="nil"/>
              <w:left w:val="nil"/>
              <w:bottom w:val="single" w:sz="4" w:space="0" w:color="auto"/>
              <w:right w:val="single" w:sz="4" w:space="0" w:color="auto"/>
            </w:tcBorders>
            <w:shd w:val="clear" w:color="auto" w:fill="auto"/>
            <w:noWrap/>
          </w:tcPr>
          <w:p w14:paraId="05CE3266" w14:textId="77777777" w:rsidR="008A7501" w:rsidRDefault="008A7501" w:rsidP="0011225A">
            <w:pPr>
              <w:spacing w:before="40" w:after="40"/>
              <w:rPr>
                <w:color w:val="000000"/>
                <w:sz w:val="22"/>
                <w:szCs w:val="22"/>
              </w:rPr>
            </w:pPr>
            <w:r>
              <w:rPr>
                <w:color w:val="000000"/>
                <w:sz w:val="22"/>
                <w:szCs w:val="22"/>
              </w:rPr>
              <w:t>~2,5</w:t>
            </w:r>
            <w:r w:rsidRPr="002A5259">
              <w:rPr>
                <w:color w:val="000000"/>
                <w:sz w:val="22"/>
                <w:szCs w:val="22"/>
              </w:rPr>
              <w:t>00 pairs</w:t>
            </w:r>
          </w:p>
        </w:tc>
        <w:tc>
          <w:tcPr>
            <w:tcW w:w="2970" w:type="dxa"/>
            <w:tcBorders>
              <w:top w:val="nil"/>
              <w:left w:val="nil"/>
              <w:bottom w:val="single" w:sz="4" w:space="0" w:color="auto"/>
              <w:right w:val="single" w:sz="4" w:space="0" w:color="auto"/>
            </w:tcBorders>
            <w:shd w:val="clear" w:color="auto" w:fill="auto"/>
            <w:noWrap/>
          </w:tcPr>
          <w:p w14:paraId="52701E4A" w14:textId="77777777" w:rsidR="008A7501" w:rsidRDefault="008A7501" w:rsidP="0011225A">
            <w:pPr>
              <w:spacing w:before="40" w:after="40"/>
              <w:rPr>
                <w:color w:val="000000"/>
                <w:sz w:val="22"/>
                <w:szCs w:val="22"/>
              </w:rPr>
            </w:pPr>
            <w:r>
              <w:rPr>
                <w:color w:val="000000"/>
                <w:sz w:val="22"/>
                <w:szCs w:val="22"/>
              </w:rPr>
              <w:t>~5</w:t>
            </w:r>
            <w:r w:rsidRPr="002A5259">
              <w:rPr>
                <w:color w:val="000000"/>
                <w:sz w:val="22"/>
                <w:szCs w:val="22"/>
              </w:rPr>
              <w:t>,000 pairs</w:t>
            </w:r>
          </w:p>
        </w:tc>
      </w:tr>
      <w:tr w:rsidR="008A7501" w:rsidRPr="008F28FE" w14:paraId="27FAC134" w14:textId="77777777" w:rsidTr="00760234">
        <w:trPr>
          <w:trHeight w:val="615"/>
        </w:trPr>
        <w:tc>
          <w:tcPr>
            <w:tcW w:w="2800" w:type="dxa"/>
            <w:tcBorders>
              <w:top w:val="nil"/>
              <w:left w:val="single" w:sz="4" w:space="0" w:color="auto"/>
              <w:bottom w:val="single" w:sz="4" w:space="0" w:color="auto"/>
              <w:right w:val="single" w:sz="4" w:space="0" w:color="auto"/>
            </w:tcBorders>
            <w:shd w:val="clear" w:color="auto" w:fill="auto"/>
            <w:noWrap/>
          </w:tcPr>
          <w:p w14:paraId="618BB5AE" w14:textId="77777777" w:rsidR="008A7501" w:rsidRPr="008F28FE" w:rsidRDefault="008A7501" w:rsidP="0011225A">
            <w:pPr>
              <w:spacing w:before="40" w:after="40"/>
              <w:rPr>
                <w:color w:val="000000"/>
                <w:sz w:val="22"/>
                <w:szCs w:val="22"/>
              </w:rPr>
            </w:pPr>
            <w:r w:rsidRPr="00F32F4D">
              <w:rPr>
                <w:color w:val="000000"/>
                <w:sz w:val="22"/>
                <w:szCs w:val="22"/>
              </w:rPr>
              <w:t>Sandhill Crane</w:t>
            </w:r>
          </w:p>
        </w:tc>
        <w:tc>
          <w:tcPr>
            <w:tcW w:w="3515" w:type="dxa"/>
            <w:tcBorders>
              <w:top w:val="nil"/>
              <w:left w:val="nil"/>
              <w:bottom w:val="single" w:sz="4" w:space="0" w:color="auto"/>
              <w:right w:val="single" w:sz="4" w:space="0" w:color="auto"/>
            </w:tcBorders>
            <w:shd w:val="clear" w:color="auto" w:fill="auto"/>
            <w:noWrap/>
          </w:tcPr>
          <w:p w14:paraId="47C5C5F4" w14:textId="77777777" w:rsidR="008A7501" w:rsidRPr="008F28FE" w:rsidRDefault="008A7501" w:rsidP="0011225A">
            <w:pPr>
              <w:spacing w:before="40" w:after="40"/>
              <w:rPr>
                <w:color w:val="000000"/>
                <w:sz w:val="22"/>
                <w:szCs w:val="22"/>
              </w:rPr>
            </w:pPr>
            <w:r w:rsidRPr="00F32F4D">
              <w:rPr>
                <w:color w:val="000000"/>
                <w:sz w:val="22"/>
                <w:szCs w:val="22"/>
              </w:rPr>
              <w:t>2,720</w:t>
            </w:r>
            <w:r>
              <w:rPr>
                <w:color w:val="000000"/>
                <w:sz w:val="22"/>
                <w:szCs w:val="22"/>
              </w:rPr>
              <w:t xml:space="preserve"> pairs</w:t>
            </w:r>
          </w:p>
        </w:tc>
        <w:tc>
          <w:tcPr>
            <w:tcW w:w="2970" w:type="dxa"/>
            <w:tcBorders>
              <w:top w:val="nil"/>
              <w:left w:val="nil"/>
              <w:bottom w:val="single" w:sz="4" w:space="0" w:color="auto"/>
              <w:right w:val="single" w:sz="4" w:space="0" w:color="auto"/>
            </w:tcBorders>
            <w:shd w:val="clear" w:color="auto" w:fill="auto"/>
          </w:tcPr>
          <w:p w14:paraId="0947F125" w14:textId="77777777" w:rsidR="008A7501" w:rsidRPr="008F28FE" w:rsidRDefault="008A7501" w:rsidP="0011225A">
            <w:pPr>
              <w:spacing w:before="40" w:after="40"/>
              <w:rPr>
                <w:color w:val="000000"/>
                <w:sz w:val="22"/>
                <w:szCs w:val="22"/>
              </w:rPr>
            </w:pPr>
            <w:r>
              <w:rPr>
                <w:color w:val="000000"/>
                <w:sz w:val="22"/>
                <w:szCs w:val="22"/>
              </w:rPr>
              <w:t>4,000 pairs</w:t>
            </w:r>
          </w:p>
        </w:tc>
      </w:tr>
      <w:tr w:rsidR="008A7501" w:rsidRPr="008F28FE" w14:paraId="732808C9"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59D2BA89" w14:textId="77777777" w:rsidR="008A7501" w:rsidRPr="0036080C" w:rsidRDefault="008A7501" w:rsidP="0011225A">
            <w:pPr>
              <w:spacing w:before="40" w:after="40"/>
              <w:rPr>
                <w:color w:val="000000"/>
                <w:sz w:val="22"/>
                <w:szCs w:val="22"/>
              </w:rPr>
            </w:pPr>
            <w:r w:rsidRPr="002A5259">
              <w:rPr>
                <w:color w:val="000000"/>
                <w:sz w:val="22"/>
                <w:szCs w:val="22"/>
              </w:rPr>
              <w:t>Sandwich Tern</w:t>
            </w:r>
          </w:p>
        </w:tc>
        <w:tc>
          <w:tcPr>
            <w:tcW w:w="3515" w:type="dxa"/>
            <w:tcBorders>
              <w:top w:val="nil"/>
              <w:left w:val="nil"/>
              <w:bottom w:val="single" w:sz="4" w:space="0" w:color="auto"/>
              <w:right w:val="single" w:sz="4" w:space="0" w:color="auto"/>
            </w:tcBorders>
            <w:shd w:val="clear" w:color="auto" w:fill="auto"/>
            <w:noWrap/>
          </w:tcPr>
          <w:p w14:paraId="044B0106" w14:textId="77777777" w:rsidR="008A7501" w:rsidRDefault="008A7501" w:rsidP="0011225A">
            <w:pPr>
              <w:spacing w:before="40" w:after="40"/>
              <w:rPr>
                <w:color w:val="000000"/>
                <w:sz w:val="22"/>
                <w:szCs w:val="22"/>
              </w:rPr>
            </w:pPr>
            <w:r>
              <w:rPr>
                <w:color w:val="000000"/>
                <w:sz w:val="22"/>
                <w:szCs w:val="22"/>
              </w:rPr>
              <w:t>~5</w:t>
            </w:r>
            <w:r w:rsidRPr="00622C42">
              <w:rPr>
                <w:color w:val="000000"/>
                <w:sz w:val="22"/>
                <w:szCs w:val="22"/>
              </w:rPr>
              <w:t>00 pairs</w:t>
            </w:r>
          </w:p>
        </w:tc>
        <w:tc>
          <w:tcPr>
            <w:tcW w:w="2970" w:type="dxa"/>
            <w:tcBorders>
              <w:top w:val="nil"/>
              <w:left w:val="nil"/>
              <w:bottom w:val="single" w:sz="4" w:space="0" w:color="auto"/>
              <w:right w:val="single" w:sz="4" w:space="0" w:color="auto"/>
            </w:tcBorders>
            <w:shd w:val="clear" w:color="auto" w:fill="auto"/>
            <w:noWrap/>
          </w:tcPr>
          <w:p w14:paraId="4C730232" w14:textId="77777777" w:rsidR="008A7501" w:rsidRDefault="008A7501" w:rsidP="0011225A">
            <w:pPr>
              <w:spacing w:before="40" w:after="40"/>
              <w:rPr>
                <w:color w:val="000000"/>
                <w:sz w:val="22"/>
                <w:szCs w:val="22"/>
              </w:rPr>
            </w:pPr>
            <w:r>
              <w:rPr>
                <w:color w:val="000000"/>
                <w:sz w:val="22"/>
                <w:szCs w:val="22"/>
              </w:rPr>
              <w:t>1</w:t>
            </w:r>
            <w:r w:rsidRPr="00622C42">
              <w:rPr>
                <w:color w:val="000000"/>
                <w:sz w:val="22"/>
                <w:szCs w:val="22"/>
              </w:rPr>
              <w:t>,000 pairs</w:t>
            </w:r>
          </w:p>
        </w:tc>
      </w:tr>
      <w:tr w:rsidR="008A7501" w:rsidRPr="008F28FE" w14:paraId="5AE85804"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61E5F1F1" w14:textId="77777777" w:rsidR="008A7501" w:rsidRPr="0036080C" w:rsidRDefault="008A7501" w:rsidP="0011225A">
            <w:pPr>
              <w:spacing w:before="40" w:after="40"/>
              <w:rPr>
                <w:color w:val="000000"/>
                <w:sz w:val="22"/>
                <w:szCs w:val="22"/>
              </w:rPr>
            </w:pPr>
            <w:r w:rsidRPr="002A5259">
              <w:rPr>
                <w:color w:val="000000"/>
                <w:sz w:val="22"/>
                <w:szCs w:val="22"/>
              </w:rPr>
              <w:t>Sooty Tern</w:t>
            </w:r>
          </w:p>
        </w:tc>
        <w:tc>
          <w:tcPr>
            <w:tcW w:w="3515" w:type="dxa"/>
            <w:tcBorders>
              <w:top w:val="nil"/>
              <w:left w:val="nil"/>
              <w:bottom w:val="single" w:sz="4" w:space="0" w:color="auto"/>
              <w:right w:val="single" w:sz="4" w:space="0" w:color="auto"/>
            </w:tcBorders>
            <w:shd w:val="clear" w:color="auto" w:fill="auto"/>
            <w:noWrap/>
          </w:tcPr>
          <w:p w14:paraId="4D7F8C2F" w14:textId="77777777" w:rsidR="008A7501" w:rsidRDefault="008A7501" w:rsidP="0011225A">
            <w:pPr>
              <w:spacing w:before="40" w:after="40"/>
              <w:rPr>
                <w:color w:val="000000"/>
                <w:sz w:val="22"/>
                <w:szCs w:val="22"/>
              </w:rPr>
            </w:pPr>
            <w:r>
              <w:rPr>
                <w:color w:val="000000"/>
                <w:sz w:val="22"/>
                <w:szCs w:val="22"/>
              </w:rPr>
              <w:t>30</w:t>
            </w:r>
            <w:r w:rsidRPr="002A5259">
              <w:rPr>
                <w:color w:val="000000"/>
                <w:sz w:val="22"/>
                <w:szCs w:val="22"/>
              </w:rPr>
              <w:t>,000 pairs (Subtropical Florida)</w:t>
            </w:r>
          </w:p>
        </w:tc>
        <w:tc>
          <w:tcPr>
            <w:tcW w:w="2970" w:type="dxa"/>
            <w:tcBorders>
              <w:top w:val="nil"/>
              <w:left w:val="nil"/>
              <w:bottom w:val="single" w:sz="4" w:space="0" w:color="auto"/>
              <w:right w:val="single" w:sz="4" w:space="0" w:color="auto"/>
            </w:tcBorders>
            <w:shd w:val="clear" w:color="auto" w:fill="auto"/>
            <w:noWrap/>
          </w:tcPr>
          <w:p w14:paraId="3131B48D" w14:textId="77777777" w:rsidR="008A7501" w:rsidRDefault="008A7501" w:rsidP="0011225A">
            <w:pPr>
              <w:spacing w:before="40" w:after="40"/>
              <w:rPr>
                <w:color w:val="000000"/>
                <w:sz w:val="22"/>
                <w:szCs w:val="22"/>
              </w:rPr>
            </w:pPr>
            <w:r>
              <w:rPr>
                <w:color w:val="000000"/>
                <w:sz w:val="22"/>
                <w:szCs w:val="22"/>
              </w:rPr>
              <w:t>45</w:t>
            </w:r>
            <w:r w:rsidRPr="002A5259">
              <w:rPr>
                <w:color w:val="000000"/>
                <w:sz w:val="22"/>
                <w:szCs w:val="22"/>
              </w:rPr>
              <w:t>,000 pairs (Subtropical Florida)</w:t>
            </w:r>
          </w:p>
        </w:tc>
      </w:tr>
      <w:tr w:rsidR="008A7501" w:rsidRPr="008F28FE" w14:paraId="513A4613"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1E8586A5" w14:textId="77777777" w:rsidR="008A7501" w:rsidRPr="0036080C" w:rsidRDefault="008A7501" w:rsidP="0011225A">
            <w:pPr>
              <w:spacing w:before="40" w:after="40"/>
              <w:rPr>
                <w:color w:val="000000"/>
                <w:sz w:val="22"/>
                <w:szCs w:val="22"/>
              </w:rPr>
            </w:pPr>
            <w:r w:rsidRPr="00755D36">
              <w:rPr>
                <w:color w:val="000000"/>
                <w:sz w:val="22"/>
                <w:szCs w:val="22"/>
              </w:rPr>
              <w:t>Tricolored Heron</w:t>
            </w:r>
          </w:p>
        </w:tc>
        <w:tc>
          <w:tcPr>
            <w:tcW w:w="3515" w:type="dxa"/>
            <w:tcBorders>
              <w:top w:val="nil"/>
              <w:left w:val="nil"/>
              <w:bottom w:val="single" w:sz="4" w:space="0" w:color="auto"/>
              <w:right w:val="single" w:sz="4" w:space="0" w:color="auto"/>
            </w:tcBorders>
            <w:shd w:val="clear" w:color="auto" w:fill="auto"/>
            <w:noWrap/>
          </w:tcPr>
          <w:p w14:paraId="038B1EB8" w14:textId="77777777" w:rsidR="008A7501" w:rsidRDefault="008A7501" w:rsidP="0011225A">
            <w:pPr>
              <w:spacing w:before="40" w:after="40"/>
              <w:rPr>
                <w:color w:val="000000"/>
                <w:sz w:val="22"/>
                <w:szCs w:val="22"/>
              </w:rPr>
            </w:pPr>
            <w:r w:rsidRPr="00755D36">
              <w:rPr>
                <w:color w:val="000000"/>
                <w:sz w:val="22"/>
                <w:szCs w:val="22"/>
              </w:rPr>
              <w:t>&lt;1,000 pairs</w:t>
            </w:r>
            <w:r>
              <w:rPr>
                <w:color w:val="000000"/>
                <w:sz w:val="22"/>
                <w:szCs w:val="22"/>
              </w:rPr>
              <w:t xml:space="preserve"> in Florida</w:t>
            </w:r>
          </w:p>
        </w:tc>
        <w:tc>
          <w:tcPr>
            <w:tcW w:w="2970" w:type="dxa"/>
            <w:tcBorders>
              <w:top w:val="nil"/>
              <w:left w:val="nil"/>
              <w:bottom w:val="single" w:sz="4" w:space="0" w:color="auto"/>
              <w:right w:val="single" w:sz="4" w:space="0" w:color="auto"/>
            </w:tcBorders>
            <w:shd w:val="clear" w:color="auto" w:fill="auto"/>
            <w:noWrap/>
          </w:tcPr>
          <w:p w14:paraId="0B2623DB" w14:textId="77777777" w:rsidR="008A7501" w:rsidRDefault="008A7501" w:rsidP="0011225A">
            <w:pPr>
              <w:spacing w:before="40" w:after="40"/>
              <w:rPr>
                <w:color w:val="000000"/>
                <w:sz w:val="22"/>
                <w:szCs w:val="22"/>
              </w:rPr>
            </w:pPr>
            <w:r w:rsidRPr="00755D36">
              <w:rPr>
                <w:color w:val="000000"/>
                <w:sz w:val="22"/>
                <w:szCs w:val="22"/>
              </w:rPr>
              <w:t>1,000 pairs</w:t>
            </w:r>
            <w:r>
              <w:rPr>
                <w:color w:val="000000"/>
                <w:sz w:val="22"/>
                <w:szCs w:val="22"/>
              </w:rPr>
              <w:t xml:space="preserve"> in Florida</w:t>
            </w:r>
          </w:p>
        </w:tc>
      </w:tr>
      <w:tr w:rsidR="008A7501" w:rsidRPr="008F28FE" w14:paraId="34D7AC7E"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39F259D" w14:textId="77777777" w:rsidR="008A7501" w:rsidRPr="0036080C" w:rsidRDefault="008A7501" w:rsidP="0011225A">
            <w:pPr>
              <w:spacing w:before="40" w:after="40"/>
              <w:rPr>
                <w:color w:val="000000"/>
                <w:sz w:val="22"/>
                <w:szCs w:val="22"/>
              </w:rPr>
            </w:pPr>
            <w:r w:rsidRPr="00755D36">
              <w:rPr>
                <w:color w:val="000000"/>
                <w:sz w:val="22"/>
                <w:szCs w:val="22"/>
              </w:rPr>
              <w:t>White Ibis</w:t>
            </w:r>
          </w:p>
        </w:tc>
        <w:tc>
          <w:tcPr>
            <w:tcW w:w="3515" w:type="dxa"/>
            <w:tcBorders>
              <w:top w:val="nil"/>
              <w:left w:val="nil"/>
              <w:bottom w:val="single" w:sz="4" w:space="0" w:color="auto"/>
              <w:right w:val="single" w:sz="4" w:space="0" w:color="auto"/>
            </w:tcBorders>
            <w:shd w:val="clear" w:color="auto" w:fill="auto"/>
            <w:noWrap/>
          </w:tcPr>
          <w:p w14:paraId="4B72C24A" w14:textId="77777777" w:rsidR="008A7501" w:rsidRDefault="008A7501" w:rsidP="0011225A">
            <w:pPr>
              <w:spacing w:before="40" w:after="40"/>
              <w:rPr>
                <w:color w:val="000000"/>
                <w:sz w:val="22"/>
                <w:szCs w:val="22"/>
              </w:rPr>
            </w:pPr>
            <w:r>
              <w:rPr>
                <w:color w:val="000000"/>
                <w:sz w:val="22"/>
                <w:szCs w:val="22"/>
              </w:rPr>
              <w:t>~40,000 pairs</w:t>
            </w:r>
          </w:p>
        </w:tc>
        <w:tc>
          <w:tcPr>
            <w:tcW w:w="2970" w:type="dxa"/>
            <w:tcBorders>
              <w:top w:val="nil"/>
              <w:left w:val="nil"/>
              <w:bottom w:val="single" w:sz="4" w:space="0" w:color="auto"/>
              <w:right w:val="single" w:sz="4" w:space="0" w:color="auto"/>
            </w:tcBorders>
            <w:shd w:val="clear" w:color="auto" w:fill="auto"/>
            <w:noWrap/>
          </w:tcPr>
          <w:p w14:paraId="0C946AF3" w14:textId="77777777" w:rsidR="008A7501" w:rsidRDefault="008A7501" w:rsidP="0011225A">
            <w:pPr>
              <w:spacing w:before="40" w:after="40"/>
              <w:rPr>
                <w:color w:val="000000"/>
                <w:sz w:val="22"/>
                <w:szCs w:val="22"/>
              </w:rPr>
            </w:pPr>
            <w:r>
              <w:rPr>
                <w:color w:val="000000"/>
                <w:sz w:val="22"/>
                <w:szCs w:val="22"/>
              </w:rPr>
              <w:t>55,000 pairs</w:t>
            </w:r>
          </w:p>
        </w:tc>
      </w:tr>
      <w:tr w:rsidR="008A7501" w:rsidRPr="008F28FE" w14:paraId="5D1366FE" w14:textId="77777777" w:rsidTr="00760234">
        <w:trPr>
          <w:trHeight w:val="600"/>
        </w:trPr>
        <w:tc>
          <w:tcPr>
            <w:tcW w:w="2800" w:type="dxa"/>
            <w:tcBorders>
              <w:top w:val="nil"/>
              <w:left w:val="single" w:sz="4" w:space="0" w:color="auto"/>
              <w:bottom w:val="single" w:sz="4" w:space="0" w:color="auto"/>
              <w:right w:val="single" w:sz="4" w:space="0" w:color="auto"/>
            </w:tcBorders>
            <w:shd w:val="clear" w:color="auto" w:fill="auto"/>
            <w:noWrap/>
          </w:tcPr>
          <w:p w14:paraId="51012ACD" w14:textId="62A1AD52" w:rsidR="008A7501" w:rsidRPr="008F28FE" w:rsidRDefault="008A7501" w:rsidP="0011225A">
            <w:pPr>
              <w:spacing w:before="40" w:after="40"/>
              <w:rPr>
                <w:color w:val="000000"/>
                <w:sz w:val="22"/>
                <w:szCs w:val="22"/>
              </w:rPr>
            </w:pPr>
            <w:r w:rsidRPr="0036080C">
              <w:rPr>
                <w:color w:val="000000"/>
                <w:sz w:val="22"/>
                <w:szCs w:val="22"/>
              </w:rPr>
              <w:t>Whooping Crane</w:t>
            </w:r>
            <w:r>
              <w:rPr>
                <w:color w:val="000000"/>
                <w:sz w:val="22"/>
                <w:szCs w:val="22"/>
              </w:rPr>
              <w:t xml:space="preserve"> (</w:t>
            </w:r>
            <w:r w:rsidR="00626271" w:rsidRPr="00626271">
              <w:rPr>
                <w:color w:val="000000"/>
                <w:sz w:val="22"/>
                <w:szCs w:val="22"/>
              </w:rPr>
              <w:t xml:space="preserve">Nonessential </w:t>
            </w:r>
            <w:r w:rsidR="00626271">
              <w:rPr>
                <w:color w:val="000000"/>
                <w:sz w:val="22"/>
                <w:szCs w:val="22"/>
              </w:rPr>
              <w:t>E</w:t>
            </w:r>
            <w:r>
              <w:rPr>
                <w:color w:val="000000"/>
                <w:sz w:val="22"/>
                <w:szCs w:val="22"/>
              </w:rPr>
              <w:t xml:space="preserve">xperimental </w:t>
            </w:r>
            <w:r>
              <w:rPr>
                <w:color w:val="000000"/>
                <w:sz w:val="22"/>
                <w:szCs w:val="22"/>
              </w:rPr>
              <w:lastRenderedPageBreak/>
              <w:t>migrant pop.)</w:t>
            </w:r>
          </w:p>
        </w:tc>
        <w:tc>
          <w:tcPr>
            <w:tcW w:w="3515" w:type="dxa"/>
            <w:tcBorders>
              <w:top w:val="nil"/>
              <w:left w:val="nil"/>
              <w:bottom w:val="single" w:sz="4" w:space="0" w:color="auto"/>
              <w:right w:val="single" w:sz="4" w:space="0" w:color="auto"/>
            </w:tcBorders>
            <w:shd w:val="clear" w:color="auto" w:fill="auto"/>
          </w:tcPr>
          <w:p w14:paraId="34D3C9D3" w14:textId="77777777" w:rsidR="008A7501" w:rsidRPr="008F28FE" w:rsidRDefault="008A7501" w:rsidP="0011225A">
            <w:pPr>
              <w:spacing w:before="40" w:after="40"/>
              <w:rPr>
                <w:color w:val="000000"/>
                <w:sz w:val="22"/>
                <w:szCs w:val="22"/>
              </w:rPr>
            </w:pPr>
            <w:r>
              <w:rPr>
                <w:color w:val="000000"/>
                <w:sz w:val="22"/>
                <w:szCs w:val="22"/>
              </w:rPr>
              <w:lastRenderedPageBreak/>
              <w:t>~40 adults and ~20 young</w:t>
            </w:r>
          </w:p>
        </w:tc>
        <w:tc>
          <w:tcPr>
            <w:tcW w:w="2970" w:type="dxa"/>
            <w:tcBorders>
              <w:top w:val="nil"/>
              <w:left w:val="nil"/>
              <w:bottom w:val="single" w:sz="4" w:space="0" w:color="auto"/>
              <w:right w:val="single" w:sz="4" w:space="0" w:color="auto"/>
            </w:tcBorders>
            <w:shd w:val="clear" w:color="auto" w:fill="auto"/>
            <w:noWrap/>
          </w:tcPr>
          <w:p w14:paraId="3BF264D7" w14:textId="77777777" w:rsidR="008A7501" w:rsidRPr="0036080C" w:rsidRDefault="008A7501" w:rsidP="0011225A">
            <w:pPr>
              <w:spacing w:before="40" w:after="40"/>
              <w:rPr>
                <w:color w:val="000000"/>
                <w:sz w:val="22"/>
                <w:szCs w:val="22"/>
              </w:rPr>
            </w:pPr>
            <w:r>
              <w:rPr>
                <w:color w:val="000000"/>
                <w:sz w:val="22"/>
                <w:szCs w:val="22"/>
                <w:u w:val="single"/>
              </w:rPr>
              <w:t>&gt;</w:t>
            </w:r>
            <w:r>
              <w:rPr>
                <w:color w:val="000000"/>
                <w:sz w:val="22"/>
                <w:szCs w:val="22"/>
              </w:rPr>
              <w:t xml:space="preserve">100 individuals (including </w:t>
            </w:r>
            <w:r>
              <w:rPr>
                <w:color w:val="000000"/>
                <w:sz w:val="22"/>
                <w:szCs w:val="22"/>
                <w:u w:val="single"/>
              </w:rPr>
              <w:t>&gt;</w:t>
            </w:r>
            <w:r>
              <w:rPr>
                <w:color w:val="000000"/>
                <w:sz w:val="22"/>
                <w:szCs w:val="22"/>
              </w:rPr>
              <w:t>25 productive pairs by 2010)</w:t>
            </w:r>
          </w:p>
        </w:tc>
      </w:tr>
      <w:tr w:rsidR="008A7501" w:rsidRPr="008F28FE" w14:paraId="2F3AAE6F"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hideMark/>
          </w:tcPr>
          <w:p w14:paraId="4C6304C6" w14:textId="6EACC68A" w:rsidR="008A7501" w:rsidRPr="008F28FE" w:rsidRDefault="008A7501" w:rsidP="0011225A">
            <w:pPr>
              <w:spacing w:before="40" w:after="40"/>
              <w:rPr>
                <w:color w:val="000000"/>
                <w:sz w:val="22"/>
                <w:szCs w:val="22"/>
              </w:rPr>
            </w:pPr>
            <w:r w:rsidRPr="0036080C">
              <w:rPr>
                <w:color w:val="000000"/>
                <w:sz w:val="22"/>
                <w:szCs w:val="22"/>
              </w:rPr>
              <w:lastRenderedPageBreak/>
              <w:t>Whooping Crane</w:t>
            </w:r>
            <w:r>
              <w:rPr>
                <w:color w:val="000000"/>
                <w:sz w:val="22"/>
                <w:szCs w:val="22"/>
              </w:rPr>
              <w:t xml:space="preserve"> (</w:t>
            </w:r>
            <w:r w:rsidR="00626271" w:rsidRPr="00626271">
              <w:rPr>
                <w:color w:val="000000"/>
                <w:sz w:val="22"/>
                <w:szCs w:val="22"/>
              </w:rPr>
              <w:t xml:space="preserve">Nonessential </w:t>
            </w:r>
            <w:r w:rsidR="00626271">
              <w:rPr>
                <w:color w:val="000000"/>
                <w:sz w:val="22"/>
                <w:szCs w:val="22"/>
              </w:rPr>
              <w:t xml:space="preserve">Experimental </w:t>
            </w:r>
            <w:r>
              <w:rPr>
                <w:color w:val="000000"/>
                <w:sz w:val="22"/>
                <w:szCs w:val="22"/>
              </w:rPr>
              <w:t>resident pop.)</w:t>
            </w:r>
          </w:p>
        </w:tc>
        <w:tc>
          <w:tcPr>
            <w:tcW w:w="3515" w:type="dxa"/>
            <w:tcBorders>
              <w:top w:val="nil"/>
              <w:left w:val="nil"/>
              <w:bottom w:val="single" w:sz="4" w:space="0" w:color="auto"/>
              <w:right w:val="single" w:sz="4" w:space="0" w:color="auto"/>
            </w:tcBorders>
            <w:shd w:val="clear" w:color="auto" w:fill="auto"/>
            <w:noWrap/>
            <w:hideMark/>
          </w:tcPr>
          <w:p w14:paraId="0DBB0C5B" w14:textId="6D4B8776" w:rsidR="008A7501" w:rsidRPr="008F28FE" w:rsidRDefault="008A7501" w:rsidP="005943CC">
            <w:pPr>
              <w:spacing w:before="40" w:after="40"/>
              <w:rPr>
                <w:color w:val="000000"/>
                <w:sz w:val="22"/>
                <w:szCs w:val="22"/>
              </w:rPr>
            </w:pPr>
            <w:r>
              <w:rPr>
                <w:color w:val="000000"/>
                <w:sz w:val="22"/>
                <w:szCs w:val="22"/>
              </w:rPr>
              <w:t>1–20 pairs</w:t>
            </w:r>
            <w:r w:rsidR="005943CC">
              <w:rPr>
                <w:color w:val="000000"/>
                <w:sz w:val="22"/>
                <w:szCs w:val="22"/>
              </w:rPr>
              <w:t xml:space="preserve"> (Note: 14 individuals in 2017; </w:t>
            </w:r>
            <w:r w:rsidR="005943CC" w:rsidRPr="005943CC">
              <w:rPr>
                <w:color w:val="000000"/>
                <w:sz w:val="22"/>
                <w:szCs w:val="22"/>
              </w:rPr>
              <w:t>B. Brooks, USFWS Wildlife Biologist, pers. comm.)</w:t>
            </w:r>
          </w:p>
        </w:tc>
        <w:tc>
          <w:tcPr>
            <w:tcW w:w="2970" w:type="dxa"/>
            <w:tcBorders>
              <w:top w:val="nil"/>
              <w:left w:val="nil"/>
              <w:bottom w:val="single" w:sz="4" w:space="0" w:color="auto"/>
              <w:right w:val="single" w:sz="4" w:space="0" w:color="auto"/>
            </w:tcBorders>
            <w:shd w:val="clear" w:color="auto" w:fill="auto"/>
            <w:noWrap/>
            <w:hideMark/>
          </w:tcPr>
          <w:p w14:paraId="5BD5AC2A" w14:textId="77777777" w:rsidR="008A7501" w:rsidRPr="008F28FE" w:rsidRDefault="008A7501" w:rsidP="0011225A">
            <w:pPr>
              <w:spacing w:before="40" w:after="40"/>
              <w:rPr>
                <w:color w:val="000000"/>
                <w:sz w:val="22"/>
                <w:szCs w:val="22"/>
              </w:rPr>
            </w:pPr>
            <w:r>
              <w:rPr>
                <w:color w:val="000000"/>
                <w:sz w:val="22"/>
                <w:szCs w:val="22"/>
              </w:rPr>
              <w:t>25 productive pairs and 100 individuals by 2010</w:t>
            </w:r>
          </w:p>
        </w:tc>
      </w:tr>
      <w:tr w:rsidR="008A7501" w:rsidRPr="008F28FE" w14:paraId="697B82A8"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7942B6BB" w14:textId="77777777" w:rsidR="008A7501" w:rsidRPr="0036080C" w:rsidRDefault="008A7501" w:rsidP="0011225A">
            <w:pPr>
              <w:spacing w:before="40" w:after="40"/>
              <w:rPr>
                <w:color w:val="000000"/>
                <w:sz w:val="22"/>
                <w:szCs w:val="22"/>
              </w:rPr>
            </w:pPr>
            <w:r w:rsidRPr="00755D36">
              <w:rPr>
                <w:color w:val="000000"/>
                <w:sz w:val="22"/>
                <w:szCs w:val="22"/>
              </w:rPr>
              <w:t>Wood Stork</w:t>
            </w:r>
          </w:p>
        </w:tc>
        <w:tc>
          <w:tcPr>
            <w:tcW w:w="3515" w:type="dxa"/>
            <w:tcBorders>
              <w:top w:val="nil"/>
              <w:left w:val="nil"/>
              <w:bottom w:val="single" w:sz="4" w:space="0" w:color="auto"/>
              <w:right w:val="single" w:sz="4" w:space="0" w:color="auto"/>
            </w:tcBorders>
            <w:shd w:val="clear" w:color="auto" w:fill="auto"/>
            <w:noWrap/>
          </w:tcPr>
          <w:p w14:paraId="0F691F0B" w14:textId="77777777" w:rsidR="008A7501" w:rsidRDefault="008A7501" w:rsidP="0011225A">
            <w:pPr>
              <w:spacing w:before="40" w:after="40"/>
              <w:rPr>
                <w:color w:val="000000"/>
                <w:sz w:val="22"/>
                <w:szCs w:val="22"/>
              </w:rPr>
            </w:pPr>
            <w:r>
              <w:rPr>
                <w:color w:val="000000"/>
                <w:sz w:val="22"/>
                <w:szCs w:val="22"/>
              </w:rPr>
              <w:t>~6,300 pairs</w:t>
            </w:r>
          </w:p>
        </w:tc>
        <w:tc>
          <w:tcPr>
            <w:tcW w:w="2970" w:type="dxa"/>
            <w:tcBorders>
              <w:top w:val="nil"/>
              <w:left w:val="nil"/>
              <w:bottom w:val="single" w:sz="4" w:space="0" w:color="auto"/>
              <w:right w:val="single" w:sz="4" w:space="0" w:color="auto"/>
            </w:tcBorders>
            <w:shd w:val="clear" w:color="auto" w:fill="auto"/>
            <w:noWrap/>
          </w:tcPr>
          <w:p w14:paraId="4ED8AD41" w14:textId="77777777" w:rsidR="008A7501" w:rsidRDefault="008A7501" w:rsidP="0011225A">
            <w:pPr>
              <w:spacing w:before="40" w:after="40"/>
              <w:rPr>
                <w:color w:val="000000"/>
                <w:sz w:val="22"/>
                <w:szCs w:val="22"/>
              </w:rPr>
            </w:pPr>
            <w:r>
              <w:rPr>
                <w:color w:val="000000"/>
                <w:sz w:val="22"/>
                <w:szCs w:val="22"/>
              </w:rPr>
              <w:t>~20,000 pairs</w:t>
            </w:r>
          </w:p>
        </w:tc>
      </w:tr>
      <w:tr w:rsidR="008A7501" w:rsidRPr="008F28FE" w14:paraId="5B863811" w14:textId="77777777" w:rsidTr="00760234">
        <w:trPr>
          <w:trHeight w:val="300"/>
        </w:trPr>
        <w:tc>
          <w:tcPr>
            <w:tcW w:w="2800" w:type="dxa"/>
            <w:tcBorders>
              <w:top w:val="nil"/>
              <w:left w:val="single" w:sz="4" w:space="0" w:color="auto"/>
              <w:bottom w:val="single" w:sz="4" w:space="0" w:color="auto"/>
              <w:right w:val="single" w:sz="4" w:space="0" w:color="auto"/>
            </w:tcBorders>
            <w:shd w:val="clear" w:color="auto" w:fill="auto"/>
            <w:noWrap/>
          </w:tcPr>
          <w:p w14:paraId="42506463" w14:textId="77777777" w:rsidR="008A7501" w:rsidRPr="008F28FE" w:rsidRDefault="000A390F" w:rsidP="0011225A">
            <w:pPr>
              <w:spacing w:before="40" w:after="40"/>
              <w:rPr>
                <w:color w:val="000000"/>
                <w:sz w:val="22"/>
                <w:szCs w:val="22"/>
              </w:rPr>
            </w:pPr>
            <w:r>
              <w:rPr>
                <w:color w:val="000000"/>
                <w:sz w:val="22"/>
                <w:szCs w:val="22"/>
              </w:rPr>
              <w:t>Yellow Rail (non</w:t>
            </w:r>
            <w:r w:rsidR="008A7501" w:rsidRPr="00F32F4D">
              <w:rPr>
                <w:color w:val="000000"/>
                <w:sz w:val="22"/>
                <w:szCs w:val="22"/>
              </w:rPr>
              <w:t>breeding)</w:t>
            </w:r>
          </w:p>
        </w:tc>
        <w:tc>
          <w:tcPr>
            <w:tcW w:w="3515" w:type="dxa"/>
            <w:tcBorders>
              <w:top w:val="nil"/>
              <w:left w:val="nil"/>
              <w:bottom w:val="single" w:sz="4" w:space="0" w:color="auto"/>
              <w:right w:val="single" w:sz="4" w:space="0" w:color="auto"/>
            </w:tcBorders>
            <w:shd w:val="clear" w:color="auto" w:fill="auto"/>
            <w:noWrap/>
          </w:tcPr>
          <w:p w14:paraId="2127FF63" w14:textId="77777777" w:rsidR="008A7501" w:rsidRPr="008F28FE" w:rsidRDefault="008A7501" w:rsidP="0011225A">
            <w:pPr>
              <w:spacing w:before="40" w:after="40"/>
              <w:rPr>
                <w:color w:val="000000"/>
                <w:sz w:val="22"/>
                <w:szCs w:val="22"/>
              </w:rPr>
            </w:pPr>
            <w:r>
              <w:rPr>
                <w:color w:val="000000"/>
                <w:sz w:val="22"/>
                <w:szCs w:val="22"/>
              </w:rPr>
              <w:t>N/A (Global population estimate of</w:t>
            </w:r>
            <w:r w:rsidRPr="00C64BBF">
              <w:rPr>
                <w:color w:val="000000"/>
                <w:sz w:val="22"/>
                <w:szCs w:val="22"/>
              </w:rPr>
              <w:t xml:space="preserve"> 215,000 individuals</w:t>
            </w:r>
            <w:r>
              <w:rPr>
                <w:color w:val="000000"/>
                <w:sz w:val="22"/>
                <w:szCs w:val="22"/>
              </w:rPr>
              <w:t>)</w:t>
            </w:r>
          </w:p>
        </w:tc>
        <w:tc>
          <w:tcPr>
            <w:tcW w:w="2970" w:type="dxa"/>
            <w:tcBorders>
              <w:top w:val="nil"/>
              <w:left w:val="nil"/>
              <w:bottom w:val="single" w:sz="4" w:space="0" w:color="auto"/>
              <w:right w:val="single" w:sz="4" w:space="0" w:color="auto"/>
            </w:tcBorders>
            <w:shd w:val="clear" w:color="auto" w:fill="auto"/>
            <w:noWrap/>
          </w:tcPr>
          <w:p w14:paraId="167D2F24" w14:textId="77777777" w:rsidR="008A7501" w:rsidRPr="008F28FE" w:rsidRDefault="008A7501" w:rsidP="0011225A">
            <w:pPr>
              <w:spacing w:before="40" w:after="40"/>
              <w:rPr>
                <w:color w:val="000000"/>
                <w:sz w:val="22"/>
                <w:szCs w:val="22"/>
              </w:rPr>
            </w:pPr>
            <w:r w:rsidRPr="00F32F4D">
              <w:rPr>
                <w:color w:val="000000"/>
                <w:sz w:val="22"/>
                <w:szCs w:val="22"/>
              </w:rPr>
              <w:t xml:space="preserve">Support (regardless of actual population sizes) </w:t>
            </w:r>
            <w:r>
              <w:rPr>
                <w:color w:val="000000"/>
                <w:sz w:val="22"/>
                <w:szCs w:val="22"/>
              </w:rPr>
              <w:t>20% of non</w:t>
            </w:r>
            <w:r w:rsidRPr="00F32F4D">
              <w:rPr>
                <w:color w:val="000000"/>
                <w:sz w:val="22"/>
                <w:szCs w:val="22"/>
              </w:rPr>
              <w:t>breeding individuals</w:t>
            </w:r>
          </w:p>
        </w:tc>
      </w:tr>
    </w:tbl>
    <w:p w14:paraId="4721C2A9" w14:textId="77777777" w:rsidR="004E2E49" w:rsidRPr="00927A9A" w:rsidRDefault="004E2E49" w:rsidP="00760234">
      <w:pPr>
        <w:rPr>
          <w:sz w:val="20"/>
          <w:szCs w:val="20"/>
        </w:rPr>
      </w:pPr>
      <w:r w:rsidRPr="00927A9A">
        <w:rPr>
          <w:sz w:val="20"/>
          <w:szCs w:val="20"/>
          <w:vertAlign w:val="superscript"/>
        </w:rPr>
        <w:t>1</w:t>
      </w:r>
      <w:r w:rsidRPr="00927A9A">
        <w:rPr>
          <w:sz w:val="20"/>
          <w:szCs w:val="20"/>
        </w:rPr>
        <w:t>Hunter et al. 2006</w:t>
      </w:r>
    </w:p>
    <w:p w14:paraId="7535A91B" w14:textId="77777777" w:rsidR="004E2E49" w:rsidRPr="00927A9A" w:rsidRDefault="004E2E49" w:rsidP="00760234">
      <w:pPr>
        <w:rPr>
          <w:sz w:val="20"/>
          <w:szCs w:val="20"/>
        </w:rPr>
      </w:pPr>
      <w:r w:rsidRPr="00927A9A">
        <w:rPr>
          <w:sz w:val="20"/>
          <w:szCs w:val="20"/>
          <w:vertAlign w:val="superscript"/>
        </w:rPr>
        <w:t>2</w:t>
      </w:r>
      <w:r w:rsidRPr="00927A9A">
        <w:rPr>
          <w:sz w:val="20"/>
          <w:szCs w:val="20"/>
        </w:rPr>
        <w:t>Note that some numbers are for areas other than BCR 31</w:t>
      </w:r>
    </w:p>
    <w:p w14:paraId="26A5573D" w14:textId="77777777" w:rsidR="004E2E49" w:rsidRDefault="004E2E49" w:rsidP="00760234"/>
    <w:p w14:paraId="55054965" w14:textId="3310F90C" w:rsidR="00A8789C" w:rsidRDefault="00A8789C">
      <w:r>
        <w:br w:type="page"/>
      </w:r>
    </w:p>
    <w:p w14:paraId="46DD95C3" w14:textId="248119A2" w:rsidR="00BF67C9" w:rsidRDefault="00BF67C9" w:rsidP="00F80E51">
      <w:pPr>
        <w:pStyle w:val="Caption"/>
      </w:pPr>
      <w:bookmarkStart w:id="116" w:name="_Ref486232800"/>
      <w:bookmarkStart w:id="117" w:name="_Toc493163820"/>
      <w:r>
        <w:lastRenderedPageBreak/>
        <w:t xml:space="preserve">Table </w:t>
      </w:r>
      <w:fldSimple w:instr=" SEQ Table \* ARABIC ">
        <w:r w:rsidR="008A4121">
          <w:rPr>
            <w:noProof/>
          </w:rPr>
          <w:t>18</w:t>
        </w:r>
      </w:fldSimple>
      <w:bookmarkEnd w:id="116"/>
      <w:r>
        <w:t>.</w:t>
      </w:r>
      <w:r>
        <w:tab/>
      </w:r>
      <w:r w:rsidRPr="00BF67C9">
        <w:t>Southeast U.S. Waterbird Conservation Plan</w:t>
      </w:r>
      <w:r>
        <w:t xml:space="preserve"> addendum</w:t>
      </w:r>
      <w:r>
        <w:rPr>
          <w:vertAlign w:val="superscript"/>
        </w:rPr>
        <w:t>1</w:t>
      </w:r>
      <w:r w:rsidRPr="00BF67C9">
        <w:t xml:space="preserve"> BCR 31 </w:t>
      </w:r>
      <w:r>
        <w:t>Breeding Pair</w:t>
      </w:r>
      <w:r w:rsidRPr="00BF67C9">
        <w:t xml:space="preserve"> Estimates and Objectives</w:t>
      </w:r>
      <w:bookmarkEnd w:id="117"/>
    </w:p>
    <w:tbl>
      <w:tblPr>
        <w:tblStyle w:val="TableGrid"/>
        <w:tblW w:w="0" w:type="auto"/>
        <w:tblLook w:val="04A0" w:firstRow="1" w:lastRow="0" w:firstColumn="1" w:lastColumn="0" w:noHBand="0" w:noVBand="1"/>
      </w:tblPr>
      <w:tblGrid>
        <w:gridCol w:w="2785"/>
        <w:gridCol w:w="2520"/>
        <w:gridCol w:w="4045"/>
      </w:tblGrid>
      <w:tr w:rsidR="00BF67C9" w:rsidRPr="0011225A" w14:paraId="7844DC88" w14:textId="77777777" w:rsidTr="00516940">
        <w:trPr>
          <w:tblHeader/>
        </w:trPr>
        <w:tc>
          <w:tcPr>
            <w:tcW w:w="2785" w:type="dxa"/>
            <w:shd w:val="clear" w:color="auto" w:fill="BFBFBF" w:themeFill="background1" w:themeFillShade="BF"/>
            <w:vAlign w:val="bottom"/>
          </w:tcPr>
          <w:p w14:paraId="5CE601AB" w14:textId="79350B3E" w:rsidR="00BF67C9" w:rsidRPr="0011225A" w:rsidRDefault="00BF67C9" w:rsidP="0011225A">
            <w:pPr>
              <w:spacing w:before="40" w:after="40"/>
              <w:jc w:val="center"/>
              <w:rPr>
                <w:b/>
                <w:bCs/>
                <w:color w:val="000000"/>
                <w:sz w:val="20"/>
                <w:szCs w:val="20"/>
              </w:rPr>
            </w:pPr>
            <w:r w:rsidRPr="0011225A">
              <w:rPr>
                <w:b/>
                <w:bCs/>
                <w:color w:val="000000"/>
                <w:sz w:val="20"/>
                <w:szCs w:val="20"/>
              </w:rPr>
              <w:t>Common Name</w:t>
            </w:r>
          </w:p>
        </w:tc>
        <w:tc>
          <w:tcPr>
            <w:tcW w:w="2520" w:type="dxa"/>
            <w:shd w:val="clear" w:color="auto" w:fill="BFBFBF" w:themeFill="background1" w:themeFillShade="BF"/>
            <w:vAlign w:val="bottom"/>
          </w:tcPr>
          <w:p w14:paraId="7EDAE066" w14:textId="0F8B8716" w:rsidR="00BF67C9" w:rsidRPr="0011225A" w:rsidRDefault="00BF67C9" w:rsidP="0011225A">
            <w:pPr>
              <w:spacing w:before="40" w:after="40"/>
              <w:jc w:val="center"/>
              <w:rPr>
                <w:b/>
                <w:bCs/>
                <w:color w:val="000000"/>
                <w:sz w:val="20"/>
                <w:szCs w:val="20"/>
              </w:rPr>
            </w:pPr>
            <w:r w:rsidRPr="0011225A">
              <w:rPr>
                <w:b/>
                <w:bCs/>
                <w:color w:val="000000"/>
                <w:sz w:val="20"/>
                <w:szCs w:val="20"/>
              </w:rPr>
              <w:t>BCR 31 Breeding Pairs</w:t>
            </w:r>
          </w:p>
        </w:tc>
        <w:tc>
          <w:tcPr>
            <w:tcW w:w="4045" w:type="dxa"/>
            <w:shd w:val="clear" w:color="auto" w:fill="BFBFBF" w:themeFill="background1" w:themeFillShade="BF"/>
            <w:vAlign w:val="bottom"/>
          </w:tcPr>
          <w:p w14:paraId="2DDFA836" w14:textId="25D8D678" w:rsidR="00BF67C9" w:rsidRPr="0011225A" w:rsidRDefault="00BF67C9" w:rsidP="0011225A">
            <w:pPr>
              <w:spacing w:before="40" w:after="40"/>
              <w:jc w:val="center"/>
              <w:rPr>
                <w:b/>
                <w:bCs/>
                <w:color w:val="000000"/>
                <w:sz w:val="20"/>
                <w:szCs w:val="20"/>
              </w:rPr>
            </w:pPr>
            <w:r w:rsidRPr="0011225A">
              <w:rPr>
                <w:b/>
                <w:bCs/>
                <w:color w:val="000000"/>
                <w:sz w:val="20"/>
                <w:szCs w:val="20"/>
              </w:rPr>
              <w:t>BCR 31 Objective</w:t>
            </w:r>
          </w:p>
        </w:tc>
      </w:tr>
      <w:tr w:rsidR="00BF67C9" w:rsidRPr="0011225A" w14:paraId="739D4DC8" w14:textId="77777777" w:rsidTr="00BF67C9">
        <w:tc>
          <w:tcPr>
            <w:tcW w:w="2785" w:type="dxa"/>
          </w:tcPr>
          <w:p w14:paraId="04CD4119" w14:textId="113569F9" w:rsidR="00BF67C9" w:rsidRPr="0011225A" w:rsidRDefault="00BF67C9" w:rsidP="0011225A">
            <w:pPr>
              <w:spacing w:before="40" w:after="40"/>
              <w:rPr>
                <w:sz w:val="20"/>
                <w:szCs w:val="20"/>
              </w:rPr>
            </w:pPr>
            <w:r w:rsidRPr="0011225A">
              <w:rPr>
                <w:sz w:val="20"/>
                <w:szCs w:val="20"/>
              </w:rPr>
              <w:t>American Oystercatcher</w:t>
            </w:r>
          </w:p>
        </w:tc>
        <w:tc>
          <w:tcPr>
            <w:tcW w:w="2520" w:type="dxa"/>
          </w:tcPr>
          <w:p w14:paraId="514720F1" w14:textId="76CA1C26" w:rsidR="00BF67C9" w:rsidRPr="0011225A" w:rsidRDefault="00BF67C9" w:rsidP="0011225A">
            <w:pPr>
              <w:spacing w:before="40" w:after="40"/>
              <w:rPr>
                <w:sz w:val="20"/>
                <w:szCs w:val="20"/>
              </w:rPr>
            </w:pPr>
            <w:r w:rsidRPr="0011225A">
              <w:rPr>
                <w:sz w:val="20"/>
                <w:szCs w:val="20"/>
              </w:rPr>
              <w:t>291 (Atlantic 15, Gulf 276)</w:t>
            </w:r>
          </w:p>
        </w:tc>
        <w:tc>
          <w:tcPr>
            <w:tcW w:w="4045" w:type="dxa"/>
          </w:tcPr>
          <w:p w14:paraId="00345752" w14:textId="77777777" w:rsidR="00BF67C9" w:rsidRPr="0011225A" w:rsidRDefault="00BF67C9" w:rsidP="0011225A">
            <w:pPr>
              <w:numPr>
                <w:ilvl w:val="0"/>
                <w:numId w:val="42"/>
              </w:numPr>
              <w:autoSpaceDE w:val="0"/>
              <w:autoSpaceDN w:val="0"/>
              <w:adjustRightInd w:val="0"/>
              <w:spacing w:before="40" w:after="40" w:line="240" w:lineRule="atLeast"/>
              <w:ind w:left="162" w:hanging="180"/>
              <w:rPr>
                <w:color w:val="000000"/>
                <w:sz w:val="20"/>
                <w:szCs w:val="20"/>
              </w:rPr>
            </w:pPr>
            <w:r w:rsidRPr="0011225A">
              <w:rPr>
                <w:color w:val="000000"/>
                <w:sz w:val="20"/>
                <w:szCs w:val="20"/>
              </w:rPr>
              <w:t>Increase number of breeding pairs within 50 years to what is considered needed to ensure viability commensurate with what is practicable (to be determined).</w:t>
            </w:r>
          </w:p>
          <w:p w14:paraId="7306836F" w14:textId="7CE97EE7" w:rsidR="00BF67C9" w:rsidRPr="0011225A" w:rsidRDefault="00205029" w:rsidP="0011225A">
            <w:pPr>
              <w:numPr>
                <w:ilvl w:val="0"/>
                <w:numId w:val="42"/>
              </w:numPr>
              <w:autoSpaceDE w:val="0"/>
              <w:autoSpaceDN w:val="0"/>
              <w:adjustRightInd w:val="0"/>
              <w:spacing w:before="40" w:after="40" w:line="240" w:lineRule="atLeast"/>
              <w:ind w:left="162" w:hanging="180"/>
              <w:rPr>
                <w:color w:val="000000"/>
                <w:sz w:val="20"/>
                <w:szCs w:val="20"/>
              </w:rPr>
            </w:pPr>
            <w:r>
              <w:rPr>
                <w:color w:val="000000"/>
                <w:sz w:val="20"/>
                <w:szCs w:val="20"/>
              </w:rPr>
              <w:t>Achieve an adult (&gt;3 year</w:t>
            </w:r>
            <w:r w:rsidR="00BF67C9" w:rsidRPr="0011225A">
              <w:rPr>
                <w:color w:val="000000"/>
                <w:sz w:val="20"/>
                <w:szCs w:val="20"/>
              </w:rPr>
              <w:t>-old) survivorship of 88% (use this number until additional data indicate otherwise).</w:t>
            </w:r>
          </w:p>
          <w:p w14:paraId="30C7949E" w14:textId="76F53510" w:rsidR="00BF67C9" w:rsidRPr="0011225A" w:rsidRDefault="00BF67C9" w:rsidP="0011225A">
            <w:pPr>
              <w:numPr>
                <w:ilvl w:val="0"/>
                <w:numId w:val="42"/>
              </w:numPr>
              <w:autoSpaceDE w:val="0"/>
              <w:autoSpaceDN w:val="0"/>
              <w:adjustRightInd w:val="0"/>
              <w:spacing w:before="40" w:after="40" w:line="240" w:lineRule="atLeast"/>
              <w:ind w:left="162" w:hanging="180"/>
              <w:rPr>
                <w:color w:val="000000"/>
                <w:sz w:val="20"/>
                <w:szCs w:val="20"/>
              </w:rPr>
            </w:pPr>
            <w:r w:rsidRPr="0011225A">
              <w:rPr>
                <w:color w:val="000000"/>
                <w:sz w:val="20"/>
                <w:szCs w:val="20"/>
              </w:rPr>
              <w:t>Maintain average annual nest success of 48% among all pairs and an average of at least 1 fledged young per successful pair.  It seems the nest success, in particular, could then directly relate to evaluation of management actions to control predators and restrict beach use (without sea-level rise issues).</w:t>
            </w:r>
          </w:p>
        </w:tc>
      </w:tr>
      <w:tr w:rsidR="00BF67C9" w:rsidRPr="0011225A" w14:paraId="6C83C0EA" w14:textId="77777777" w:rsidTr="00BF67C9">
        <w:tc>
          <w:tcPr>
            <w:tcW w:w="2785" w:type="dxa"/>
          </w:tcPr>
          <w:p w14:paraId="74BDF06F" w14:textId="5D03B5B4" w:rsidR="00BF67C9" w:rsidRPr="0011225A" w:rsidRDefault="00BF67C9" w:rsidP="0011225A">
            <w:pPr>
              <w:spacing w:before="40" w:after="40"/>
              <w:rPr>
                <w:sz w:val="20"/>
                <w:szCs w:val="20"/>
              </w:rPr>
            </w:pPr>
            <w:r w:rsidRPr="0011225A">
              <w:rPr>
                <w:sz w:val="20"/>
                <w:szCs w:val="20"/>
              </w:rPr>
              <w:t>Snowy Plover</w:t>
            </w:r>
          </w:p>
        </w:tc>
        <w:tc>
          <w:tcPr>
            <w:tcW w:w="2520" w:type="dxa"/>
          </w:tcPr>
          <w:p w14:paraId="35BDB90D" w14:textId="6C033715" w:rsidR="00BF67C9" w:rsidRPr="0011225A" w:rsidRDefault="00821157" w:rsidP="0011225A">
            <w:pPr>
              <w:spacing w:before="40" w:after="40"/>
              <w:rPr>
                <w:sz w:val="20"/>
                <w:szCs w:val="20"/>
              </w:rPr>
            </w:pPr>
            <w:r w:rsidRPr="0011225A">
              <w:rPr>
                <w:sz w:val="20"/>
                <w:szCs w:val="20"/>
              </w:rPr>
              <w:t>61 (Tampa Bay 4, Bradenton to Bonita Beach 39, Marco Island south 8)</w:t>
            </w:r>
          </w:p>
        </w:tc>
        <w:tc>
          <w:tcPr>
            <w:tcW w:w="4045" w:type="dxa"/>
          </w:tcPr>
          <w:p w14:paraId="2292ED90" w14:textId="77777777" w:rsidR="00821157" w:rsidRPr="00707F2F" w:rsidRDefault="00821157" w:rsidP="0011225A">
            <w:pPr>
              <w:numPr>
                <w:ilvl w:val="0"/>
                <w:numId w:val="43"/>
              </w:numPr>
              <w:autoSpaceDE w:val="0"/>
              <w:autoSpaceDN w:val="0"/>
              <w:adjustRightInd w:val="0"/>
              <w:spacing w:before="40" w:after="40" w:line="240" w:lineRule="atLeast"/>
              <w:ind w:left="162" w:hanging="180"/>
              <w:rPr>
                <w:color w:val="000000"/>
                <w:sz w:val="20"/>
                <w:szCs w:val="20"/>
              </w:rPr>
            </w:pPr>
            <w:r w:rsidRPr="00707F2F">
              <w:rPr>
                <w:color w:val="000000"/>
                <w:sz w:val="20"/>
                <w:szCs w:val="20"/>
              </w:rPr>
              <w:t>Increase number of breeding pairs within 50 years to what is considered needed to ensure viability commensurate with what is practicable (to be determined).</w:t>
            </w:r>
          </w:p>
          <w:p w14:paraId="79B0601C" w14:textId="77777777" w:rsidR="00821157" w:rsidRPr="00707F2F" w:rsidRDefault="00821157" w:rsidP="0011225A">
            <w:pPr>
              <w:numPr>
                <w:ilvl w:val="0"/>
                <w:numId w:val="43"/>
              </w:numPr>
              <w:autoSpaceDE w:val="0"/>
              <w:autoSpaceDN w:val="0"/>
              <w:adjustRightInd w:val="0"/>
              <w:spacing w:before="40" w:after="40" w:line="240" w:lineRule="atLeast"/>
              <w:ind w:left="162" w:hanging="180"/>
              <w:rPr>
                <w:color w:val="000000"/>
                <w:sz w:val="20"/>
                <w:szCs w:val="20"/>
              </w:rPr>
            </w:pPr>
            <w:r w:rsidRPr="00707F2F">
              <w:rPr>
                <w:color w:val="000000"/>
                <w:sz w:val="20"/>
                <w:szCs w:val="20"/>
              </w:rPr>
              <w:t>Achieve an adult (&gt;3 yr-old) survivorship of 88% (use this number until additional data indicate otherwise).</w:t>
            </w:r>
          </w:p>
          <w:p w14:paraId="4A7102C3" w14:textId="5767D289" w:rsidR="00BF67C9" w:rsidRPr="00707F2F" w:rsidRDefault="00821157" w:rsidP="0011225A">
            <w:pPr>
              <w:numPr>
                <w:ilvl w:val="0"/>
                <w:numId w:val="43"/>
              </w:numPr>
              <w:autoSpaceDE w:val="0"/>
              <w:autoSpaceDN w:val="0"/>
              <w:adjustRightInd w:val="0"/>
              <w:spacing w:before="40" w:after="40" w:line="240" w:lineRule="atLeast"/>
              <w:ind w:left="162" w:hanging="180"/>
              <w:rPr>
                <w:color w:val="000000"/>
                <w:sz w:val="20"/>
                <w:szCs w:val="20"/>
              </w:rPr>
            </w:pPr>
            <w:r w:rsidRPr="00707F2F">
              <w:rPr>
                <w:color w:val="000000"/>
                <w:sz w:val="20"/>
                <w:szCs w:val="20"/>
              </w:rPr>
              <w:t>Maintain average annual nest success of 48% among all pairs and an average of at least 2 fledged young per successful pair.  It seems the nest success, in particular, could then directly relate to evaluation of management actions to control predators and restrict beach use (without sea-level rise issues).</w:t>
            </w:r>
          </w:p>
        </w:tc>
      </w:tr>
      <w:tr w:rsidR="00BF67C9" w:rsidRPr="0011225A" w14:paraId="59AABFB6" w14:textId="77777777" w:rsidTr="00707F2F">
        <w:tc>
          <w:tcPr>
            <w:tcW w:w="2785" w:type="dxa"/>
          </w:tcPr>
          <w:p w14:paraId="158CB531" w14:textId="3DEDACF5" w:rsidR="00BF67C9" w:rsidRPr="0011225A" w:rsidRDefault="00BF67C9" w:rsidP="0011225A">
            <w:pPr>
              <w:spacing w:before="40" w:after="40"/>
              <w:rPr>
                <w:sz w:val="20"/>
                <w:szCs w:val="20"/>
              </w:rPr>
            </w:pPr>
            <w:r w:rsidRPr="0011225A">
              <w:rPr>
                <w:sz w:val="20"/>
                <w:szCs w:val="20"/>
              </w:rPr>
              <w:t>Wilson’s Plover</w:t>
            </w:r>
          </w:p>
        </w:tc>
        <w:tc>
          <w:tcPr>
            <w:tcW w:w="2520" w:type="dxa"/>
            <w:shd w:val="clear" w:color="auto" w:fill="auto"/>
          </w:tcPr>
          <w:p w14:paraId="520FC6BB" w14:textId="6101F488" w:rsidR="00BF67C9" w:rsidRPr="0011225A" w:rsidRDefault="00821157" w:rsidP="0011225A">
            <w:pPr>
              <w:spacing w:before="40" w:after="40"/>
              <w:rPr>
                <w:sz w:val="20"/>
                <w:szCs w:val="20"/>
              </w:rPr>
            </w:pPr>
            <w:r w:rsidRPr="0011225A">
              <w:rPr>
                <w:sz w:val="20"/>
                <w:szCs w:val="20"/>
              </w:rPr>
              <w:t>&lt;500 (Atlantic &lt;100?, Gulf + Keys &lt;400?)</w:t>
            </w:r>
          </w:p>
        </w:tc>
        <w:tc>
          <w:tcPr>
            <w:tcW w:w="4045" w:type="dxa"/>
            <w:shd w:val="clear" w:color="auto" w:fill="auto"/>
          </w:tcPr>
          <w:p w14:paraId="53D50227" w14:textId="77777777" w:rsidR="00821157" w:rsidRPr="00707F2F" w:rsidRDefault="00821157" w:rsidP="0011225A">
            <w:pPr>
              <w:numPr>
                <w:ilvl w:val="0"/>
                <w:numId w:val="44"/>
              </w:numPr>
              <w:autoSpaceDE w:val="0"/>
              <w:autoSpaceDN w:val="0"/>
              <w:adjustRightInd w:val="0"/>
              <w:spacing w:before="40" w:after="40" w:line="240" w:lineRule="atLeast"/>
              <w:ind w:left="162" w:hanging="180"/>
              <w:rPr>
                <w:color w:val="000000"/>
                <w:sz w:val="20"/>
                <w:szCs w:val="20"/>
              </w:rPr>
            </w:pPr>
            <w:r w:rsidRPr="00707F2F">
              <w:rPr>
                <w:color w:val="000000"/>
                <w:sz w:val="20"/>
                <w:szCs w:val="20"/>
              </w:rPr>
              <w:t>Increase number of breeding pairs within 50 years to what is considered needed to ensure viability commensurate with what is practicable (to be determined).</w:t>
            </w:r>
          </w:p>
          <w:p w14:paraId="2DC079F2" w14:textId="176C9A4D" w:rsidR="00821157" w:rsidRPr="00707F2F" w:rsidRDefault="00821157" w:rsidP="0011225A">
            <w:pPr>
              <w:numPr>
                <w:ilvl w:val="0"/>
                <w:numId w:val="44"/>
              </w:numPr>
              <w:autoSpaceDE w:val="0"/>
              <w:autoSpaceDN w:val="0"/>
              <w:adjustRightInd w:val="0"/>
              <w:spacing w:before="40" w:after="40" w:line="240" w:lineRule="atLeast"/>
              <w:ind w:left="162" w:hanging="180"/>
              <w:rPr>
                <w:color w:val="000000"/>
                <w:sz w:val="20"/>
                <w:szCs w:val="20"/>
              </w:rPr>
            </w:pPr>
            <w:r w:rsidRPr="00707F2F">
              <w:rPr>
                <w:color w:val="000000"/>
                <w:sz w:val="20"/>
                <w:szCs w:val="20"/>
              </w:rPr>
              <w:t>Achieve an adult (&gt;3 yr-old) survivorship of 88% (use this number until additional data indicate otherwise)</w:t>
            </w:r>
          </w:p>
          <w:p w14:paraId="4247DB09" w14:textId="58714B44" w:rsidR="00BF67C9" w:rsidRPr="00707F2F" w:rsidRDefault="00821157" w:rsidP="0011225A">
            <w:pPr>
              <w:numPr>
                <w:ilvl w:val="0"/>
                <w:numId w:val="44"/>
              </w:numPr>
              <w:autoSpaceDE w:val="0"/>
              <w:autoSpaceDN w:val="0"/>
              <w:adjustRightInd w:val="0"/>
              <w:spacing w:before="40" w:after="40" w:line="240" w:lineRule="atLeast"/>
              <w:ind w:left="162" w:hanging="180"/>
              <w:rPr>
                <w:color w:val="000000"/>
                <w:sz w:val="20"/>
                <w:szCs w:val="20"/>
              </w:rPr>
            </w:pPr>
            <w:r w:rsidRPr="00707F2F">
              <w:rPr>
                <w:color w:val="000000"/>
                <w:sz w:val="20"/>
                <w:szCs w:val="20"/>
              </w:rPr>
              <w:t>Maintain average annual nest success of 48% among all pairs and an average of at least 2 fledged young per successful pair.  It seems the nest success, in particular, could then directly relate to evaluation of management actions to control predators and restrict beach use (without sea-level rise issues).</w:t>
            </w:r>
          </w:p>
        </w:tc>
      </w:tr>
    </w:tbl>
    <w:p w14:paraId="13F9713E" w14:textId="207D96E0" w:rsidR="00BF67C9" w:rsidRPr="00927A9A" w:rsidRDefault="00BF67C9" w:rsidP="00BF67C9">
      <w:pPr>
        <w:rPr>
          <w:sz w:val="20"/>
          <w:szCs w:val="20"/>
        </w:rPr>
      </w:pPr>
      <w:r w:rsidRPr="00927A9A">
        <w:rPr>
          <w:sz w:val="20"/>
          <w:szCs w:val="20"/>
          <w:vertAlign w:val="superscript"/>
        </w:rPr>
        <w:t>1</w:t>
      </w:r>
      <w:r>
        <w:rPr>
          <w:sz w:val="20"/>
          <w:szCs w:val="20"/>
        </w:rPr>
        <w:t>Hunter 2002</w:t>
      </w:r>
    </w:p>
    <w:p w14:paraId="40CAE74D" w14:textId="5B2A72A6" w:rsidR="00707F2F" w:rsidRDefault="00707F2F">
      <w:r>
        <w:br w:type="page"/>
      </w:r>
    </w:p>
    <w:p w14:paraId="03CB14B7" w14:textId="6DD59E80" w:rsidR="004E2E49" w:rsidRDefault="004E2E49" w:rsidP="00F80E51">
      <w:pPr>
        <w:pStyle w:val="Caption"/>
      </w:pPr>
      <w:bookmarkStart w:id="118" w:name="_Ref471820282"/>
      <w:bookmarkStart w:id="119" w:name="_Toc493163821"/>
      <w:r>
        <w:lastRenderedPageBreak/>
        <w:t xml:space="preserve">Table </w:t>
      </w:r>
      <w:fldSimple w:instr=" SEQ Table \* ARABIC ">
        <w:r w:rsidR="008A4121">
          <w:rPr>
            <w:noProof/>
          </w:rPr>
          <w:t>19</w:t>
        </w:r>
      </w:fldSimple>
      <w:bookmarkEnd w:id="118"/>
      <w:r>
        <w:t>.</w:t>
      </w:r>
      <w:r>
        <w:tab/>
        <w:t>USFWS Florida Population Estimates and Objectives</w:t>
      </w:r>
      <w:bookmarkEnd w:id="119"/>
      <w:r w:rsidR="004E742D">
        <w:t xml:space="preserve"> </w:t>
      </w:r>
    </w:p>
    <w:tbl>
      <w:tblPr>
        <w:tblW w:w="9285" w:type="dxa"/>
        <w:tblInd w:w="93" w:type="dxa"/>
        <w:tblLook w:val="04A0" w:firstRow="1" w:lastRow="0" w:firstColumn="1" w:lastColumn="0" w:noHBand="0" w:noVBand="1"/>
      </w:tblPr>
      <w:tblGrid>
        <w:gridCol w:w="2800"/>
        <w:gridCol w:w="3515"/>
        <w:gridCol w:w="2970"/>
      </w:tblGrid>
      <w:tr w:rsidR="004E2E49" w:rsidRPr="008709B9" w14:paraId="5CE08F4F" w14:textId="77777777" w:rsidTr="00516940">
        <w:trPr>
          <w:trHeight w:val="20"/>
          <w:tblHeader/>
        </w:trPr>
        <w:tc>
          <w:tcPr>
            <w:tcW w:w="2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20E66CCD" w14:textId="011D04C5" w:rsidR="004E2E49" w:rsidRPr="008709B9" w:rsidRDefault="004E2E49" w:rsidP="00516940">
            <w:pPr>
              <w:spacing w:before="40" w:after="40"/>
              <w:jc w:val="center"/>
              <w:rPr>
                <w:b/>
                <w:bCs/>
                <w:color w:val="000000"/>
                <w:sz w:val="22"/>
                <w:szCs w:val="22"/>
              </w:rPr>
            </w:pPr>
            <w:r w:rsidRPr="008709B9">
              <w:rPr>
                <w:b/>
                <w:bCs/>
                <w:color w:val="000000"/>
                <w:sz w:val="22"/>
                <w:szCs w:val="22"/>
              </w:rPr>
              <w:t>Common Name</w:t>
            </w:r>
          </w:p>
        </w:tc>
        <w:tc>
          <w:tcPr>
            <w:tcW w:w="3515"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42E8B06A" w14:textId="77777777" w:rsidR="004E2E49" w:rsidRPr="008709B9" w:rsidRDefault="004E2E49" w:rsidP="00516940">
            <w:pPr>
              <w:spacing w:before="40" w:after="40"/>
              <w:jc w:val="center"/>
              <w:rPr>
                <w:b/>
                <w:bCs/>
                <w:color w:val="000000"/>
                <w:sz w:val="22"/>
                <w:szCs w:val="22"/>
              </w:rPr>
            </w:pPr>
            <w:r w:rsidRPr="008709B9">
              <w:rPr>
                <w:b/>
                <w:bCs/>
                <w:color w:val="000000"/>
                <w:sz w:val="22"/>
                <w:szCs w:val="22"/>
              </w:rPr>
              <w:t>Florida Population</w:t>
            </w:r>
          </w:p>
        </w:tc>
        <w:tc>
          <w:tcPr>
            <w:tcW w:w="2970" w:type="dxa"/>
            <w:tcBorders>
              <w:top w:val="single" w:sz="4" w:space="0" w:color="auto"/>
              <w:left w:val="nil"/>
              <w:bottom w:val="single" w:sz="4" w:space="0" w:color="auto"/>
              <w:right w:val="single" w:sz="4" w:space="0" w:color="auto"/>
            </w:tcBorders>
            <w:shd w:val="clear" w:color="auto" w:fill="BFBFBF" w:themeFill="background1" w:themeFillShade="BF"/>
            <w:vAlign w:val="bottom"/>
            <w:hideMark/>
          </w:tcPr>
          <w:p w14:paraId="73C4B855" w14:textId="77777777" w:rsidR="004E2E49" w:rsidRPr="008709B9" w:rsidRDefault="004E2E49" w:rsidP="00516940">
            <w:pPr>
              <w:spacing w:before="40" w:after="40"/>
              <w:jc w:val="center"/>
              <w:rPr>
                <w:b/>
                <w:bCs/>
                <w:color w:val="000000"/>
                <w:sz w:val="22"/>
                <w:szCs w:val="22"/>
              </w:rPr>
            </w:pPr>
            <w:r w:rsidRPr="008709B9">
              <w:rPr>
                <w:b/>
                <w:bCs/>
                <w:color w:val="000000"/>
                <w:sz w:val="22"/>
                <w:szCs w:val="22"/>
              </w:rPr>
              <w:t>Florida Population Objective</w:t>
            </w:r>
          </w:p>
        </w:tc>
      </w:tr>
      <w:tr w:rsidR="004E2E49" w:rsidRPr="008709B9" w14:paraId="7D0150D5"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DE6C269" w14:textId="2D89AAFF" w:rsidR="004E2E49" w:rsidRPr="008709B9" w:rsidRDefault="004E2E49" w:rsidP="006A5AD7">
            <w:pPr>
              <w:rPr>
                <w:sz w:val="22"/>
                <w:szCs w:val="22"/>
              </w:rPr>
            </w:pPr>
            <w:r w:rsidRPr="008709B9">
              <w:rPr>
                <w:color w:val="000000"/>
                <w:sz w:val="22"/>
                <w:szCs w:val="22"/>
              </w:rPr>
              <w:t xml:space="preserve">Audubon's </w:t>
            </w:r>
            <w:r w:rsidR="008A7501" w:rsidRPr="008709B9">
              <w:rPr>
                <w:color w:val="000000"/>
                <w:sz w:val="22"/>
                <w:szCs w:val="22"/>
              </w:rPr>
              <w:t>Crested Caracara</w:t>
            </w:r>
            <w:r w:rsidR="006A5AD7" w:rsidRPr="008709B9">
              <w:rPr>
                <w:color w:val="000000"/>
                <w:sz w:val="22"/>
                <w:szCs w:val="22"/>
              </w:rPr>
              <w:t xml:space="preserve"> (</w:t>
            </w:r>
            <w:r w:rsidR="006A5AD7" w:rsidRPr="008709B9">
              <w:rPr>
                <w:sz w:val="22"/>
                <w:szCs w:val="22"/>
              </w:rPr>
              <w:t>USFWS 1999)</w:t>
            </w:r>
          </w:p>
        </w:tc>
        <w:tc>
          <w:tcPr>
            <w:tcW w:w="3515" w:type="dxa"/>
            <w:tcBorders>
              <w:top w:val="nil"/>
              <w:left w:val="nil"/>
              <w:bottom w:val="single" w:sz="4" w:space="0" w:color="auto"/>
              <w:right w:val="single" w:sz="4" w:space="0" w:color="auto"/>
            </w:tcBorders>
            <w:shd w:val="clear" w:color="auto" w:fill="auto"/>
            <w:noWrap/>
            <w:vAlign w:val="bottom"/>
            <w:hideMark/>
          </w:tcPr>
          <w:p w14:paraId="08BD0187" w14:textId="77777777" w:rsidR="004E2E49" w:rsidRPr="008709B9" w:rsidRDefault="004E2E49" w:rsidP="00516940">
            <w:pPr>
              <w:spacing w:before="40" w:after="40"/>
              <w:rPr>
                <w:color w:val="000000"/>
                <w:sz w:val="22"/>
                <w:szCs w:val="22"/>
              </w:rPr>
            </w:pPr>
            <w:r w:rsidRPr="008709B9">
              <w:rPr>
                <w:color w:val="000000"/>
                <w:sz w:val="22"/>
                <w:szCs w:val="22"/>
              </w:rPr>
              <w:t>400–500 individuals in 1999</w:t>
            </w:r>
          </w:p>
        </w:tc>
        <w:tc>
          <w:tcPr>
            <w:tcW w:w="2970" w:type="dxa"/>
            <w:tcBorders>
              <w:top w:val="nil"/>
              <w:left w:val="nil"/>
              <w:bottom w:val="single" w:sz="4" w:space="0" w:color="auto"/>
              <w:right w:val="single" w:sz="4" w:space="0" w:color="auto"/>
            </w:tcBorders>
            <w:shd w:val="clear" w:color="auto" w:fill="auto"/>
            <w:noWrap/>
            <w:vAlign w:val="bottom"/>
            <w:hideMark/>
          </w:tcPr>
          <w:p w14:paraId="55F0412D" w14:textId="45AC595E" w:rsidR="004E2E49" w:rsidRPr="008709B9" w:rsidRDefault="002A4AB2" w:rsidP="00516940">
            <w:pPr>
              <w:spacing w:before="40" w:after="40"/>
              <w:rPr>
                <w:color w:val="000000"/>
                <w:sz w:val="22"/>
                <w:szCs w:val="22"/>
              </w:rPr>
            </w:pPr>
            <w:r w:rsidRPr="008709B9">
              <w:rPr>
                <w:color w:val="000000"/>
                <w:sz w:val="22"/>
                <w:szCs w:val="22"/>
              </w:rPr>
              <w:t>300 Territories</w:t>
            </w:r>
          </w:p>
        </w:tc>
      </w:tr>
      <w:tr w:rsidR="002A4AB2" w:rsidRPr="008709B9" w14:paraId="64D3E415"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3686F464" w14:textId="6197E2D2" w:rsidR="002A4AB2" w:rsidRPr="008709B9" w:rsidRDefault="002A4AB2" w:rsidP="006A5AD7">
            <w:pPr>
              <w:rPr>
                <w:sz w:val="22"/>
                <w:szCs w:val="22"/>
              </w:rPr>
            </w:pPr>
            <w:r w:rsidRPr="008709B9">
              <w:rPr>
                <w:color w:val="000000"/>
                <w:sz w:val="22"/>
                <w:szCs w:val="22"/>
              </w:rPr>
              <w:t>Cape Sable Seaside Sparrow</w:t>
            </w:r>
            <w:r w:rsidR="006A5AD7" w:rsidRPr="008709B9">
              <w:rPr>
                <w:color w:val="000000"/>
                <w:sz w:val="22"/>
                <w:szCs w:val="22"/>
                <w:vertAlign w:val="superscript"/>
              </w:rPr>
              <w:t xml:space="preserve"> </w:t>
            </w:r>
            <w:r w:rsidR="006A5AD7" w:rsidRPr="008709B9">
              <w:rPr>
                <w:color w:val="000000"/>
                <w:sz w:val="22"/>
                <w:szCs w:val="22"/>
              </w:rPr>
              <w:t>(</w:t>
            </w:r>
            <w:r w:rsidR="006A5AD7" w:rsidRPr="008709B9">
              <w:rPr>
                <w:sz w:val="22"/>
                <w:szCs w:val="22"/>
              </w:rPr>
              <w:t>USFWS 2010a)</w:t>
            </w:r>
          </w:p>
        </w:tc>
        <w:tc>
          <w:tcPr>
            <w:tcW w:w="3515" w:type="dxa"/>
            <w:tcBorders>
              <w:top w:val="nil"/>
              <w:left w:val="nil"/>
              <w:bottom w:val="single" w:sz="4" w:space="0" w:color="auto"/>
              <w:right w:val="single" w:sz="4" w:space="0" w:color="auto"/>
            </w:tcBorders>
            <w:shd w:val="clear" w:color="auto" w:fill="auto"/>
            <w:vAlign w:val="bottom"/>
          </w:tcPr>
          <w:p w14:paraId="725A614A" w14:textId="298213BD" w:rsidR="002A4AB2" w:rsidRPr="008709B9" w:rsidRDefault="002A4AB2" w:rsidP="00516940">
            <w:pPr>
              <w:spacing w:before="40" w:after="40"/>
              <w:rPr>
                <w:color w:val="000000"/>
                <w:sz w:val="22"/>
                <w:szCs w:val="22"/>
              </w:rPr>
            </w:pPr>
            <w:r w:rsidRPr="008709B9">
              <w:rPr>
                <w:color w:val="000000"/>
                <w:sz w:val="22"/>
                <w:szCs w:val="22"/>
              </w:rPr>
              <w:t>2,998 over the last 10 years</w:t>
            </w:r>
          </w:p>
        </w:tc>
        <w:tc>
          <w:tcPr>
            <w:tcW w:w="2970" w:type="dxa"/>
            <w:tcBorders>
              <w:top w:val="nil"/>
              <w:left w:val="nil"/>
              <w:bottom w:val="single" w:sz="4" w:space="0" w:color="auto"/>
              <w:right w:val="single" w:sz="4" w:space="0" w:color="auto"/>
            </w:tcBorders>
            <w:shd w:val="clear" w:color="auto" w:fill="auto"/>
            <w:noWrap/>
            <w:vAlign w:val="bottom"/>
          </w:tcPr>
          <w:p w14:paraId="1053403B" w14:textId="7E3C12BF" w:rsidR="002A4AB2" w:rsidRPr="008709B9" w:rsidRDefault="002A4AB2" w:rsidP="00516940">
            <w:pPr>
              <w:spacing w:before="40" w:after="40"/>
              <w:rPr>
                <w:color w:val="000000"/>
                <w:sz w:val="22"/>
                <w:szCs w:val="22"/>
              </w:rPr>
            </w:pPr>
            <w:r w:rsidRPr="008709B9">
              <w:rPr>
                <w:color w:val="000000"/>
                <w:sz w:val="22"/>
                <w:szCs w:val="22"/>
              </w:rPr>
              <w:t>6,600 birds</w:t>
            </w:r>
          </w:p>
        </w:tc>
      </w:tr>
      <w:tr w:rsidR="002A4AB2" w:rsidRPr="008709B9" w14:paraId="049B61E8"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2FE1F2DD" w14:textId="7C4E9506" w:rsidR="002A4AB2" w:rsidRPr="008709B9" w:rsidRDefault="002A4AB2" w:rsidP="00516940">
            <w:pPr>
              <w:spacing w:before="40" w:after="40"/>
              <w:rPr>
                <w:color w:val="000000"/>
                <w:sz w:val="22"/>
                <w:szCs w:val="22"/>
                <w:vertAlign w:val="superscript"/>
              </w:rPr>
            </w:pPr>
            <w:r w:rsidRPr="008709B9">
              <w:rPr>
                <w:color w:val="000000"/>
                <w:sz w:val="22"/>
                <w:szCs w:val="22"/>
              </w:rPr>
              <w:t>Everglade Snail Kite</w:t>
            </w:r>
          </w:p>
        </w:tc>
        <w:tc>
          <w:tcPr>
            <w:tcW w:w="3515" w:type="dxa"/>
            <w:tcBorders>
              <w:top w:val="nil"/>
              <w:left w:val="nil"/>
              <w:bottom w:val="single" w:sz="4" w:space="0" w:color="auto"/>
              <w:right w:val="single" w:sz="4" w:space="0" w:color="auto"/>
            </w:tcBorders>
            <w:shd w:val="clear" w:color="auto" w:fill="auto"/>
            <w:noWrap/>
            <w:vAlign w:val="bottom"/>
          </w:tcPr>
          <w:p w14:paraId="0A2EDE15" w14:textId="10E8078F" w:rsidR="002A4AB2" w:rsidRPr="008709B9" w:rsidRDefault="003B792F" w:rsidP="00516940">
            <w:pPr>
              <w:spacing w:before="40" w:after="40"/>
              <w:rPr>
                <w:color w:val="000000"/>
                <w:sz w:val="22"/>
                <w:szCs w:val="22"/>
              </w:rPr>
            </w:pPr>
            <w:r w:rsidRPr="008709B9">
              <w:rPr>
                <w:color w:val="000000"/>
                <w:sz w:val="22"/>
                <w:szCs w:val="22"/>
              </w:rPr>
              <w:t>2,056 in 201</w:t>
            </w:r>
            <w:r w:rsidR="002A4AB2" w:rsidRPr="008709B9">
              <w:rPr>
                <w:color w:val="000000"/>
                <w:sz w:val="22"/>
                <w:szCs w:val="22"/>
              </w:rPr>
              <w:t>6</w:t>
            </w:r>
            <w:r w:rsidR="006A5AD7" w:rsidRPr="008709B9">
              <w:rPr>
                <w:color w:val="000000"/>
                <w:sz w:val="22"/>
                <w:szCs w:val="22"/>
              </w:rPr>
              <w:t xml:space="preserve"> (Fletcher et al. 2017)</w:t>
            </w:r>
          </w:p>
        </w:tc>
        <w:tc>
          <w:tcPr>
            <w:tcW w:w="2970" w:type="dxa"/>
            <w:tcBorders>
              <w:top w:val="nil"/>
              <w:left w:val="nil"/>
              <w:bottom w:val="single" w:sz="4" w:space="0" w:color="auto"/>
              <w:right w:val="single" w:sz="4" w:space="0" w:color="auto"/>
            </w:tcBorders>
            <w:shd w:val="clear" w:color="auto" w:fill="auto"/>
            <w:vAlign w:val="bottom"/>
          </w:tcPr>
          <w:p w14:paraId="430A7E48" w14:textId="708D6AFE" w:rsidR="002A4AB2" w:rsidRPr="008709B9" w:rsidRDefault="006A5AD7" w:rsidP="006A5AD7">
            <w:pPr>
              <w:spacing w:before="40" w:after="40"/>
              <w:rPr>
                <w:color w:val="000000"/>
                <w:sz w:val="22"/>
                <w:szCs w:val="22"/>
              </w:rPr>
            </w:pPr>
            <w:r w:rsidRPr="008709B9">
              <w:rPr>
                <w:color w:val="000000"/>
                <w:sz w:val="22"/>
                <w:szCs w:val="22"/>
              </w:rPr>
              <w:t xml:space="preserve">10-year average with a coefficient of variation &lt;20% for total population is estimated as </w:t>
            </w:r>
            <w:r w:rsidRPr="008709B9">
              <w:rPr>
                <w:color w:val="000000"/>
                <w:sz w:val="22"/>
                <w:szCs w:val="22"/>
                <w:u w:val="single"/>
              </w:rPr>
              <w:t>&gt;</w:t>
            </w:r>
            <w:r w:rsidR="002A4AB2" w:rsidRPr="008709B9">
              <w:rPr>
                <w:color w:val="000000"/>
                <w:sz w:val="22"/>
                <w:szCs w:val="22"/>
              </w:rPr>
              <w:t>650 to reclassify as Threatened from Endangered</w:t>
            </w:r>
            <w:r w:rsidRPr="008709B9">
              <w:rPr>
                <w:color w:val="000000"/>
                <w:sz w:val="22"/>
                <w:szCs w:val="22"/>
              </w:rPr>
              <w:t xml:space="preserve"> (USFWS 2007)</w:t>
            </w:r>
          </w:p>
        </w:tc>
      </w:tr>
      <w:tr w:rsidR="002A4AB2" w:rsidRPr="008709B9" w14:paraId="46609508"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807BB46" w14:textId="77777777" w:rsidR="002A4AB2" w:rsidRPr="008709B9" w:rsidRDefault="002A4AB2" w:rsidP="00516940">
            <w:pPr>
              <w:spacing w:before="40" w:after="40"/>
              <w:rPr>
                <w:color w:val="000000"/>
                <w:sz w:val="22"/>
                <w:szCs w:val="22"/>
              </w:rPr>
            </w:pPr>
            <w:r w:rsidRPr="008709B9">
              <w:rPr>
                <w:color w:val="000000"/>
                <w:sz w:val="22"/>
                <w:szCs w:val="22"/>
              </w:rPr>
              <w:t>Florida Grasshopper Sparrow</w:t>
            </w:r>
          </w:p>
        </w:tc>
        <w:tc>
          <w:tcPr>
            <w:tcW w:w="3515" w:type="dxa"/>
            <w:tcBorders>
              <w:top w:val="nil"/>
              <w:left w:val="nil"/>
              <w:bottom w:val="single" w:sz="4" w:space="0" w:color="auto"/>
              <w:right w:val="single" w:sz="4" w:space="0" w:color="auto"/>
            </w:tcBorders>
            <w:shd w:val="clear" w:color="auto" w:fill="auto"/>
            <w:noWrap/>
            <w:vAlign w:val="bottom"/>
            <w:hideMark/>
          </w:tcPr>
          <w:p w14:paraId="3BA85CE6" w14:textId="41F0CACC" w:rsidR="002A4AB2" w:rsidRPr="008709B9" w:rsidRDefault="002A4AB2" w:rsidP="00516940">
            <w:pPr>
              <w:spacing w:before="40" w:after="40"/>
              <w:rPr>
                <w:color w:val="000000"/>
                <w:sz w:val="22"/>
                <w:szCs w:val="22"/>
              </w:rPr>
            </w:pPr>
            <w:r w:rsidRPr="008709B9">
              <w:rPr>
                <w:color w:val="000000"/>
                <w:sz w:val="22"/>
                <w:szCs w:val="22"/>
              </w:rPr>
              <w:t>43 singing males; unknown number of females (unpublished data, Florida Grasshopper Sparrow Working Group, 2017).</w:t>
            </w:r>
          </w:p>
        </w:tc>
        <w:tc>
          <w:tcPr>
            <w:tcW w:w="2970" w:type="dxa"/>
            <w:tcBorders>
              <w:top w:val="nil"/>
              <w:left w:val="nil"/>
              <w:bottom w:val="single" w:sz="4" w:space="0" w:color="auto"/>
              <w:right w:val="single" w:sz="4" w:space="0" w:color="auto"/>
            </w:tcBorders>
            <w:shd w:val="clear" w:color="auto" w:fill="auto"/>
            <w:noWrap/>
            <w:vAlign w:val="bottom"/>
            <w:hideMark/>
          </w:tcPr>
          <w:p w14:paraId="4500AFAF" w14:textId="5FB68191" w:rsidR="002A4AB2" w:rsidRPr="008709B9" w:rsidRDefault="008709B9" w:rsidP="006A0253">
            <w:pPr>
              <w:spacing w:before="40" w:after="40"/>
              <w:rPr>
                <w:color w:val="000000"/>
                <w:sz w:val="22"/>
                <w:szCs w:val="22"/>
              </w:rPr>
            </w:pPr>
            <w:r w:rsidRPr="008709B9">
              <w:rPr>
                <w:color w:val="000000"/>
                <w:sz w:val="22"/>
                <w:szCs w:val="22"/>
              </w:rPr>
              <w:t xml:space="preserve">Interim goal: further loss, fragmentation, and degradation of habitat </w:t>
            </w:r>
            <w:r w:rsidR="006A0253">
              <w:rPr>
                <w:color w:val="000000"/>
                <w:sz w:val="22"/>
                <w:szCs w:val="22"/>
              </w:rPr>
              <w:t>in</w:t>
            </w:r>
            <w:r w:rsidRPr="008709B9">
              <w:rPr>
                <w:color w:val="000000"/>
                <w:sz w:val="22"/>
                <w:szCs w:val="22"/>
              </w:rPr>
              <w:t xml:space="preserve"> Kissimmee River basin prevented; </w:t>
            </w:r>
            <w:r w:rsidRPr="008709B9">
              <w:rPr>
                <w:color w:val="000000"/>
                <w:sz w:val="22"/>
                <w:szCs w:val="22"/>
                <w:u w:val="single"/>
              </w:rPr>
              <w:t>&gt;</w:t>
            </w:r>
            <w:r w:rsidRPr="008709B9">
              <w:rPr>
                <w:color w:val="000000"/>
                <w:sz w:val="22"/>
                <w:szCs w:val="22"/>
              </w:rPr>
              <w:t xml:space="preserve">10 protected and managed sites contain stable, self-sustaining populations of 50-100 breeding pairs within their historic range; when each of these sites exhibit a rate of increase </w:t>
            </w:r>
            <w:r w:rsidRPr="008709B9">
              <w:rPr>
                <w:color w:val="000000"/>
                <w:sz w:val="22"/>
                <w:szCs w:val="22"/>
                <w:u w:val="single"/>
              </w:rPr>
              <w:t>&gt;</w:t>
            </w:r>
            <w:r w:rsidRPr="008709B9">
              <w:rPr>
                <w:color w:val="000000"/>
                <w:sz w:val="22"/>
                <w:szCs w:val="22"/>
              </w:rPr>
              <w:t xml:space="preserve">0.0, sustained as a 2-year average over </w:t>
            </w:r>
            <w:r w:rsidRPr="008709B9">
              <w:rPr>
                <w:color w:val="000000"/>
                <w:sz w:val="22"/>
                <w:szCs w:val="22"/>
                <w:u w:val="single"/>
              </w:rPr>
              <w:t>&gt;</w:t>
            </w:r>
            <w:r w:rsidRPr="008709B9">
              <w:rPr>
                <w:color w:val="000000"/>
                <w:sz w:val="22"/>
                <w:szCs w:val="22"/>
              </w:rPr>
              <w:t>6 years. (</w:t>
            </w:r>
            <w:r w:rsidRPr="008709B9">
              <w:rPr>
                <w:sz w:val="22"/>
                <w:szCs w:val="22"/>
              </w:rPr>
              <w:t>USFWS 1999)</w:t>
            </w:r>
          </w:p>
        </w:tc>
      </w:tr>
      <w:tr w:rsidR="002A4AB2" w:rsidRPr="008709B9" w14:paraId="68ADBAA1"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02422030" w14:textId="77777777" w:rsidR="002A4AB2" w:rsidRPr="008709B9" w:rsidRDefault="002A4AB2" w:rsidP="00516940">
            <w:pPr>
              <w:spacing w:before="40" w:after="40"/>
              <w:rPr>
                <w:color w:val="000000"/>
                <w:sz w:val="22"/>
                <w:szCs w:val="22"/>
              </w:rPr>
            </w:pPr>
            <w:r w:rsidRPr="008709B9">
              <w:rPr>
                <w:color w:val="000000"/>
                <w:sz w:val="22"/>
                <w:szCs w:val="22"/>
              </w:rPr>
              <w:t>Florida Scrub-Jay</w:t>
            </w:r>
          </w:p>
        </w:tc>
        <w:tc>
          <w:tcPr>
            <w:tcW w:w="3515" w:type="dxa"/>
            <w:tcBorders>
              <w:top w:val="nil"/>
              <w:left w:val="nil"/>
              <w:bottom w:val="single" w:sz="4" w:space="0" w:color="auto"/>
              <w:right w:val="single" w:sz="4" w:space="0" w:color="auto"/>
            </w:tcBorders>
            <w:shd w:val="clear" w:color="auto" w:fill="auto"/>
            <w:noWrap/>
            <w:vAlign w:val="bottom"/>
            <w:hideMark/>
          </w:tcPr>
          <w:p w14:paraId="3DD98178" w14:textId="54FA73E0" w:rsidR="002A4AB2" w:rsidRPr="008709B9" w:rsidRDefault="003B792F" w:rsidP="006A5AD7">
            <w:pPr>
              <w:spacing w:before="40" w:after="40"/>
              <w:rPr>
                <w:color w:val="000000"/>
                <w:sz w:val="22"/>
                <w:szCs w:val="22"/>
              </w:rPr>
            </w:pPr>
            <w:r w:rsidRPr="008709B9">
              <w:rPr>
                <w:color w:val="000000"/>
                <w:sz w:val="22"/>
                <w:szCs w:val="22"/>
              </w:rPr>
              <w:t>Assuming a 50-70% decline on private lands since the 1992-</w:t>
            </w:r>
            <w:r w:rsidR="006A0253">
              <w:rPr>
                <w:color w:val="000000"/>
                <w:sz w:val="22"/>
                <w:szCs w:val="22"/>
              </w:rPr>
              <w:t>19</w:t>
            </w:r>
            <w:r w:rsidRPr="008709B9">
              <w:rPr>
                <w:color w:val="000000"/>
                <w:sz w:val="22"/>
                <w:szCs w:val="22"/>
              </w:rPr>
              <w:t>93 survey, estimated 3,100-3,750 Florida Scrub-Jay groups range-wide</w:t>
            </w:r>
            <w:r w:rsidR="006A5AD7" w:rsidRPr="008709B9">
              <w:rPr>
                <w:color w:val="000000"/>
                <w:sz w:val="22"/>
                <w:szCs w:val="22"/>
              </w:rPr>
              <w:t xml:space="preserve"> (Faulhaber and Miller in litt. 2012)</w:t>
            </w:r>
          </w:p>
        </w:tc>
        <w:tc>
          <w:tcPr>
            <w:tcW w:w="2970" w:type="dxa"/>
            <w:tcBorders>
              <w:top w:val="nil"/>
              <w:left w:val="nil"/>
              <w:bottom w:val="single" w:sz="4" w:space="0" w:color="auto"/>
              <w:right w:val="single" w:sz="4" w:space="0" w:color="auto"/>
            </w:tcBorders>
            <w:shd w:val="clear" w:color="auto" w:fill="auto"/>
            <w:noWrap/>
            <w:vAlign w:val="bottom"/>
            <w:hideMark/>
          </w:tcPr>
          <w:p w14:paraId="5C489CA1" w14:textId="2B9902B1" w:rsidR="002A4AB2" w:rsidRPr="008709B9" w:rsidRDefault="002A4AB2" w:rsidP="00516940">
            <w:pPr>
              <w:spacing w:before="40" w:after="40"/>
              <w:rPr>
                <w:color w:val="000000"/>
                <w:sz w:val="22"/>
                <w:szCs w:val="22"/>
              </w:rPr>
            </w:pPr>
            <w:r w:rsidRPr="008709B9">
              <w:rPr>
                <w:color w:val="000000"/>
                <w:sz w:val="22"/>
                <w:szCs w:val="22"/>
              </w:rPr>
              <w:t>See 1990 Recovery Plan, current plan is being updated with new recovery objectives</w:t>
            </w:r>
          </w:p>
        </w:tc>
      </w:tr>
      <w:tr w:rsidR="002A4AB2" w:rsidRPr="008709B9" w14:paraId="4CC8E246"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6BDDB323" w14:textId="77777777" w:rsidR="002A4AB2" w:rsidRPr="008709B9" w:rsidRDefault="002A4AB2" w:rsidP="00516940">
            <w:pPr>
              <w:spacing w:before="40" w:after="40"/>
              <w:rPr>
                <w:color w:val="000000"/>
                <w:sz w:val="22"/>
                <w:szCs w:val="22"/>
              </w:rPr>
            </w:pPr>
            <w:r w:rsidRPr="008709B9">
              <w:rPr>
                <w:color w:val="000000"/>
                <w:sz w:val="22"/>
                <w:szCs w:val="22"/>
              </w:rPr>
              <w:t>Kirtland's Warbler</w:t>
            </w:r>
          </w:p>
        </w:tc>
        <w:tc>
          <w:tcPr>
            <w:tcW w:w="3515" w:type="dxa"/>
            <w:tcBorders>
              <w:top w:val="nil"/>
              <w:left w:val="nil"/>
              <w:bottom w:val="single" w:sz="4" w:space="0" w:color="auto"/>
              <w:right w:val="single" w:sz="4" w:space="0" w:color="auto"/>
            </w:tcBorders>
            <w:shd w:val="clear" w:color="auto" w:fill="auto"/>
            <w:noWrap/>
            <w:vAlign w:val="bottom"/>
            <w:hideMark/>
          </w:tcPr>
          <w:p w14:paraId="332E4133" w14:textId="752F9BB9" w:rsidR="002A4AB2" w:rsidRPr="008709B9" w:rsidRDefault="002A4AB2" w:rsidP="00516940">
            <w:pPr>
              <w:spacing w:before="40" w:after="40"/>
              <w:rPr>
                <w:color w:val="000000"/>
                <w:sz w:val="22"/>
                <w:szCs w:val="22"/>
              </w:rPr>
            </w:pPr>
            <w:r w:rsidRPr="008709B9">
              <w:rPr>
                <w:color w:val="000000"/>
                <w:sz w:val="22"/>
                <w:szCs w:val="22"/>
              </w:rPr>
              <w:t>Occurs as a migrant</w:t>
            </w:r>
          </w:p>
        </w:tc>
        <w:tc>
          <w:tcPr>
            <w:tcW w:w="2970" w:type="dxa"/>
            <w:tcBorders>
              <w:top w:val="nil"/>
              <w:left w:val="nil"/>
              <w:bottom w:val="single" w:sz="4" w:space="0" w:color="auto"/>
              <w:right w:val="single" w:sz="4" w:space="0" w:color="auto"/>
            </w:tcBorders>
            <w:shd w:val="clear" w:color="auto" w:fill="auto"/>
            <w:noWrap/>
            <w:vAlign w:val="bottom"/>
            <w:hideMark/>
          </w:tcPr>
          <w:p w14:paraId="10880232" w14:textId="3E75F095" w:rsidR="002A4AB2" w:rsidRPr="008709B9" w:rsidRDefault="002A4AB2" w:rsidP="00516940">
            <w:pPr>
              <w:spacing w:before="40" w:after="40"/>
              <w:rPr>
                <w:color w:val="000000"/>
                <w:sz w:val="22"/>
                <w:szCs w:val="22"/>
              </w:rPr>
            </w:pPr>
            <w:r w:rsidRPr="008709B9">
              <w:rPr>
                <w:color w:val="000000"/>
                <w:sz w:val="22"/>
                <w:szCs w:val="22"/>
              </w:rPr>
              <w:t> N/A</w:t>
            </w:r>
          </w:p>
        </w:tc>
      </w:tr>
      <w:tr w:rsidR="002A4AB2" w:rsidRPr="008709B9" w14:paraId="11228278"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19D746A" w14:textId="77777777" w:rsidR="002A4AB2" w:rsidRPr="008709B9" w:rsidRDefault="002A4AB2" w:rsidP="00516940">
            <w:pPr>
              <w:spacing w:before="40" w:after="40"/>
              <w:rPr>
                <w:color w:val="000000"/>
                <w:sz w:val="22"/>
                <w:szCs w:val="22"/>
              </w:rPr>
            </w:pPr>
            <w:r w:rsidRPr="008709B9">
              <w:rPr>
                <w:color w:val="000000"/>
                <w:sz w:val="22"/>
                <w:szCs w:val="22"/>
              </w:rPr>
              <w:t>Piping Plover</w:t>
            </w:r>
          </w:p>
        </w:tc>
        <w:tc>
          <w:tcPr>
            <w:tcW w:w="3515" w:type="dxa"/>
            <w:tcBorders>
              <w:top w:val="nil"/>
              <w:left w:val="nil"/>
              <w:bottom w:val="single" w:sz="4" w:space="0" w:color="auto"/>
              <w:right w:val="single" w:sz="4" w:space="0" w:color="auto"/>
            </w:tcBorders>
            <w:shd w:val="clear" w:color="auto" w:fill="auto"/>
            <w:noWrap/>
            <w:vAlign w:val="bottom"/>
            <w:hideMark/>
          </w:tcPr>
          <w:p w14:paraId="2087F04F" w14:textId="682D8B0C" w:rsidR="002A4AB2" w:rsidRPr="008709B9" w:rsidRDefault="00C43E94" w:rsidP="006A5AD7">
            <w:pPr>
              <w:rPr>
                <w:sz w:val="22"/>
                <w:szCs w:val="22"/>
              </w:rPr>
            </w:pPr>
            <w:r w:rsidRPr="008709B9">
              <w:rPr>
                <w:color w:val="000000"/>
                <w:sz w:val="22"/>
                <w:szCs w:val="22"/>
              </w:rPr>
              <w:t>306 wintering individuals counted in 2011</w:t>
            </w:r>
            <w:r w:rsidR="006A5AD7" w:rsidRPr="008709B9">
              <w:rPr>
                <w:color w:val="000000"/>
                <w:sz w:val="22"/>
                <w:szCs w:val="22"/>
              </w:rPr>
              <w:t xml:space="preserve">; </w:t>
            </w:r>
            <w:r w:rsidR="000A4A8B" w:rsidRPr="008709B9">
              <w:rPr>
                <w:color w:val="000000"/>
                <w:sz w:val="22"/>
                <w:szCs w:val="22"/>
              </w:rPr>
              <w:t>approximately 70% of the known breeding population was found in the winter survey</w:t>
            </w:r>
            <w:r w:rsidR="006A5AD7" w:rsidRPr="008709B9">
              <w:rPr>
                <w:color w:val="000000"/>
                <w:sz w:val="22"/>
                <w:szCs w:val="22"/>
              </w:rPr>
              <w:t>. (</w:t>
            </w:r>
            <w:r w:rsidR="006A5AD7" w:rsidRPr="008709B9">
              <w:rPr>
                <w:sz w:val="22"/>
                <w:szCs w:val="22"/>
              </w:rPr>
              <w:t>Elliott-Smith et al. 2015)</w:t>
            </w:r>
          </w:p>
        </w:tc>
        <w:tc>
          <w:tcPr>
            <w:tcW w:w="2970" w:type="dxa"/>
            <w:tcBorders>
              <w:top w:val="nil"/>
              <w:left w:val="nil"/>
              <w:bottom w:val="single" w:sz="4" w:space="0" w:color="auto"/>
              <w:right w:val="single" w:sz="4" w:space="0" w:color="auto"/>
            </w:tcBorders>
            <w:shd w:val="clear" w:color="auto" w:fill="auto"/>
            <w:noWrap/>
            <w:vAlign w:val="bottom"/>
            <w:hideMark/>
          </w:tcPr>
          <w:p w14:paraId="1A1ACC76" w14:textId="69946955" w:rsidR="002A4AB2" w:rsidRPr="008709B9" w:rsidRDefault="002A4AB2" w:rsidP="00516940">
            <w:pPr>
              <w:spacing w:before="40" w:after="40"/>
              <w:rPr>
                <w:color w:val="000000"/>
                <w:sz w:val="22"/>
                <w:szCs w:val="22"/>
              </w:rPr>
            </w:pPr>
            <w:r w:rsidRPr="008709B9">
              <w:rPr>
                <w:color w:val="000000"/>
                <w:sz w:val="22"/>
                <w:szCs w:val="22"/>
              </w:rPr>
              <w:t> </w:t>
            </w:r>
            <w:r w:rsidR="00CA4E18" w:rsidRPr="008709B9">
              <w:rPr>
                <w:color w:val="000000"/>
                <w:sz w:val="22"/>
                <w:szCs w:val="22"/>
              </w:rPr>
              <w:t>N/A</w:t>
            </w:r>
          </w:p>
        </w:tc>
      </w:tr>
      <w:tr w:rsidR="002A4AB2" w:rsidRPr="008709B9" w14:paraId="21E121EA"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73F3E086" w14:textId="77777777" w:rsidR="002A4AB2" w:rsidRPr="008709B9" w:rsidRDefault="002A4AB2" w:rsidP="00516940">
            <w:pPr>
              <w:spacing w:before="40" w:after="40"/>
              <w:rPr>
                <w:color w:val="000000"/>
                <w:sz w:val="22"/>
                <w:szCs w:val="22"/>
              </w:rPr>
            </w:pPr>
            <w:r w:rsidRPr="008709B9">
              <w:rPr>
                <w:color w:val="000000"/>
                <w:sz w:val="22"/>
                <w:szCs w:val="22"/>
              </w:rPr>
              <w:t>Red-cockaded Woodpecker</w:t>
            </w:r>
          </w:p>
        </w:tc>
        <w:tc>
          <w:tcPr>
            <w:tcW w:w="3515" w:type="dxa"/>
            <w:tcBorders>
              <w:top w:val="nil"/>
              <w:left w:val="nil"/>
              <w:bottom w:val="single" w:sz="4" w:space="0" w:color="auto"/>
              <w:right w:val="single" w:sz="4" w:space="0" w:color="auto"/>
            </w:tcBorders>
            <w:shd w:val="clear" w:color="auto" w:fill="auto"/>
            <w:noWrap/>
            <w:vAlign w:val="bottom"/>
          </w:tcPr>
          <w:p w14:paraId="6DF977F4" w14:textId="0F47BE54" w:rsidR="002A4AB2" w:rsidRPr="008709B9" w:rsidRDefault="00B51531" w:rsidP="00516940">
            <w:pPr>
              <w:spacing w:before="40" w:after="40"/>
              <w:rPr>
                <w:color w:val="000000"/>
                <w:sz w:val="22"/>
                <w:szCs w:val="22"/>
              </w:rPr>
            </w:pPr>
            <w:r w:rsidRPr="008709B9">
              <w:rPr>
                <w:color w:val="000000"/>
                <w:sz w:val="22"/>
                <w:szCs w:val="22"/>
              </w:rPr>
              <w:t>See Appendix C</w:t>
            </w:r>
          </w:p>
        </w:tc>
        <w:tc>
          <w:tcPr>
            <w:tcW w:w="2970" w:type="dxa"/>
            <w:tcBorders>
              <w:top w:val="nil"/>
              <w:left w:val="nil"/>
              <w:bottom w:val="single" w:sz="4" w:space="0" w:color="auto"/>
              <w:right w:val="single" w:sz="4" w:space="0" w:color="auto"/>
            </w:tcBorders>
            <w:shd w:val="clear" w:color="auto" w:fill="auto"/>
            <w:noWrap/>
            <w:vAlign w:val="bottom"/>
          </w:tcPr>
          <w:p w14:paraId="167BAE79" w14:textId="664882E5" w:rsidR="002A4AB2" w:rsidRPr="008709B9" w:rsidRDefault="00B51531" w:rsidP="00516940">
            <w:pPr>
              <w:spacing w:before="40" w:after="40"/>
              <w:rPr>
                <w:color w:val="000000"/>
                <w:sz w:val="22"/>
                <w:szCs w:val="22"/>
              </w:rPr>
            </w:pPr>
            <w:r w:rsidRPr="008709B9">
              <w:rPr>
                <w:color w:val="000000"/>
                <w:sz w:val="22"/>
                <w:szCs w:val="22"/>
              </w:rPr>
              <w:t>See Appendix C</w:t>
            </w:r>
          </w:p>
        </w:tc>
      </w:tr>
      <w:tr w:rsidR="002A4AB2" w:rsidRPr="008709B9" w14:paraId="2684B006"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4DECC33" w14:textId="2DA88ED4" w:rsidR="002A4AB2" w:rsidRPr="008709B9" w:rsidRDefault="002A4AB2" w:rsidP="00516940">
            <w:pPr>
              <w:spacing w:before="40" w:after="40"/>
              <w:rPr>
                <w:color w:val="000000"/>
                <w:sz w:val="22"/>
                <w:szCs w:val="22"/>
              </w:rPr>
            </w:pPr>
            <w:r w:rsidRPr="008709B9">
              <w:rPr>
                <w:color w:val="000000"/>
                <w:sz w:val="22"/>
                <w:szCs w:val="22"/>
              </w:rPr>
              <w:t>Red Knot (</w:t>
            </w:r>
            <w:r w:rsidRPr="008709B9">
              <w:rPr>
                <w:i/>
                <w:color w:val="000000"/>
                <w:sz w:val="22"/>
                <w:szCs w:val="22"/>
              </w:rPr>
              <w:t>rufa</w:t>
            </w:r>
            <w:r w:rsidRPr="008709B9">
              <w:rPr>
                <w:color w:val="000000"/>
                <w:sz w:val="22"/>
                <w:szCs w:val="22"/>
              </w:rPr>
              <w:t xml:space="preserve"> subspecies)</w:t>
            </w:r>
          </w:p>
        </w:tc>
        <w:tc>
          <w:tcPr>
            <w:tcW w:w="3515" w:type="dxa"/>
            <w:tcBorders>
              <w:top w:val="nil"/>
              <w:left w:val="nil"/>
              <w:bottom w:val="single" w:sz="4" w:space="0" w:color="auto"/>
              <w:right w:val="single" w:sz="4" w:space="0" w:color="auto"/>
            </w:tcBorders>
            <w:shd w:val="clear" w:color="auto" w:fill="auto"/>
            <w:noWrap/>
            <w:vAlign w:val="bottom"/>
            <w:hideMark/>
          </w:tcPr>
          <w:p w14:paraId="024C913B" w14:textId="74CE1616" w:rsidR="002A4AB2" w:rsidRPr="008709B9" w:rsidRDefault="00D407DA" w:rsidP="00516940">
            <w:pPr>
              <w:spacing w:before="40" w:after="40"/>
              <w:rPr>
                <w:color w:val="000000"/>
                <w:sz w:val="22"/>
                <w:szCs w:val="22"/>
              </w:rPr>
            </w:pPr>
            <w:r w:rsidRPr="008709B9">
              <w:rPr>
                <w:color w:val="000000"/>
                <w:sz w:val="22"/>
                <w:szCs w:val="22"/>
              </w:rPr>
              <w:t>N/A</w:t>
            </w:r>
          </w:p>
        </w:tc>
        <w:tc>
          <w:tcPr>
            <w:tcW w:w="2970" w:type="dxa"/>
            <w:tcBorders>
              <w:top w:val="nil"/>
              <w:left w:val="nil"/>
              <w:bottom w:val="single" w:sz="4" w:space="0" w:color="auto"/>
              <w:right w:val="single" w:sz="4" w:space="0" w:color="auto"/>
            </w:tcBorders>
            <w:shd w:val="clear" w:color="auto" w:fill="auto"/>
            <w:noWrap/>
            <w:vAlign w:val="bottom"/>
            <w:hideMark/>
          </w:tcPr>
          <w:p w14:paraId="4E6C2999" w14:textId="61EB3C1D" w:rsidR="002A4AB2" w:rsidRPr="008709B9" w:rsidRDefault="00CA4E18" w:rsidP="00CA4E18">
            <w:pPr>
              <w:spacing w:before="40" w:after="40"/>
              <w:rPr>
                <w:color w:val="000000"/>
                <w:sz w:val="22"/>
                <w:szCs w:val="22"/>
              </w:rPr>
            </w:pPr>
            <w:r w:rsidRPr="008709B9">
              <w:rPr>
                <w:color w:val="000000"/>
                <w:sz w:val="22"/>
                <w:szCs w:val="22"/>
              </w:rPr>
              <w:t xml:space="preserve">N/A </w:t>
            </w:r>
          </w:p>
        </w:tc>
      </w:tr>
      <w:tr w:rsidR="002A4AB2" w:rsidRPr="008709B9" w14:paraId="0A3116E9"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B618DB4" w14:textId="56E677B5" w:rsidR="002A4AB2" w:rsidRPr="008709B9" w:rsidRDefault="002A4AB2" w:rsidP="00DE3B43">
            <w:pPr>
              <w:spacing w:before="40" w:after="40"/>
              <w:rPr>
                <w:color w:val="000000"/>
                <w:sz w:val="22"/>
                <w:szCs w:val="22"/>
              </w:rPr>
            </w:pPr>
            <w:r w:rsidRPr="008709B9">
              <w:rPr>
                <w:color w:val="000000"/>
                <w:sz w:val="22"/>
                <w:szCs w:val="22"/>
              </w:rPr>
              <w:t>Roseate Tern</w:t>
            </w:r>
          </w:p>
        </w:tc>
        <w:tc>
          <w:tcPr>
            <w:tcW w:w="3515" w:type="dxa"/>
            <w:tcBorders>
              <w:top w:val="nil"/>
              <w:left w:val="nil"/>
              <w:bottom w:val="single" w:sz="4" w:space="0" w:color="auto"/>
              <w:right w:val="single" w:sz="4" w:space="0" w:color="auto"/>
            </w:tcBorders>
            <w:shd w:val="clear" w:color="auto" w:fill="auto"/>
            <w:noWrap/>
            <w:vAlign w:val="bottom"/>
            <w:hideMark/>
          </w:tcPr>
          <w:p w14:paraId="7885FCB7" w14:textId="4F0D406A" w:rsidR="002A4AB2" w:rsidRPr="008709B9" w:rsidRDefault="002A4AB2" w:rsidP="006A5AD7">
            <w:pPr>
              <w:rPr>
                <w:sz w:val="22"/>
                <w:szCs w:val="22"/>
              </w:rPr>
            </w:pPr>
            <w:r w:rsidRPr="008709B9">
              <w:rPr>
                <w:color w:val="000000"/>
                <w:sz w:val="22"/>
                <w:szCs w:val="22"/>
              </w:rPr>
              <w:t xml:space="preserve">261 </w:t>
            </w:r>
            <w:r w:rsidR="006A5AD7" w:rsidRPr="008709B9">
              <w:rPr>
                <w:color w:val="000000"/>
                <w:sz w:val="22"/>
                <w:szCs w:val="22"/>
              </w:rPr>
              <w:t xml:space="preserve">nests per year, </w:t>
            </w:r>
            <w:r w:rsidR="00DE3B43" w:rsidRPr="008709B9">
              <w:rPr>
                <w:color w:val="000000"/>
                <w:sz w:val="22"/>
                <w:szCs w:val="22"/>
              </w:rPr>
              <w:t>average 2000 to 2005)</w:t>
            </w:r>
            <w:r w:rsidR="006A5AD7" w:rsidRPr="008709B9">
              <w:rPr>
                <w:color w:val="000000"/>
                <w:sz w:val="22"/>
                <w:szCs w:val="22"/>
                <w:vertAlign w:val="superscript"/>
              </w:rPr>
              <w:t xml:space="preserve"> </w:t>
            </w:r>
            <w:r w:rsidR="006A5AD7" w:rsidRPr="008709B9">
              <w:rPr>
                <w:color w:val="000000"/>
                <w:sz w:val="22"/>
                <w:szCs w:val="22"/>
              </w:rPr>
              <w:t>(</w:t>
            </w:r>
            <w:r w:rsidR="006A5AD7" w:rsidRPr="008709B9">
              <w:rPr>
                <w:sz w:val="22"/>
                <w:szCs w:val="22"/>
              </w:rPr>
              <w:t>USFWS 2010b)</w:t>
            </w:r>
          </w:p>
        </w:tc>
        <w:tc>
          <w:tcPr>
            <w:tcW w:w="2970" w:type="dxa"/>
            <w:tcBorders>
              <w:top w:val="nil"/>
              <w:left w:val="nil"/>
              <w:bottom w:val="single" w:sz="4" w:space="0" w:color="auto"/>
              <w:right w:val="single" w:sz="4" w:space="0" w:color="auto"/>
            </w:tcBorders>
            <w:shd w:val="clear" w:color="auto" w:fill="auto"/>
            <w:noWrap/>
            <w:vAlign w:val="bottom"/>
            <w:hideMark/>
          </w:tcPr>
          <w:p w14:paraId="473CFFE0" w14:textId="075AB2CA" w:rsidR="002A4AB2" w:rsidRPr="008709B9" w:rsidRDefault="00104A85" w:rsidP="006A5AD7">
            <w:pPr>
              <w:rPr>
                <w:sz w:val="22"/>
                <w:szCs w:val="22"/>
              </w:rPr>
            </w:pPr>
            <w:r w:rsidRPr="008709B9">
              <w:rPr>
                <w:color w:val="000000"/>
                <w:sz w:val="22"/>
                <w:szCs w:val="22"/>
              </w:rPr>
              <w:t xml:space="preserve">Populations in the Caribbean remain stable or increasing for </w:t>
            </w:r>
            <w:r w:rsidRPr="008709B9">
              <w:rPr>
                <w:color w:val="000000"/>
                <w:sz w:val="22"/>
                <w:szCs w:val="22"/>
                <w:u w:val="single"/>
              </w:rPr>
              <w:t>&gt;</w:t>
            </w:r>
            <w:r w:rsidRPr="008709B9">
              <w:rPr>
                <w:color w:val="000000"/>
                <w:sz w:val="22"/>
                <w:szCs w:val="22"/>
              </w:rPr>
              <w:t>5 consecutive years</w:t>
            </w:r>
            <w:r w:rsidR="006A5AD7" w:rsidRPr="008709B9">
              <w:rPr>
                <w:color w:val="000000"/>
                <w:sz w:val="22"/>
                <w:szCs w:val="22"/>
              </w:rPr>
              <w:t>. (</w:t>
            </w:r>
            <w:r w:rsidR="006A5AD7" w:rsidRPr="008709B9">
              <w:rPr>
                <w:sz w:val="22"/>
                <w:szCs w:val="22"/>
              </w:rPr>
              <w:t>USFWS 1993)</w:t>
            </w:r>
          </w:p>
        </w:tc>
      </w:tr>
      <w:tr w:rsidR="002A4AB2" w:rsidRPr="008709B9" w14:paraId="3A5AA168"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184896A7" w14:textId="6F3AEEAD" w:rsidR="002A4AB2" w:rsidRPr="008709B9" w:rsidRDefault="002A4AB2" w:rsidP="00107FE2">
            <w:pPr>
              <w:rPr>
                <w:sz w:val="22"/>
                <w:szCs w:val="22"/>
              </w:rPr>
            </w:pPr>
            <w:r w:rsidRPr="008709B9">
              <w:rPr>
                <w:color w:val="000000"/>
                <w:sz w:val="22"/>
                <w:szCs w:val="22"/>
              </w:rPr>
              <w:t>Whooping Crane</w:t>
            </w:r>
            <w:r w:rsidR="006A5AD7" w:rsidRPr="008709B9">
              <w:rPr>
                <w:color w:val="000000"/>
                <w:sz w:val="22"/>
                <w:szCs w:val="22"/>
                <w:vertAlign w:val="superscript"/>
              </w:rPr>
              <w:t xml:space="preserve">; </w:t>
            </w:r>
            <w:r w:rsidR="00A8789C" w:rsidRPr="008709B9">
              <w:rPr>
                <w:sz w:val="22"/>
                <w:szCs w:val="22"/>
              </w:rPr>
              <w:t>Nonessential Experimental Population program discontinued in Florida</w:t>
            </w:r>
            <w:r w:rsidR="006A5AD7" w:rsidRPr="008709B9">
              <w:rPr>
                <w:sz w:val="22"/>
                <w:szCs w:val="22"/>
              </w:rPr>
              <w:t xml:space="preserve"> (B. Brooks, USFWS</w:t>
            </w:r>
            <w:r w:rsidR="00107FE2">
              <w:rPr>
                <w:sz w:val="22"/>
                <w:szCs w:val="22"/>
              </w:rPr>
              <w:t xml:space="preserve"> </w:t>
            </w:r>
            <w:r w:rsidR="00107FE2" w:rsidRPr="008709B9">
              <w:rPr>
                <w:sz w:val="22"/>
                <w:szCs w:val="22"/>
              </w:rPr>
              <w:t>Wildlife Biologist</w:t>
            </w:r>
            <w:r w:rsidR="006A5AD7" w:rsidRPr="008709B9">
              <w:rPr>
                <w:sz w:val="22"/>
                <w:szCs w:val="22"/>
              </w:rPr>
              <w:t>, pers. comm.</w:t>
            </w:r>
            <w:r w:rsidR="001E4125" w:rsidRPr="008709B9">
              <w:rPr>
                <w:sz w:val="22"/>
                <w:szCs w:val="22"/>
              </w:rPr>
              <w:t>)</w:t>
            </w:r>
          </w:p>
        </w:tc>
        <w:tc>
          <w:tcPr>
            <w:tcW w:w="3515" w:type="dxa"/>
            <w:tcBorders>
              <w:top w:val="nil"/>
              <w:left w:val="nil"/>
              <w:bottom w:val="single" w:sz="4" w:space="0" w:color="auto"/>
              <w:right w:val="single" w:sz="4" w:space="0" w:color="auto"/>
            </w:tcBorders>
            <w:shd w:val="clear" w:color="auto" w:fill="auto"/>
            <w:noWrap/>
            <w:vAlign w:val="bottom"/>
          </w:tcPr>
          <w:p w14:paraId="33C84C60" w14:textId="5ABC9F9D" w:rsidR="002A4AB2" w:rsidRPr="008709B9" w:rsidRDefault="002A4AB2" w:rsidP="00516940">
            <w:pPr>
              <w:spacing w:before="40" w:after="40"/>
              <w:rPr>
                <w:color w:val="000000"/>
                <w:sz w:val="22"/>
                <w:szCs w:val="22"/>
              </w:rPr>
            </w:pPr>
            <w:r w:rsidRPr="008709B9">
              <w:rPr>
                <w:color w:val="000000"/>
                <w:sz w:val="22"/>
                <w:szCs w:val="22"/>
              </w:rPr>
              <w:t> 14</w:t>
            </w:r>
          </w:p>
        </w:tc>
        <w:tc>
          <w:tcPr>
            <w:tcW w:w="2970" w:type="dxa"/>
            <w:tcBorders>
              <w:top w:val="nil"/>
              <w:left w:val="nil"/>
              <w:bottom w:val="single" w:sz="4" w:space="0" w:color="auto"/>
              <w:right w:val="single" w:sz="4" w:space="0" w:color="auto"/>
            </w:tcBorders>
            <w:shd w:val="clear" w:color="auto" w:fill="auto"/>
            <w:noWrap/>
            <w:vAlign w:val="bottom"/>
          </w:tcPr>
          <w:p w14:paraId="2626D232" w14:textId="515C6A4C" w:rsidR="002A4AB2" w:rsidRPr="008709B9" w:rsidRDefault="002A4AB2" w:rsidP="00D3000A">
            <w:pPr>
              <w:spacing w:before="40" w:after="40"/>
              <w:rPr>
                <w:color w:val="000000"/>
                <w:sz w:val="22"/>
                <w:szCs w:val="22"/>
              </w:rPr>
            </w:pPr>
            <w:r w:rsidRPr="008709B9">
              <w:rPr>
                <w:color w:val="000000"/>
                <w:sz w:val="22"/>
                <w:szCs w:val="22"/>
              </w:rPr>
              <w:t>N</w:t>
            </w:r>
            <w:r w:rsidR="00A8789C" w:rsidRPr="008709B9">
              <w:rPr>
                <w:color w:val="000000"/>
                <w:sz w:val="22"/>
                <w:szCs w:val="22"/>
              </w:rPr>
              <w:t>/</w:t>
            </w:r>
            <w:r w:rsidRPr="008709B9">
              <w:rPr>
                <w:color w:val="000000"/>
                <w:sz w:val="22"/>
                <w:szCs w:val="22"/>
              </w:rPr>
              <w:t>A</w:t>
            </w:r>
            <w:r w:rsidR="00D3000A">
              <w:rPr>
                <w:color w:val="000000"/>
                <w:sz w:val="22"/>
                <w:szCs w:val="22"/>
              </w:rPr>
              <w:t>; the Service and partners propose translocating remaining birds to assist the Louisiana non-migratory flock</w:t>
            </w:r>
            <w:r w:rsidR="003B792F" w:rsidRPr="008709B9">
              <w:rPr>
                <w:sz w:val="22"/>
                <w:szCs w:val="22"/>
              </w:rPr>
              <w:t>.</w:t>
            </w:r>
          </w:p>
        </w:tc>
      </w:tr>
      <w:tr w:rsidR="002A4AB2" w:rsidRPr="008709B9" w14:paraId="5F1A3D90" w14:textId="77777777" w:rsidTr="00516940">
        <w:trPr>
          <w:trHeight w:val="2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41EED312" w14:textId="0CF1472C" w:rsidR="002A4AB2" w:rsidRPr="008709B9" w:rsidRDefault="002A4AB2" w:rsidP="00107FE2">
            <w:pPr>
              <w:spacing w:before="40" w:after="40"/>
              <w:rPr>
                <w:color w:val="000000"/>
                <w:sz w:val="22"/>
                <w:szCs w:val="22"/>
              </w:rPr>
            </w:pPr>
            <w:r w:rsidRPr="008709B9">
              <w:rPr>
                <w:color w:val="000000"/>
                <w:sz w:val="22"/>
                <w:szCs w:val="22"/>
              </w:rPr>
              <w:lastRenderedPageBreak/>
              <w:t>Wood Stork</w:t>
            </w:r>
            <w:r w:rsidR="006A5AD7" w:rsidRPr="008709B9">
              <w:rPr>
                <w:sz w:val="22"/>
                <w:szCs w:val="22"/>
                <w:vertAlign w:val="superscript"/>
              </w:rPr>
              <w:t xml:space="preserve"> </w:t>
            </w:r>
            <w:r w:rsidR="006A5AD7" w:rsidRPr="008709B9">
              <w:rPr>
                <w:sz w:val="22"/>
                <w:szCs w:val="22"/>
              </w:rPr>
              <w:t>(B. Brooks, USFWS</w:t>
            </w:r>
            <w:r w:rsidR="00107FE2">
              <w:rPr>
                <w:sz w:val="22"/>
                <w:szCs w:val="22"/>
              </w:rPr>
              <w:t xml:space="preserve"> </w:t>
            </w:r>
            <w:r w:rsidR="00107FE2" w:rsidRPr="008709B9">
              <w:rPr>
                <w:sz w:val="22"/>
                <w:szCs w:val="22"/>
              </w:rPr>
              <w:t>Wildlife Biologist</w:t>
            </w:r>
            <w:r w:rsidR="006A5AD7" w:rsidRPr="008709B9">
              <w:rPr>
                <w:sz w:val="22"/>
                <w:szCs w:val="22"/>
              </w:rPr>
              <w:t>, pers. comm.)</w:t>
            </w:r>
          </w:p>
        </w:tc>
        <w:tc>
          <w:tcPr>
            <w:tcW w:w="3515" w:type="dxa"/>
            <w:tcBorders>
              <w:top w:val="nil"/>
              <w:left w:val="nil"/>
              <w:bottom w:val="single" w:sz="4" w:space="0" w:color="auto"/>
              <w:right w:val="single" w:sz="4" w:space="0" w:color="auto"/>
            </w:tcBorders>
            <w:shd w:val="clear" w:color="auto" w:fill="auto"/>
            <w:noWrap/>
            <w:vAlign w:val="bottom"/>
          </w:tcPr>
          <w:p w14:paraId="02242D8A" w14:textId="1CB7BD2E" w:rsidR="002A4AB2" w:rsidRPr="008709B9" w:rsidRDefault="001E4125" w:rsidP="00D3000A">
            <w:pPr>
              <w:spacing w:before="40" w:after="40"/>
              <w:rPr>
                <w:color w:val="000000"/>
                <w:sz w:val="22"/>
                <w:szCs w:val="22"/>
              </w:rPr>
            </w:pPr>
            <w:r w:rsidRPr="008709B9">
              <w:rPr>
                <w:color w:val="000000"/>
                <w:sz w:val="22"/>
                <w:szCs w:val="22"/>
              </w:rPr>
              <w:t xml:space="preserve">From 2014 through 2016, </w:t>
            </w:r>
            <w:r w:rsidR="00D3000A">
              <w:rPr>
                <w:color w:val="000000"/>
                <w:sz w:val="22"/>
                <w:szCs w:val="22"/>
              </w:rPr>
              <w:t xml:space="preserve">average of </w:t>
            </w:r>
            <w:r w:rsidRPr="008709B9">
              <w:rPr>
                <w:color w:val="000000"/>
                <w:sz w:val="22"/>
                <w:szCs w:val="22"/>
              </w:rPr>
              <w:t xml:space="preserve">5,146 </w:t>
            </w:r>
            <w:r w:rsidR="0056397A" w:rsidRPr="008709B9">
              <w:rPr>
                <w:color w:val="000000"/>
                <w:sz w:val="22"/>
                <w:szCs w:val="22"/>
              </w:rPr>
              <w:t xml:space="preserve">nesting pairs in Florida; </w:t>
            </w:r>
            <w:r w:rsidR="00D3000A">
              <w:rPr>
                <w:color w:val="000000"/>
                <w:sz w:val="22"/>
                <w:szCs w:val="22"/>
              </w:rPr>
              <w:t xml:space="preserve">average of </w:t>
            </w:r>
            <w:r w:rsidR="002B771B" w:rsidRPr="008709B9">
              <w:rPr>
                <w:color w:val="000000"/>
                <w:sz w:val="22"/>
                <w:szCs w:val="22"/>
              </w:rPr>
              <w:t>10,645</w:t>
            </w:r>
            <w:r w:rsidRPr="008709B9">
              <w:rPr>
                <w:color w:val="000000"/>
                <w:sz w:val="22"/>
                <w:szCs w:val="22"/>
              </w:rPr>
              <w:t xml:space="preserve"> </w:t>
            </w:r>
            <w:r w:rsidR="00C43E94" w:rsidRPr="008709B9">
              <w:rPr>
                <w:color w:val="000000"/>
                <w:sz w:val="22"/>
                <w:szCs w:val="22"/>
              </w:rPr>
              <w:t>nesting</w:t>
            </w:r>
            <w:r w:rsidR="002B771B" w:rsidRPr="008709B9">
              <w:rPr>
                <w:color w:val="000000"/>
                <w:sz w:val="22"/>
                <w:szCs w:val="22"/>
              </w:rPr>
              <w:t xml:space="preserve"> pairs</w:t>
            </w:r>
            <w:r w:rsidRPr="008709B9">
              <w:rPr>
                <w:color w:val="000000"/>
                <w:sz w:val="22"/>
                <w:szCs w:val="22"/>
              </w:rPr>
              <w:t xml:space="preserve"> in Southeast</w:t>
            </w:r>
            <w:r w:rsidR="008F6DC8" w:rsidRPr="008709B9">
              <w:rPr>
                <w:color w:val="000000"/>
                <w:sz w:val="22"/>
                <w:szCs w:val="22"/>
              </w:rPr>
              <w:t xml:space="preserve"> US</w:t>
            </w:r>
          </w:p>
        </w:tc>
        <w:tc>
          <w:tcPr>
            <w:tcW w:w="2970" w:type="dxa"/>
            <w:tcBorders>
              <w:top w:val="nil"/>
              <w:left w:val="nil"/>
              <w:bottom w:val="single" w:sz="4" w:space="0" w:color="auto"/>
              <w:right w:val="single" w:sz="4" w:space="0" w:color="auto"/>
            </w:tcBorders>
            <w:shd w:val="clear" w:color="auto" w:fill="auto"/>
            <w:noWrap/>
            <w:vAlign w:val="bottom"/>
          </w:tcPr>
          <w:p w14:paraId="40F3ABFF" w14:textId="14ACC978" w:rsidR="002A4AB2" w:rsidRPr="008709B9" w:rsidRDefault="00B871DA" w:rsidP="00B871DA">
            <w:pPr>
              <w:spacing w:before="40" w:after="40"/>
              <w:rPr>
                <w:color w:val="000000"/>
                <w:sz w:val="22"/>
                <w:szCs w:val="22"/>
              </w:rPr>
            </w:pPr>
            <w:r w:rsidRPr="008709B9">
              <w:rPr>
                <w:color w:val="000000"/>
                <w:sz w:val="22"/>
                <w:szCs w:val="22"/>
              </w:rPr>
              <w:t xml:space="preserve">5-year average of </w:t>
            </w:r>
            <w:r w:rsidR="002B771B" w:rsidRPr="008709B9">
              <w:rPr>
                <w:color w:val="000000"/>
                <w:sz w:val="22"/>
                <w:szCs w:val="22"/>
              </w:rPr>
              <w:t>10</w:t>
            </w:r>
            <w:r w:rsidR="00A66EAC" w:rsidRPr="008709B9">
              <w:rPr>
                <w:color w:val="000000"/>
                <w:sz w:val="22"/>
                <w:szCs w:val="22"/>
              </w:rPr>
              <w:t xml:space="preserve">,000 </w:t>
            </w:r>
            <w:r w:rsidR="002B771B" w:rsidRPr="008709B9">
              <w:rPr>
                <w:color w:val="000000"/>
                <w:sz w:val="22"/>
                <w:szCs w:val="22"/>
              </w:rPr>
              <w:t xml:space="preserve">nesting pairs </w:t>
            </w:r>
            <w:r w:rsidR="001E4125" w:rsidRPr="008709B9">
              <w:rPr>
                <w:color w:val="000000"/>
                <w:sz w:val="22"/>
                <w:szCs w:val="22"/>
              </w:rPr>
              <w:t xml:space="preserve">is </w:t>
            </w:r>
            <w:r w:rsidR="002B771B" w:rsidRPr="008709B9">
              <w:rPr>
                <w:color w:val="000000"/>
                <w:sz w:val="22"/>
                <w:szCs w:val="22"/>
              </w:rPr>
              <w:t xml:space="preserve">delisting goal for </w:t>
            </w:r>
            <w:r w:rsidR="001E4125" w:rsidRPr="008709B9">
              <w:rPr>
                <w:color w:val="000000"/>
                <w:sz w:val="22"/>
                <w:szCs w:val="22"/>
              </w:rPr>
              <w:t>Southeast US</w:t>
            </w:r>
            <w:r w:rsidR="002B771B" w:rsidRPr="008709B9">
              <w:rPr>
                <w:color w:val="000000"/>
                <w:sz w:val="22"/>
                <w:szCs w:val="22"/>
              </w:rPr>
              <w:t>;</w:t>
            </w:r>
            <w:r w:rsidRPr="008709B9">
              <w:rPr>
                <w:color w:val="000000"/>
                <w:sz w:val="22"/>
                <w:szCs w:val="22"/>
              </w:rPr>
              <w:t xml:space="preserve"> p</w:t>
            </w:r>
            <w:r w:rsidR="008F6DC8" w:rsidRPr="008709B9">
              <w:rPr>
                <w:color w:val="000000"/>
                <w:sz w:val="22"/>
                <w:szCs w:val="22"/>
              </w:rPr>
              <w:t xml:space="preserve">opulation expanding north; </w:t>
            </w:r>
            <w:r w:rsidR="003B792F" w:rsidRPr="008709B9">
              <w:rPr>
                <w:sz w:val="22"/>
                <w:szCs w:val="22"/>
              </w:rPr>
              <w:t>assess if South FL is acting as a sink</w:t>
            </w:r>
            <w:r w:rsidR="008F6DC8" w:rsidRPr="008709B9">
              <w:rPr>
                <w:color w:val="000000"/>
                <w:sz w:val="22"/>
                <w:szCs w:val="22"/>
              </w:rPr>
              <w:t>.</w:t>
            </w:r>
          </w:p>
        </w:tc>
      </w:tr>
    </w:tbl>
    <w:p w14:paraId="1E92BE38" w14:textId="77777777" w:rsidR="001E4125" w:rsidRDefault="001E4125" w:rsidP="00104A85">
      <w:pPr>
        <w:rPr>
          <w:sz w:val="20"/>
          <w:szCs w:val="20"/>
        </w:rPr>
      </w:pPr>
    </w:p>
    <w:p w14:paraId="54362479" w14:textId="77777777" w:rsidR="004E2E49" w:rsidRDefault="004E2E49" w:rsidP="00C072AB">
      <w:pPr>
        <w:pStyle w:val="Heading2"/>
      </w:pPr>
      <w:bookmarkStart w:id="120" w:name="_Toc471980113"/>
      <w:bookmarkStart w:id="121" w:name="_Toc493166196"/>
      <w:r w:rsidRPr="00DB0640">
        <w:t>Habitat Objectives</w:t>
      </w:r>
      <w:bookmarkEnd w:id="120"/>
      <w:bookmarkEnd w:id="121"/>
    </w:p>
    <w:p w14:paraId="3C222561" w14:textId="3BBB10E0" w:rsidR="004E2E49" w:rsidRDefault="004E2E49" w:rsidP="00760234">
      <w:r>
        <w:t xml:space="preserve">FWC’s </w:t>
      </w:r>
      <w:r w:rsidRPr="00814ECD">
        <w:t xml:space="preserve">Species Action Plans </w:t>
      </w:r>
      <w:r w:rsidR="006C482F">
        <w:t xml:space="preserve">(FWC 2013i) </w:t>
      </w:r>
      <w:r>
        <w:t>set statewide habitat objectives for several species (</w:t>
      </w:r>
      <w:r>
        <w:fldChar w:fldCharType="begin"/>
      </w:r>
      <w:r>
        <w:instrText xml:space="preserve"> REF _Ref471820456 \h </w:instrText>
      </w:r>
      <w:r>
        <w:fldChar w:fldCharType="separate"/>
      </w:r>
      <w:r w:rsidR="008A4121">
        <w:t xml:space="preserve">Table </w:t>
      </w:r>
      <w:r w:rsidR="008A4121">
        <w:rPr>
          <w:noProof/>
        </w:rPr>
        <w:t>20</w:t>
      </w:r>
      <w:r>
        <w:fldChar w:fldCharType="end"/>
      </w:r>
      <w:r>
        <w:t>), though some of these species occur solely within BCR 31.</w:t>
      </w:r>
    </w:p>
    <w:p w14:paraId="0500BFED" w14:textId="77777777" w:rsidR="004E2E49" w:rsidRDefault="004E2E49" w:rsidP="00760234"/>
    <w:p w14:paraId="08CF97BB" w14:textId="3E0EA110" w:rsidR="004E2E49" w:rsidRDefault="004E2E49" w:rsidP="00F80E51">
      <w:pPr>
        <w:pStyle w:val="Caption"/>
      </w:pPr>
      <w:bookmarkStart w:id="122" w:name="_Ref471820456"/>
      <w:bookmarkStart w:id="123" w:name="_Toc493163822"/>
      <w:r>
        <w:t xml:space="preserve">Table </w:t>
      </w:r>
      <w:fldSimple w:instr=" SEQ Table \* ARABIC ">
        <w:r w:rsidR="008A4121">
          <w:rPr>
            <w:noProof/>
          </w:rPr>
          <w:t>20</w:t>
        </w:r>
      </w:fldSimple>
      <w:bookmarkEnd w:id="122"/>
      <w:r>
        <w:t>.</w:t>
      </w:r>
      <w:r>
        <w:tab/>
      </w:r>
      <w:r w:rsidRPr="00E72D1A">
        <w:t xml:space="preserve">FWC Florida </w:t>
      </w:r>
      <w:r>
        <w:t>Habitat</w:t>
      </w:r>
      <w:r w:rsidRPr="00E72D1A">
        <w:t xml:space="preserve"> </w:t>
      </w:r>
      <w:r>
        <w:t xml:space="preserve">Descriptions </w:t>
      </w:r>
      <w:r w:rsidRPr="00E72D1A">
        <w:t>and Objectives</w:t>
      </w:r>
      <w:bookmarkEnd w:id="123"/>
      <w:r w:rsidRPr="00E72D1A">
        <w:t xml:space="preserve"> </w:t>
      </w:r>
    </w:p>
    <w:tbl>
      <w:tblPr>
        <w:tblStyle w:val="TableGrid"/>
        <w:tblW w:w="0" w:type="auto"/>
        <w:tblLook w:val="04A0" w:firstRow="1" w:lastRow="0" w:firstColumn="1" w:lastColumn="0" w:noHBand="0" w:noVBand="1"/>
      </w:tblPr>
      <w:tblGrid>
        <w:gridCol w:w="2178"/>
        <w:gridCol w:w="4320"/>
        <w:gridCol w:w="3078"/>
      </w:tblGrid>
      <w:tr w:rsidR="004E2E49" w:rsidRPr="009670D3" w14:paraId="4102ADB0" w14:textId="77777777" w:rsidTr="00516940">
        <w:trPr>
          <w:tblHeader/>
        </w:trPr>
        <w:tc>
          <w:tcPr>
            <w:tcW w:w="2178" w:type="dxa"/>
            <w:shd w:val="clear" w:color="auto" w:fill="BFBFBF" w:themeFill="background1" w:themeFillShade="BF"/>
            <w:vAlign w:val="bottom"/>
          </w:tcPr>
          <w:p w14:paraId="1EFC8FFE" w14:textId="77777777" w:rsidR="004E2E49" w:rsidRPr="009670D3" w:rsidRDefault="004E2E49" w:rsidP="00516940">
            <w:pPr>
              <w:pStyle w:val="NoSpacing"/>
              <w:keepNext/>
              <w:spacing w:before="40" w:after="40"/>
              <w:jc w:val="center"/>
              <w:rPr>
                <w:b/>
                <w:bCs/>
                <w:sz w:val="22"/>
                <w:szCs w:val="22"/>
              </w:rPr>
            </w:pPr>
            <w:r w:rsidRPr="009670D3">
              <w:rPr>
                <w:b/>
                <w:bCs/>
                <w:sz w:val="22"/>
                <w:szCs w:val="22"/>
              </w:rPr>
              <w:t>Bird Species</w:t>
            </w:r>
          </w:p>
        </w:tc>
        <w:tc>
          <w:tcPr>
            <w:tcW w:w="4320" w:type="dxa"/>
            <w:shd w:val="clear" w:color="auto" w:fill="BFBFBF" w:themeFill="background1" w:themeFillShade="BF"/>
            <w:vAlign w:val="bottom"/>
          </w:tcPr>
          <w:p w14:paraId="5A2CB972" w14:textId="77777777" w:rsidR="004E2E49" w:rsidRPr="009670D3" w:rsidRDefault="004E2E49" w:rsidP="00516940">
            <w:pPr>
              <w:pStyle w:val="NoSpacing"/>
              <w:keepNext/>
              <w:spacing w:before="40" w:after="40"/>
              <w:jc w:val="center"/>
              <w:rPr>
                <w:b/>
                <w:bCs/>
                <w:sz w:val="22"/>
                <w:szCs w:val="22"/>
              </w:rPr>
            </w:pPr>
            <w:r w:rsidRPr="009670D3">
              <w:rPr>
                <w:b/>
                <w:bCs/>
                <w:sz w:val="22"/>
                <w:szCs w:val="22"/>
              </w:rPr>
              <w:t>Florida Habitat</w:t>
            </w:r>
          </w:p>
        </w:tc>
        <w:tc>
          <w:tcPr>
            <w:tcW w:w="3078" w:type="dxa"/>
            <w:shd w:val="clear" w:color="auto" w:fill="BFBFBF" w:themeFill="background1" w:themeFillShade="BF"/>
            <w:vAlign w:val="bottom"/>
          </w:tcPr>
          <w:p w14:paraId="00D330C5" w14:textId="77777777" w:rsidR="004E2E49" w:rsidRPr="009670D3" w:rsidRDefault="004E2E49" w:rsidP="00516940">
            <w:pPr>
              <w:pStyle w:val="NoSpacing"/>
              <w:keepNext/>
              <w:spacing w:before="40" w:after="40"/>
              <w:jc w:val="center"/>
              <w:rPr>
                <w:b/>
                <w:bCs/>
                <w:sz w:val="22"/>
                <w:szCs w:val="22"/>
              </w:rPr>
            </w:pPr>
            <w:r w:rsidRPr="009670D3">
              <w:rPr>
                <w:b/>
                <w:bCs/>
                <w:sz w:val="22"/>
                <w:szCs w:val="22"/>
              </w:rPr>
              <w:t>Florida Habitat Objective</w:t>
            </w:r>
          </w:p>
        </w:tc>
      </w:tr>
      <w:tr w:rsidR="004E2E49" w:rsidRPr="009670D3" w14:paraId="776D2FD3" w14:textId="77777777" w:rsidTr="00314BB4">
        <w:tc>
          <w:tcPr>
            <w:tcW w:w="2178" w:type="dxa"/>
          </w:tcPr>
          <w:p w14:paraId="1ECE14A7" w14:textId="77777777" w:rsidR="004E2E49" w:rsidRPr="009670D3" w:rsidRDefault="004E2E49" w:rsidP="00516940">
            <w:pPr>
              <w:spacing w:before="40" w:after="40"/>
              <w:rPr>
                <w:sz w:val="22"/>
                <w:szCs w:val="22"/>
              </w:rPr>
            </w:pPr>
            <w:r w:rsidRPr="009670D3">
              <w:rPr>
                <w:sz w:val="22"/>
                <w:szCs w:val="22"/>
              </w:rPr>
              <w:t>American Oystercatcher</w:t>
            </w:r>
          </w:p>
        </w:tc>
        <w:tc>
          <w:tcPr>
            <w:tcW w:w="4320" w:type="dxa"/>
          </w:tcPr>
          <w:p w14:paraId="62FB1632" w14:textId="07A40A55" w:rsidR="004E2E49" w:rsidRPr="009670D3" w:rsidRDefault="004E2E49" w:rsidP="00516940">
            <w:pPr>
              <w:spacing w:before="40" w:after="40"/>
              <w:rPr>
                <w:sz w:val="22"/>
                <w:szCs w:val="22"/>
              </w:rPr>
            </w:pPr>
            <w:r w:rsidRPr="009670D3">
              <w:rPr>
                <w:sz w:val="22"/>
                <w:szCs w:val="22"/>
              </w:rPr>
              <w:t xml:space="preserve">Sandy beaches, inlets, and estuaries. Breeding habitat includes sparsely vegetated beaches, spoil islands (especially for the American </w:t>
            </w:r>
            <w:r w:rsidR="00A40045" w:rsidRPr="009670D3">
              <w:rPr>
                <w:sz w:val="22"/>
                <w:szCs w:val="22"/>
              </w:rPr>
              <w:t>Oystercatcher</w:t>
            </w:r>
            <w:r w:rsidRPr="009670D3">
              <w:rPr>
                <w:sz w:val="22"/>
                <w:szCs w:val="22"/>
              </w:rPr>
              <w:t>), and gravel rooftops. Foraging habitats include sandy beach shorelines, estuaries, lagoons, impoundments, mollusk beds, shell rakes, and other tidal areas</w:t>
            </w:r>
            <w:r w:rsidR="00850E51">
              <w:rPr>
                <w:sz w:val="22"/>
                <w:szCs w:val="22"/>
              </w:rPr>
              <w:t>.</w:t>
            </w:r>
          </w:p>
        </w:tc>
        <w:tc>
          <w:tcPr>
            <w:tcW w:w="3078" w:type="dxa"/>
          </w:tcPr>
          <w:p w14:paraId="558F5999" w14:textId="321227C0" w:rsidR="004E2E49" w:rsidRPr="009670D3" w:rsidRDefault="004E2E49" w:rsidP="00516940">
            <w:pPr>
              <w:spacing w:before="40" w:after="40"/>
              <w:rPr>
                <w:sz w:val="22"/>
                <w:szCs w:val="22"/>
              </w:rPr>
            </w:pPr>
            <w:r w:rsidRPr="009670D3">
              <w:rPr>
                <w:sz w:val="22"/>
                <w:szCs w:val="22"/>
              </w:rPr>
              <w:t>Preserve and protect ground breeding sites in the state; and manage sufficient habitat, natural and manmade, to accommodate population growth</w:t>
            </w:r>
            <w:r w:rsidR="00977C08">
              <w:rPr>
                <w:sz w:val="22"/>
                <w:szCs w:val="22"/>
              </w:rPr>
              <w:t>.</w:t>
            </w:r>
          </w:p>
        </w:tc>
      </w:tr>
      <w:tr w:rsidR="004E2E49" w:rsidRPr="009670D3" w14:paraId="0D584555" w14:textId="77777777" w:rsidTr="00314BB4">
        <w:tc>
          <w:tcPr>
            <w:tcW w:w="2178" w:type="dxa"/>
          </w:tcPr>
          <w:p w14:paraId="32D0AB69" w14:textId="77777777" w:rsidR="004E2E49" w:rsidRPr="009670D3" w:rsidRDefault="004E2E49" w:rsidP="00516940">
            <w:pPr>
              <w:spacing w:before="40" w:after="40"/>
              <w:rPr>
                <w:sz w:val="22"/>
                <w:szCs w:val="22"/>
              </w:rPr>
            </w:pPr>
            <w:r w:rsidRPr="009670D3">
              <w:rPr>
                <w:sz w:val="22"/>
                <w:szCs w:val="22"/>
              </w:rPr>
              <w:t>Black Skimmer</w:t>
            </w:r>
          </w:p>
        </w:tc>
        <w:tc>
          <w:tcPr>
            <w:tcW w:w="4320" w:type="dxa"/>
          </w:tcPr>
          <w:p w14:paraId="0A4CBB6E" w14:textId="1A76787C" w:rsidR="004E2E49" w:rsidRPr="009670D3" w:rsidRDefault="004E2E49" w:rsidP="00EC7038">
            <w:pPr>
              <w:spacing w:before="40" w:after="40"/>
              <w:rPr>
                <w:sz w:val="22"/>
                <w:szCs w:val="22"/>
              </w:rPr>
            </w:pPr>
            <w:r w:rsidRPr="009670D3">
              <w:rPr>
                <w:sz w:val="22"/>
                <w:szCs w:val="22"/>
              </w:rPr>
              <w:t xml:space="preserve">Sandy beaches, inlets, estuaries, freshwater lakes and manmade </w:t>
            </w:r>
            <w:r w:rsidR="00EC7038" w:rsidRPr="009670D3">
              <w:rPr>
                <w:sz w:val="22"/>
                <w:szCs w:val="22"/>
              </w:rPr>
              <w:t xml:space="preserve">water </w:t>
            </w:r>
            <w:r w:rsidRPr="009670D3">
              <w:rPr>
                <w:sz w:val="22"/>
                <w:szCs w:val="22"/>
              </w:rPr>
              <w:t>bodies</w:t>
            </w:r>
            <w:r w:rsidR="00EC7038">
              <w:rPr>
                <w:sz w:val="22"/>
                <w:szCs w:val="22"/>
              </w:rPr>
              <w:t xml:space="preserve">. Breeding habitat: </w:t>
            </w:r>
            <w:r w:rsidRPr="009670D3">
              <w:rPr>
                <w:sz w:val="22"/>
                <w:szCs w:val="22"/>
              </w:rPr>
              <w:t xml:space="preserve">sparsely vegetated beaches, spoil islands, and gravel rooftops. Forage in shallow waters immediately offshore and within estuaries, lagoons, impoundments; </w:t>
            </w:r>
            <w:r w:rsidR="00EC7038" w:rsidRPr="009670D3">
              <w:rPr>
                <w:sz w:val="22"/>
                <w:szCs w:val="22"/>
              </w:rPr>
              <w:t xml:space="preserve">and </w:t>
            </w:r>
            <w:r w:rsidR="00EC7038">
              <w:rPr>
                <w:sz w:val="22"/>
                <w:szCs w:val="22"/>
              </w:rPr>
              <w:t xml:space="preserve">occasionally </w:t>
            </w:r>
            <w:r w:rsidRPr="009670D3">
              <w:rPr>
                <w:sz w:val="22"/>
                <w:szCs w:val="22"/>
              </w:rPr>
              <w:t>fresh water</w:t>
            </w:r>
            <w:r w:rsidR="00850E51">
              <w:rPr>
                <w:sz w:val="22"/>
                <w:szCs w:val="22"/>
              </w:rPr>
              <w:t>.</w:t>
            </w:r>
          </w:p>
        </w:tc>
        <w:tc>
          <w:tcPr>
            <w:tcW w:w="3078" w:type="dxa"/>
          </w:tcPr>
          <w:p w14:paraId="3CBF2E19" w14:textId="77777777" w:rsidR="004E2E49" w:rsidRPr="009670D3" w:rsidRDefault="004E2E49" w:rsidP="00516940">
            <w:pPr>
              <w:spacing w:before="40" w:after="40"/>
              <w:rPr>
                <w:sz w:val="22"/>
                <w:szCs w:val="22"/>
              </w:rPr>
            </w:pPr>
            <w:r w:rsidRPr="009670D3">
              <w:rPr>
                <w:sz w:val="22"/>
                <w:szCs w:val="22"/>
              </w:rPr>
              <w:t>Preserve and protect ground breeding sites in the state; and manage sufficient habitat, natural and manmade, to accommodate population growth.</w:t>
            </w:r>
          </w:p>
        </w:tc>
      </w:tr>
      <w:tr w:rsidR="004E2E49" w:rsidRPr="009670D3" w14:paraId="30420224" w14:textId="77777777" w:rsidTr="00314BB4">
        <w:tc>
          <w:tcPr>
            <w:tcW w:w="2178" w:type="dxa"/>
          </w:tcPr>
          <w:p w14:paraId="0E6895F7" w14:textId="77777777" w:rsidR="004E2E49" w:rsidRPr="009670D3" w:rsidRDefault="004E2E49" w:rsidP="00516940">
            <w:pPr>
              <w:spacing w:before="40" w:after="40"/>
              <w:rPr>
                <w:sz w:val="22"/>
                <w:szCs w:val="22"/>
              </w:rPr>
            </w:pPr>
            <w:r w:rsidRPr="009670D3">
              <w:rPr>
                <w:sz w:val="22"/>
                <w:szCs w:val="22"/>
              </w:rPr>
              <w:t>Brown Pelican</w:t>
            </w:r>
          </w:p>
        </w:tc>
        <w:tc>
          <w:tcPr>
            <w:tcW w:w="4320" w:type="dxa"/>
          </w:tcPr>
          <w:p w14:paraId="5D4DCE2A" w14:textId="4CD52B55" w:rsidR="004E2E49" w:rsidRPr="009670D3" w:rsidRDefault="004E2E49" w:rsidP="00516940">
            <w:pPr>
              <w:spacing w:before="40" w:after="40"/>
              <w:rPr>
                <w:sz w:val="22"/>
                <w:szCs w:val="22"/>
              </w:rPr>
            </w:pPr>
            <w:r w:rsidRPr="009670D3">
              <w:rPr>
                <w:sz w:val="22"/>
                <w:szCs w:val="22"/>
              </w:rPr>
              <w:t>Coastal islands and beaches, including mangrove islands, dredge material (spoil) islands, and other areas that provide suitable roosts near foraging grounds</w:t>
            </w:r>
            <w:r w:rsidR="00850E51">
              <w:rPr>
                <w:sz w:val="22"/>
                <w:szCs w:val="22"/>
              </w:rPr>
              <w:t>.</w:t>
            </w:r>
          </w:p>
        </w:tc>
        <w:tc>
          <w:tcPr>
            <w:tcW w:w="3078" w:type="dxa"/>
          </w:tcPr>
          <w:p w14:paraId="0CEB0C42" w14:textId="77777777" w:rsidR="004E2E49" w:rsidRPr="009670D3" w:rsidRDefault="004E2E49" w:rsidP="00516940">
            <w:pPr>
              <w:spacing w:before="40" w:after="40"/>
              <w:rPr>
                <w:sz w:val="22"/>
                <w:szCs w:val="22"/>
              </w:rPr>
            </w:pPr>
            <w:r w:rsidRPr="009670D3">
              <w:rPr>
                <w:sz w:val="22"/>
                <w:szCs w:val="22"/>
              </w:rPr>
              <w:t>Protect and maintain existing colony locations and provide additional protected breeding habitat where possible.</w:t>
            </w:r>
          </w:p>
        </w:tc>
      </w:tr>
      <w:tr w:rsidR="004E2E49" w:rsidRPr="009670D3" w14:paraId="2AC78099" w14:textId="77777777" w:rsidTr="00314BB4">
        <w:tc>
          <w:tcPr>
            <w:tcW w:w="2178" w:type="dxa"/>
          </w:tcPr>
          <w:p w14:paraId="6F58E176" w14:textId="77777777" w:rsidR="004E2E49" w:rsidRPr="009670D3" w:rsidRDefault="004E2E49" w:rsidP="00516940">
            <w:pPr>
              <w:spacing w:before="40" w:after="40"/>
              <w:rPr>
                <w:sz w:val="22"/>
                <w:szCs w:val="22"/>
              </w:rPr>
            </w:pPr>
            <w:r w:rsidRPr="009670D3">
              <w:rPr>
                <w:sz w:val="22"/>
                <w:szCs w:val="22"/>
              </w:rPr>
              <w:t>Florida Burrowing Owl</w:t>
            </w:r>
          </w:p>
        </w:tc>
        <w:tc>
          <w:tcPr>
            <w:tcW w:w="4320" w:type="dxa"/>
          </w:tcPr>
          <w:p w14:paraId="3FCE6986" w14:textId="5656B669" w:rsidR="004E2E49" w:rsidRPr="009670D3" w:rsidRDefault="00EC7038" w:rsidP="00EC7038">
            <w:pPr>
              <w:spacing w:before="40" w:after="40"/>
              <w:rPr>
                <w:sz w:val="22"/>
                <w:szCs w:val="22"/>
              </w:rPr>
            </w:pPr>
            <w:r>
              <w:rPr>
                <w:sz w:val="22"/>
                <w:szCs w:val="22"/>
              </w:rPr>
              <w:t>Open</w:t>
            </w:r>
            <w:r w:rsidR="004E2E49" w:rsidRPr="009670D3">
              <w:rPr>
                <w:sz w:val="22"/>
                <w:szCs w:val="22"/>
              </w:rPr>
              <w:t xml:space="preserve"> habitats </w:t>
            </w:r>
            <w:r>
              <w:rPr>
                <w:sz w:val="22"/>
                <w:szCs w:val="22"/>
              </w:rPr>
              <w:t>q</w:t>
            </w:r>
            <w:r w:rsidR="004E2E49" w:rsidRPr="009670D3">
              <w:rPr>
                <w:sz w:val="22"/>
                <w:szCs w:val="22"/>
              </w:rPr>
              <w:t xml:space="preserve"> short groundcover. Native dry prairies, pastures, agricultural fields, golf courses, airports, schools, and vacant lots</w:t>
            </w:r>
            <w:r w:rsidR="00850E51">
              <w:rPr>
                <w:sz w:val="22"/>
                <w:szCs w:val="22"/>
              </w:rPr>
              <w:t>.</w:t>
            </w:r>
          </w:p>
        </w:tc>
        <w:tc>
          <w:tcPr>
            <w:tcW w:w="3078" w:type="dxa"/>
          </w:tcPr>
          <w:p w14:paraId="6CB304AE" w14:textId="77777777" w:rsidR="004E2E49" w:rsidRPr="009670D3" w:rsidRDefault="004E2E49" w:rsidP="00516940">
            <w:pPr>
              <w:spacing w:before="40" w:after="40"/>
              <w:rPr>
                <w:sz w:val="22"/>
                <w:szCs w:val="22"/>
              </w:rPr>
            </w:pPr>
            <w:r w:rsidRPr="009670D3">
              <w:rPr>
                <w:sz w:val="22"/>
                <w:szCs w:val="22"/>
              </w:rPr>
              <w:t>Protect and manage burrowing owl habitat to ensure long-term population viability.</w:t>
            </w:r>
          </w:p>
        </w:tc>
      </w:tr>
      <w:tr w:rsidR="00996118" w:rsidRPr="009670D3" w14:paraId="73742F48" w14:textId="77777777" w:rsidTr="00314BB4">
        <w:tc>
          <w:tcPr>
            <w:tcW w:w="2178" w:type="dxa"/>
          </w:tcPr>
          <w:p w14:paraId="056C36DB" w14:textId="4B46D3FE" w:rsidR="00996118" w:rsidRPr="009670D3" w:rsidRDefault="00996118" w:rsidP="00516940">
            <w:pPr>
              <w:spacing w:before="40" w:after="40"/>
              <w:rPr>
                <w:sz w:val="22"/>
                <w:szCs w:val="22"/>
              </w:rPr>
            </w:pPr>
            <w:r w:rsidRPr="00205029">
              <w:rPr>
                <w:sz w:val="22"/>
                <w:szCs w:val="22"/>
              </w:rPr>
              <w:t>Florida</w:t>
            </w:r>
            <w:r>
              <w:rPr>
                <w:sz w:val="22"/>
                <w:szCs w:val="22"/>
              </w:rPr>
              <w:t xml:space="preserve"> Mottled Duck (FWC 2011)</w:t>
            </w:r>
          </w:p>
        </w:tc>
        <w:tc>
          <w:tcPr>
            <w:tcW w:w="4320" w:type="dxa"/>
          </w:tcPr>
          <w:p w14:paraId="2381237C" w14:textId="4C7AE4E1" w:rsidR="00996118" w:rsidRPr="009670D3" w:rsidRDefault="002C52DC" w:rsidP="002C52DC">
            <w:pPr>
              <w:spacing w:before="40" w:after="40"/>
              <w:rPr>
                <w:sz w:val="22"/>
                <w:szCs w:val="22"/>
              </w:rPr>
            </w:pPr>
            <w:r w:rsidRPr="002C52DC">
              <w:rPr>
                <w:sz w:val="22"/>
                <w:szCs w:val="22"/>
              </w:rPr>
              <w:t>Prairie/pastur</w:t>
            </w:r>
            <w:r>
              <w:rPr>
                <w:sz w:val="22"/>
                <w:szCs w:val="22"/>
              </w:rPr>
              <w:t>e wetlands; floodplain marshes;</w:t>
            </w:r>
            <w:r w:rsidRPr="002C52DC">
              <w:rPr>
                <w:sz w:val="22"/>
                <w:szCs w:val="22"/>
              </w:rPr>
              <w:t xml:space="preserve"> coastal impoundments and marshes</w:t>
            </w:r>
            <w:r>
              <w:rPr>
                <w:sz w:val="22"/>
                <w:szCs w:val="22"/>
              </w:rPr>
              <w:t>;</w:t>
            </w:r>
            <w:r w:rsidRPr="002C52DC">
              <w:rPr>
                <w:sz w:val="22"/>
                <w:szCs w:val="22"/>
              </w:rPr>
              <w:t xml:space="preserve"> manmade stormwater treatment wetlands</w:t>
            </w:r>
            <w:r>
              <w:rPr>
                <w:sz w:val="22"/>
                <w:szCs w:val="22"/>
              </w:rPr>
              <w:t>;</w:t>
            </w:r>
            <w:r w:rsidRPr="002C52DC">
              <w:rPr>
                <w:sz w:val="22"/>
                <w:szCs w:val="22"/>
              </w:rPr>
              <w:t xml:space="preserve"> urban/suburban ponds, ditches, and canals</w:t>
            </w:r>
            <w:r>
              <w:rPr>
                <w:sz w:val="22"/>
                <w:szCs w:val="22"/>
              </w:rPr>
              <w:t xml:space="preserve">; and other </w:t>
            </w:r>
            <w:r w:rsidRPr="002C52DC">
              <w:rPr>
                <w:sz w:val="22"/>
                <w:szCs w:val="22"/>
              </w:rPr>
              <w:t>wetlands</w:t>
            </w:r>
          </w:p>
        </w:tc>
        <w:tc>
          <w:tcPr>
            <w:tcW w:w="3078" w:type="dxa"/>
          </w:tcPr>
          <w:p w14:paraId="2C3B212B" w14:textId="251555E3" w:rsidR="00996118" w:rsidRPr="009670D3" w:rsidRDefault="002C52DC" w:rsidP="002C52DC">
            <w:pPr>
              <w:spacing w:before="40" w:after="40"/>
              <w:rPr>
                <w:sz w:val="22"/>
                <w:szCs w:val="22"/>
              </w:rPr>
            </w:pPr>
            <w:r w:rsidRPr="002C52DC">
              <w:rPr>
                <w:sz w:val="22"/>
                <w:szCs w:val="22"/>
              </w:rPr>
              <w:t>Maintain habitat quantity and quality to ensure adequate nesting, brood-rearing, molting, and wintering habitat for Florida</w:t>
            </w:r>
            <w:r>
              <w:rPr>
                <w:sz w:val="22"/>
                <w:szCs w:val="22"/>
              </w:rPr>
              <w:t xml:space="preserve"> </w:t>
            </w:r>
            <w:r w:rsidRPr="002C52DC">
              <w:rPr>
                <w:sz w:val="22"/>
                <w:szCs w:val="22"/>
              </w:rPr>
              <w:t>Mottled Ducks.</w:t>
            </w:r>
          </w:p>
        </w:tc>
      </w:tr>
      <w:tr w:rsidR="004E2E49" w:rsidRPr="009670D3" w14:paraId="0BC8F3A9" w14:textId="77777777" w:rsidTr="00314BB4">
        <w:tc>
          <w:tcPr>
            <w:tcW w:w="2178" w:type="dxa"/>
          </w:tcPr>
          <w:p w14:paraId="429D2AF3" w14:textId="77777777" w:rsidR="004E2E49" w:rsidRPr="009670D3" w:rsidRDefault="004E2E49" w:rsidP="00516940">
            <w:pPr>
              <w:spacing w:before="40" w:after="40"/>
              <w:rPr>
                <w:sz w:val="22"/>
                <w:szCs w:val="22"/>
              </w:rPr>
            </w:pPr>
            <w:r w:rsidRPr="009670D3">
              <w:rPr>
                <w:sz w:val="22"/>
                <w:szCs w:val="22"/>
              </w:rPr>
              <w:t>Florida Sandhill Crane</w:t>
            </w:r>
          </w:p>
        </w:tc>
        <w:tc>
          <w:tcPr>
            <w:tcW w:w="4320" w:type="dxa"/>
          </w:tcPr>
          <w:p w14:paraId="22857D0D" w14:textId="3277B81A" w:rsidR="004E2E49" w:rsidRPr="009670D3" w:rsidRDefault="004E2E49" w:rsidP="00EC7038">
            <w:pPr>
              <w:spacing w:before="40" w:after="40"/>
              <w:rPr>
                <w:sz w:val="22"/>
                <w:szCs w:val="22"/>
              </w:rPr>
            </w:pPr>
            <w:r w:rsidRPr="009670D3">
              <w:rPr>
                <w:sz w:val="22"/>
                <w:szCs w:val="22"/>
              </w:rPr>
              <w:t>Shallow m</w:t>
            </w:r>
            <w:r w:rsidR="00EC7038">
              <w:rPr>
                <w:sz w:val="22"/>
                <w:szCs w:val="22"/>
              </w:rPr>
              <w:t xml:space="preserve">arshes for roosting and nesting; </w:t>
            </w:r>
            <w:r w:rsidRPr="009670D3">
              <w:rPr>
                <w:sz w:val="22"/>
                <w:szCs w:val="22"/>
              </w:rPr>
              <w:t xml:space="preserve">open upland and wetland habitats for foraging (Wood and Nesbitt 2001). </w:t>
            </w:r>
            <w:r w:rsidR="00EC7038">
              <w:rPr>
                <w:sz w:val="22"/>
                <w:szCs w:val="22"/>
              </w:rPr>
              <w:t>Mo</w:t>
            </w:r>
            <w:r w:rsidRPr="009670D3">
              <w:rPr>
                <w:sz w:val="22"/>
                <w:szCs w:val="22"/>
              </w:rPr>
              <w:t xml:space="preserve">st vegetation </w:t>
            </w:r>
            <w:r w:rsidR="00EC7038">
              <w:rPr>
                <w:sz w:val="22"/>
                <w:szCs w:val="22"/>
              </w:rPr>
              <w:t>&lt;</w:t>
            </w:r>
            <w:r w:rsidRPr="009670D3">
              <w:rPr>
                <w:sz w:val="22"/>
                <w:szCs w:val="22"/>
              </w:rPr>
              <w:t xml:space="preserve"> 50 cm (20 in) high (Stys 1997). </w:t>
            </w:r>
          </w:p>
        </w:tc>
        <w:tc>
          <w:tcPr>
            <w:tcW w:w="3078" w:type="dxa"/>
          </w:tcPr>
          <w:p w14:paraId="761B2E37" w14:textId="77777777" w:rsidR="004E2E49" w:rsidRPr="009670D3" w:rsidRDefault="004E2E49" w:rsidP="00516940">
            <w:pPr>
              <w:spacing w:before="40" w:after="40"/>
              <w:rPr>
                <w:sz w:val="22"/>
                <w:szCs w:val="22"/>
              </w:rPr>
            </w:pPr>
            <w:r w:rsidRPr="009670D3">
              <w:rPr>
                <w:sz w:val="22"/>
                <w:szCs w:val="22"/>
              </w:rPr>
              <w:t>Maintain or increase the statewide area of habitat suitable for cranes at or above 31,200 km</w:t>
            </w:r>
            <w:r w:rsidRPr="009670D3">
              <w:rPr>
                <w:sz w:val="22"/>
                <w:szCs w:val="22"/>
                <w:vertAlign w:val="superscript"/>
              </w:rPr>
              <w:t>2</w:t>
            </w:r>
            <w:r w:rsidRPr="009670D3">
              <w:rPr>
                <w:sz w:val="22"/>
                <w:szCs w:val="22"/>
              </w:rPr>
              <w:t xml:space="preserve"> (19,400 mi</w:t>
            </w:r>
            <w:r w:rsidRPr="009670D3">
              <w:rPr>
                <w:sz w:val="22"/>
                <w:szCs w:val="22"/>
                <w:vertAlign w:val="superscript"/>
              </w:rPr>
              <w:t>2</w:t>
            </w:r>
            <w:r w:rsidRPr="009670D3">
              <w:rPr>
                <w:sz w:val="22"/>
                <w:szCs w:val="22"/>
              </w:rPr>
              <w:t>) over the next 10 years.</w:t>
            </w:r>
          </w:p>
        </w:tc>
      </w:tr>
      <w:tr w:rsidR="004E2E49" w:rsidRPr="009670D3" w14:paraId="709CAE7C" w14:textId="77777777" w:rsidTr="00314BB4">
        <w:tc>
          <w:tcPr>
            <w:tcW w:w="2178" w:type="dxa"/>
          </w:tcPr>
          <w:p w14:paraId="373861A7" w14:textId="77777777" w:rsidR="004E2E49" w:rsidRPr="009670D3" w:rsidRDefault="004E2E49" w:rsidP="00516940">
            <w:pPr>
              <w:spacing w:before="40" w:after="40"/>
              <w:rPr>
                <w:sz w:val="22"/>
                <w:szCs w:val="22"/>
              </w:rPr>
            </w:pPr>
            <w:r w:rsidRPr="009670D3">
              <w:rPr>
                <w:sz w:val="22"/>
                <w:szCs w:val="22"/>
              </w:rPr>
              <w:t>Least Tern</w:t>
            </w:r>
          </w:p>
        </w:tc>
        <w:tc>
          <w:tcPr>
            <w:tcW w:w="4320" w:type="dxa"/>
          </w:tcPr>
          <w:p w14:paraId="0907138C" w14:textId="77777777" w:rsidR="004E2E49" w:rsidRPr="009670D3" w:rsidRDefault="004E2E49" w:rsidP="00516940">
            <w:pPr>
              <w:spacing w:before="40" w:after="40"/>
              <w:rPr>
                <w:sz w:val="22"/>
                <w:szCs w:val="22"/>
              </w:rPr>
            </w:pPr>
            <w:r w:rsidRPr="009670D3">
              <w:rPr>
                <w:sz w:val="22"/>
                <w:szCs w:val="22"/>
              </w:rPr>
              <w:t xml:space="preserve">Sandy beaches, inlets, estuaries, freshwater </w:t>
            </w:r>
            <w:r w:rsidRPr="009670D3">
              <w:rPr>
                <w:sz w:val="22"/>
                <w:szCs w:val="22"/>
              </w:rPr>
              <w:lastRenderedPageBreak/>
              <w:t>lakes and manmade bodies of water. Breeding habitat includes sparsely vegetated beaches, spoil islands, and gravel rooftops. Forage in shallow waters immediately offshore and within estuaries, lagoons, and impoundments; they will also forage in bodies of fresh water.</w:t>
            </w:r>
          </w:p>
        </w:tc>
        <w:tc>
          <w:tcPr>
            <w:tcW w:w="3078" w:type="dxa"/>
          </w:tcPr>
          <w:p w14:paraId="6F858719" w14:textId="0D989829" w:rsidR="004E2E49" w:rsidRPr="009670D3" w:rsidRDefault="004E2E49" w:rsidP="00516940">
            <w:pPr>
              <w:spacing w:before="40" w:after="40"/>
              <w:rPr>
                <w:sz w:val="22"/>
                <w:szCs w:val="22"/>
              </w:rPr>
            </w:pPr>
            <w:r w:rsidRPr="009670D3">
              <w:rPr>
                <w:sz w:val="22"/>
                <w:szCs w:val="22"/>
              </w:rPr>
              <w:lastRenderedPageBreak/>
              <w:t xml:space="preserve">Preserve and protect ground </w:t>
            </w:r>
            <w:r w:rsidRPr="009670D3">
              <w:rPr>
                <w:sz w:val="22"/>
                <w:szCs w:val="22"/>
              </w:rPr>
              <w:lastRenderedPageBreak/>
              <w:t>breeding sites in the state; and manage sufficient habitat, natural and manmade, to accommodate population growth</w:t>
            </w:r>
            <w:r w:rsidR="00977C08">
              <w:rPr>
                <w:sz w:val="22"/>
                <w:szCs w:val="22"/>
              </w:rPr>
              <w:t>.</w:t>
            </w:r>
          </w:p>
        </w:tc>
      </w:tr>
      <w:tr w:rsidR="004E2E49" w:rsidRPr="009670D3" w14:paraId="3E871F4A" w14:textId="77777777" w:rsidTr="00314BB4">
        <w:tc>
          <w:tcPr>
            <w:tcW w:w="2178" w:type="dxa"/>
          </w:tcPr>
          <w:p w14:paraId="45DEB42C" w14:textId="77777777" w:rsidR="004E2E49" w:rsidRPr="009670D3" w:rsidRDefault="004E2E49" w:rsidP="00516940">
            <w:pPr>
              <w:spacing w:before="40" w:after="40"/>
              <w:rPr>
                <w:sz w:val="22"/>
                <w:szCs w:val="22"/>
              </w:rPr>
            </w:pPr>
            <w:r w:rsidRPr="009670D3">
              <w:rPr>
                <w:sz w:val="22"/>
                <w:szCs w:val="22"/>
              </w:rPr>
              <w:lastRenderedPageBreak/>
              <w:t>Limpkin</w:t>
            </w:r>
          </w:p>
        </w:tc>
        <w:tc>
          <w:tcPr>
            <w:tcW w:w="4320" w:type="dxa"/>
          </w:tcPr>
          <w:p w14:paraId="0BB2CFD5" w14:textId="77777777" w:rsidR="004E2E49" w:rsidRPr="009670D3" w:rsidRDefault="004E2E49" w:rsidP="00516940">
            <w:pPr>
              <w:spacing w:before="40" w:after="40"/>
              <w:rPr>
                <w:sz w:val="22"/>
                <w:szCs w:val="22"/>
              </w:rPr>
            </w:pPr>
            <w:r w:rsidRPr="009670D3">
              <w:rPr>
                <w:sz w:val="22"/>
                <w:szCs w:val="22"/>
              </w:rPr>
              <w:t>Freshwater sloughs and marshes, wooded swamps, springs and spring runs, edges of rivers and ponds, low-salinity estuarine wetlands, and human-created impoundments and canals (Palmer 1962, Hipes et al. 2000, Bryan 2002, FWC 2011) containing apple snails.</w:t>
            </w:r>
          </w:p>
        </w:tc>
        <w:tc>
          <w:tcPr>
            <w:tcW w:w="3078" w:type="dxa"/>
          </w:tcPr>
          <w:p w14:paraId="65DBDBAB" w14:textId="081DADCC" w:rsidR="004E2E49" w:rsidRPr="009670D3" w:rsidRDefault="004E2E49" w:rsidP="00516940">
            <w:pPr>
              <w:spacing w:before="40" w:after="40"/>
              <w:rPr>
                <w:sz w:val="22"/>
                <w:szCs w:val="22"/>
              </w:rPr>
            </w:pPr>
            <w:r w:rsidRPr="009670D3">
              <w:rPr>
                <w:sz w:val="22"/>
                <w:szCs w:val="22"/>
              </w:rPr>
              <w:t>Maintain or increase the population size of the limpkin through management and protection of foraging and nesting habitat</w:t>
            </w:r>
            <w:r w:rsidR="00850E51">
              <w:rPr>
                <w:sz w:val="22"/>
                <w:szCs w:val="22"/>
              </w:rPr>
              <w:t>.</w:t>
            </w:r>
          </w:p>
        </w:tc>
      </w:tr>
      <w:tr w:rsidR="004E2E49" w:rsidRPr="009670D3" w14:paraId="62284DA4" w14:textId="77777777" w:rsidTr="00314BB4">
        <w:tc>
          <w:tcPr>
            <w:tcW w:w="2178" w:type="dxa"/>
          </w:tcPr>
          <w:p w14:paraId="60C83080" w14:textId="77777777" w:rsidR="004E2E49" w:rsidRPr="009670D3" w:rsidRDefault="004E2E49" w:rsidP="00516940">
            <w:pPr>
              <w:spacing w:before="40" w:after="40"/>
              <w:rPr>
                <w:sz w:val="22"/>
                <w:szCs w:val="22"/>
              </w:rPr>
            </w:pPr>
            <w:r w:rsidRPr="009670D3">
              <w:rPr>
                <w:sz w:val="22"/>
                <w:szCs w:val="22"/>
              </w:rPr>
              <w:t>Little Blue Heron</w:t>
            </w:r>
          </w:p>
        </w:tc>
        <w:tc>
          <w:tcPr>
            <w:tcW w:w="4320" w:type="dxa"/>
          </w:tcPr>
          <w:p w14:paraId="7AF97770" w14:textId="04AB9B47" w:rsidR="004E2E49" w:rsidRPr="009670D3" w:rsidRDefault="004E2E49" w:rsidP="00516940">
            <w:pPr>
              <w:spacing w:before="40" w:after="40"/>
              <w:rPr>
                <w:sz w:val="22"/>
                <w:szCs w:val="22"/>
              </w:rPr>
            </w:pPr>
            <w:r w:rsidRPr="009670D3">
              <w:rPr>
                <w:sz w:val="22"/>
                <w:szCs w:val="22"/>
              </w:rPr>
              <w:t xml:space="preserve">Healthy wetlands, mangrove and other islands, and vegetated areas suitable for resting and breeding. </w:t>
            </w:r>
            <w:r w:rsidR="00516940" w:rsidRPr="009670D3">
              <w:rPr>
                <w:sz w:val="22"/>
                <w:szCs w:val="22"/>
              </w:rPr>
              <w:t>F</w:t>
            </w:r>
            <w:r w:rsidRPr="009670D3">
              <w:rPr>
                <w:sz w:val="22"/>
                <w:szCs w:val="22"/>
              </w:rPr>
              <w:t>orage in shallow marine, brackish, or freshwater sites, including tidal ponds and sloughs, mudflats, mangrove-dominated pools, freshwater sloughs and marshes, and human-created impoundments. Rely on freshwater forage sites to raise young until they become more salt tolerant (Frederick 1996, Rodgers 1996).</w:t>
            </w:r>
          </w:p>
        </w:tc>
        <w:tc>
          <w:tcPr>
            <w:tcW w:w="3078" w:type="dxa"/>
          </w:tcPr>
          <w:p w14:paraId="4F67F4D4" w14:textId="75A11956" w:rsidR="004E2E49" w:rsidRPr="009670D3" w:rsidRDefault="004E2E49" w:rsidP="00516940">
            <w:pPr>
              <w:spacing w:before="40" w:after="40"/>
              <w:rPr>
                <w:sz w:val="22"/>
                <w:szCs w:val="22"/>
              </w:rPr>
            </w:pPr>
            <w:r w:rsidRPr="009670D3">
              <w:rPr>
                <w:sz w:val="22"/>
                <w:szCs w:val="22"/>
              </w:rPr>
              <w:t>Improve the quality and amount of habitat and to provide winter habitat for migratory populations</w:t>
            </w:r>
            <w:r w:rsidR="00850E51">
              <w:rPr>
                <w:sz w:val="22"/>
                <w:szCs w:val="22"/>
              </w:rPr>
              <w:t>.</w:t>
            </w:r>
          </w:p>
        </w:tc>
      </w:tr>
      <w:tr w:rsidR="004E2E49" w:rsidRPr="009670D3" w14:paraId="017225A1" w14:textId="77777777" w:rsidTr="00314BB4">
        <w:tc>
          <w:tcPr>
            <w:tcW w:w="2178" w:type="dxa"/>
          </w:tcPr>
          <w:p w14:paraId="3F378A9C" w14:textId="77777777" w:rsidR="004E2E49" w:rsidRPr="009670D3" w:rsidRDefault="004E2E49" w:rsidP="00516940">
            <w:pPr>
              <w:spacing w:before="40" w:after="40"/>
              <w:rPr>
                <w:sz w:val="22"/>
                <w:szCs w:val="22"/>
              </w:rPr>
            </w:pPr>
            <w:r w:rsidRPr="009670D3">
              <w:rPr>
                <w:sz w:val="22"/>
                <w:szCs w:val="22"/>
              </w:rPr>
              <w:t>Marian's Marsh Wren</w:t>
            </w:r>
          </w:p>
        </w:tc>
        <w:tc>
          <w:tcPr>
            <w:tcW w:w="4320" w:type="dxa"/>
          </w:tcPr>
          <w:p w14:paraId="50CD4A14" w14:textId="034EB119" w:rsidR="004E2E49" w:rsidRPr="009670D3" w:rsidRDefault="004E2E49" w:rsidP="00516940">
            <w:pPr>
              <w:spacing w:before="40" w:after="40"/>
              <w:rPr>
                <w:sz w:val="22"/>
                <w:szCs w:val="22"/>
              </w:rPr>
            </w:pPr>
            <w:r w:rsidRPr="009670D3">
              <w:rPr>
                <w:sz w:val="22"/>
                <w:szCs w:val="22"/>
              </w:rPr>
              <w:t>Unaltered salt marshes</w:t>
            </w:r>
            <w:r w:rsidR="00850E51">
              <w:rPr>
                <w:sz w:val="22"/>
                <w:szCs w:val="22"/>
              </w:rPr>
              <w:t>.</w:t>
            </w:r>
          </w:p>
        </w:tc>
        <w:tc>
          <w:tcPr>
            <w:tcW w:w="3078" w:type="dxa"/>
          </w:tcPr>
          <w:p w14:paraId="6E9FBF13" w14:textId="4055FB38" w:rsidR="004E2E49" w:rsidRPr="009670D3" w:rsidRDefault="004E2E49" w:rsidP="00516940">
            <w:pPr>
              <w:spacing w:before="40" w:after="40"/>
              <w:rPr>
                <w:sz w:val="22"/>
                <w:szCs w:val="22"/>
              </w:rPr>
            </w:pPr>
            <w:r w:rsidRPr="009670D3">
              <w:rPr>
                <w:sz w:val="22"/>
                <w:szCs w:val="22"/>
              </w:rPr>
              <w:t>Maintain or increase current area of occupancy within the next 10 years</w:t>
            </w:r>
            <w:r w:rsidR="00850E51">
              <w:rPr>
                <w:sz w:val="22"/>
                <w:szCs w:val="22"/>
              </w:rPr>
              <w:t>.</w:t>
            </w:r>
          </w:p>
        </w:tc>
      </w:tr>
      <w:tr w:rsidR="002C52DC" w:rsidRPr="009670D3" w14:paraId="654350A9" w14:textId="77777777" w:rsidTr="00314BB4">
        <w:tc>
          <w:tcPr>
            <w:tcW w:w="2178" w:type="dxa"/>
          </w:tcPr>
          <w:p w14:paraId="06B9F1AB" w14:textId="627A5F53" w:rsidR="002C52DC" w:rsidRPr="009670D3" w:rsidRDefault="002C52DC" w:rsidP="00516940">
            <w:pPr>
              <w:spacing w:before="40" w:after="40"/>
              <w:rPr>
                <w:sz w:val="22"/>
                <w:szCs w:val="22"/>
              </w:rPr>
            </w:pPr>
            <w:r>
              <w:rPr>
                <w:sz w:val="22"/>
                <w:szCs w:val="22"/>
              </w:rPr>
              <w:t>Northern Bobwhite (FWC 2007)</w:t>
            </w:r>
          </w:p>
        </w:tc>
        <w:tc>
          <w:tcPr>
            <w:tcW w:w="4320" w:type="dxa"/>
          </w:tcPr>
          <w:p w14:paraId="2678E9BD" w14:textId="677DDA07" w:rsidR="002C52DC" w:rsidRPr="009670D3" w:rsidRDefault="002C52DC" w:rsidP="00516940">
            <w:pPr>
              <w:spacing w:before="40" w:after="40"/>
              <w:rPr>
                <w:sz w:val="22"/>
                <w:szCs w:val="22"/>
              </w:rPr>
            </w:pPr>
            <w:r w:rsidRPr="002C52DC">
              <w:rPr>
                <w:sz w:val="22"/>
                <w:szCs w:val="22"/>
              </w:rPr>
              <w:t>Row crop agriculture and private non-industrial timberlands; native range (largely dry-prairie and palmetto flatwoods); public and industrial timberlands</w:t>
            </w:r>
          </w:p>
        </w:tc>
        <w:tc>
          <w:tcPr>
            <w:tcW w:w="3078" w:type="dxa"/>
          </w:tcPr>
          <w:p w14:paraId="07ABCF7B" w14:textId="15BC0920" w:rsidR="002C52DC" w:rsidRPr="009670D3" w:rsidRDefault="003D003E" w:rsidP="003D003E">
            <w:pPr>
              <w:spacing w:before="40" w:after="40"/>
              <w:rPr>
                <w:sz w:val="22"/>
                <w:szCs w:val="22"/>
              </w:rPr>
            </w:pPr>
            <w:r w:rsidRPr="003D003E">
              <w:rPr>
                <w:sz w:val="22"/>
                <w:szCs w:val="22"/>
              </w:rPr>
              <w:t xml:space="preserve">Identify areas in </w:t>
            </w:r>
            <w:r>
              <w:rPr>
                <w:sz w:val="22"/>
                <w:szCs w:val="22"/>
              </w:rPr>
              <w:t>Florida</w:t>
            </w:r>
            <w:r w:rsidRPr="003D003E">
              <w:rPr>
                <w:sz w:val="22"/>
                <w:szCs w:val="22"/>
              </w:rPr>
              <w:t xml:space="preserve"> where large, landscape-scale habitat restoration is feasible and implement strategies to achieve sustainable and huntable bobwhite populations on those landscapes.</w:t>
            </w:r>
          </w:p>
        </w:tc>
      </w:tr>
      <w:tr w:rsidR="004E2E49" w:rsidRPr="009670D3" w14:paraId="1E2F6782" w14:textId="77777777" w:rsidTr="00314BB4">
        <w:tc>
          <w:tcPr>
            <w:tcW w:w="2178" w:type="dxa"/>
          </w:tcPr>
          <w:p w14:paraId="131A505B" w14:textId="77777777" w:rsidR="004E2E49" w:rsidRPr="009670D3" w:rsidRDefault="004E2E49" w:rsidP="00516940">
            <w:pPr>
              <w:spacing w:before="40" w:after="40"/>
              <w:rPr>
                <w:sz w:val="22"/>
                <w:szCs w:val="22"/>
              </w:rPr>
            </w:pPr>
            <w:r w:rsidRPr="009670D3">
              <w:rPr>
                <w:sz w:val="22"/>
                <w:szCs w:val="22"/>
              </w:rPr>
              <w:t>Osprey</w:t>
            </w:r>
          </w:p>
        </w:tc>
        <w:tc>
          <w:tcPr>
            <w:tcW w:w="4320" w:type="dxa"/>
          </w:tcPr>
          <w:p w14:paraId="738975BE" w14:textId="13B24098" w:rsidR="004E2E49" w:rsidRPr="009670D3" w:rsidRDefault="004E2E49" w:rsidP="00516940">
            <w:pPr>
              <w:spacing w:before="40" w:after="40"/>
              <w:rPr>
                <w:sz w:val="22"/>
                <w:szCs w:val="22"/>
              </w:rPr>
            </w:pPr>
            <w:r w:rsidRPr="009670D3">
              <w:rPr>
                <w:sz w:val="22"/>
                <w:szCs w:val="22"/>
              </w:rPr>
              <w:t>Manmade impoundment, canals, ponds, lakes, and bays, usually with clear, shallow waters (0.5 to 2 m [1.6 to 6.6 ft] deep) for hunting that are within 10 to 20 km (6.2 to 12.4 mi) of nest sites.</w:t>
            </w:r>
            <w:r w:rsidR="00062EC3" w:rsidRPr="009670D3">
              <w:rPr>
                <w:sz w:val="22"/>
                <w:szCs w:val="22"/>
              </w:rPr>
              <w:t xml:space="preserve"> (Bierregaard et al. 2016)</w:t>
            </w:r>
          </w:p>
        </w:tc>
        <w:tc>
          <w:tcPr>
            <w:tcW w:w="3078" w:type="dxa"/>
          </w:tcPr>
          <w:p w14:paraId="7B76F8B0" w14:textId="427888A1" w:rsidR="004E2E49" w:rsidRPr="009670D3" w:rsidRDefault="004E2E49" w:rsidP="00EC7038">
            <w:pPr>
              <w:spacing w:before="40" w:after="40"/>
              <w:rPr>
                <w:sz w:val="22"/>
                <w:szCs w:val="22"/>
              </w:rPr>
            </w:pPr>
            <w:r w:rsidRPr="009670D3">
              <w:rPr>
                <w:sz w:val="22"/>
                <w:szCs w:val="22"/>
              </w:rPr>
              <w:t>I</w:t>
            </w:r>
            <w:r w:rsidR="00EC7038">
              <w:rPr>
                <w:sz w:val="22"/>
                <w:szCs w:val="22"/>
              </w:rPr>
              <w:t xml:space="preserve">n </w:t>
            </w:r>
            <w:r w:rsidR="00EC7038" w:rsidRPr="009670D3">
              <w:rPr>
                <w:sz w:val="22"/>
                <w:szCs w:val="22"/>
              </w:rPr>
              <w:t>Monroe County</w:t>
            </w:r>
            <w:r w:rsidR="00EC7038">
              <w:rPr>
                <w:sz w:val="22"/>
                <w:szCs w:val="22"/>
              </w:rPr>
              <w:t>, i</w:t>
            </w:r>
            <w:r w:rsidRPr="009670D3">
              <w:rPr>
                <w:sz w:val="22"/>
                <w:szCs w:val="22"/>
              </w:rPr>
              <w:t xml:space="preserve">mprove potential habitat </w:t>
            </w:r>
            <w:r w:rsidR="00EC7038">
              <w:rPr>
                <w:sz w:val="22"/>
                <w:szCs w:val="22"/>
              </w:rPr>
              <w:t>and prioritize</w:t>
            </w:r>
            <w:r w:rsidRPr="009670D3">
              <w:rPr>
                <w:sz w:val="22"/>
                <w:szCs w:val="22"/>
              </w:rPr>
              <w:t xml:space="preserve"> habitat-based management if research determines that this population is genetically distinct</w:t>
            </w:r>
            <w:r w:rsidR="00850E51">
              <w:rPr>
                <w:sz w:val="22"/>
                <w:szCs w:val="22"/>
              </w:rPr>
              <w:t>.</w:t>
            </w:r>
          </w:p>
        </w:tc>
      </w:tr>
      <w:tr w:rsidR="004E2E49" w:rsidRPr="009670D3" w14:paraId="18BD6C60" w14:textId="77777777" w:rsidTr="00314BB4">
        <w:tc>
          <w:tcPr>
            <w:tcW w:w="2178" w:type="dxa"/>
          </w:tcPr>
          <w:p w14:paraId="1BA2AB8A" w14:textId="77777777" w:rsidR="004E2E49" w:rsidRPr="009670D3" w:rsidRDefault="004E2E49" w:rsidP="00516940">
            <w:pPr>
              <w:spacing w:before="40" w:after="40"/>
              <w:rPr>
                <w:sz w:val="22"/>
                <w:szCs w:val="22"/>
              </w:rPr>
            </w:pPr>
            <w:r w:rsidRPr="009670D3">
              <w:rPr>
                <w:sz w:val="22"/>
                <w:szCs w:val="22"/>
              </w:rPr>
              <w:t>Reddish Egret</w:t>
            </w:r>
          </w:p>
        </w:tc>
        <w:tc>
          <w:tcPr>
            <w:tcW w:w="4320" w:type="dxa"/>
          </w:tcPr>
          <w:p w14:paraId="4A9B8148" w14:textId="77777777" w:rsidR="004E2E49" w:rsidRPr="009670D3" w:rsidRDefault="004E2E49" w:rsidP="00516940">
            <w:pPr>
              <w:spacing w:before="40" w:after="40"/>
              <w:rPr>
                <w:sz w:val="22"/>
                <w:szCs w:val="22"/>
              </w:rPr>
            </w:pPr>
            <w:r w:rsidRPr="009670D3">
              <w:rPr>
                <w:sz w:val="22"/>
                <w:szCs w:val="22"/>
              </w:rPr>
              <w:t xml:space="preserve">Healthy wetlands, mangrove and other islands, and vegetated areas suitable for resting and breeding. </w:t>
            </w:r>
            <w:r w:rsidR="00892739" w:rsidRPr="009670D3">
              <w:rPr>
                <w:sz w:val="22"/>
                <w:szCs w:val="22"/>
              </w:rPr>
              <w:t>Restricted</w:t>
            </w:r>
            <w:r w:rsidRPr="009670D3">
              <w:rPr>
                <w:sz w:val="22"/>
                <w:szCs w:val="22"/>
              </w:rPr>
              <w:t xml:space="preserve"> to coastal areas and forage in mostly shallow marine environments such as sandbars and sandy shorelines that are devoid of grass.</w:t>
            </w:r>
          </w:p>
        </w:tc>
        <w:tc>
          <w:tcPr>
            <w:tcW w:w="3078" w:type="dxa"/>
          </w:tcPr>
          <w:p w14:paraId="4ABB912E" w14:textId="77777777" w:rsidR="004E2E49" w:rsidRPr="009670D3" w:rsidRDefault="004E2E49" w:rsidP="00516940">
            <w:pPr>
              <w:spacing w:before="40" w:after="40"/>
              <w:rPr>
                <w:sz w:val="22"/>
                <w:szCs w:val="22"/>
              </w:rPr>
            </w:pPr>
            <w:r w:rsidRPr="009670D3">
              <w:rPr>
                <w:sz w:val="22"/>
                <w:szCs w:val="22"/>
              </w:rPr>
              <w:t>Improve the quality and amount of wading bird habitat and to provide winter habitat for migratory populations; Increase the number of locations.</w:t>
            </w:r>
          </w:p>
        </w:tc>
      </w:tr>
      <w:tr w:rsidR="004E2E49" w:rsidRPr="009670D3" w14:paraId="424818DF" w14:textId="77777777" w:rsidTr="00314BB4">
        <w:tc>
          <w:tcPr>
            <w:tcW w:w="2178" w:type="dxa"/>
          </w:tcPr>
          <w:p w14:paraId="35F37079" w14:textId="77777777" w:rsidR="004E2E49" w:rsidRPr="009670D3" w:rsidRDefault="004E2E49" w:rsidP="00516940">
            <w:pPr>
              <w:spacing w:before="40" w:after="40"/>
              <w:rPr>
                <w:sz w:val="22"/>
                <w:szCs w:val="22"/>
              </w:rPr>
            </w:pPr>
            <w:r w:rsidRPr="009670D3">
              <w:rPr>
                <w:sz w:val="22"/>
                <w:szCs w:val="22"/>
              </w:rPr>
              <w:t>Roseate Spoonbill</w:t>
            </w:r>
          </w:p>
        </w:tc>
        <w:tc>
          <w:tcPr>
            <w:tcW w:w="4320" w:type="dxa"/>
          </w:tcPr>
          <w:p w14:paraId="572EA461" w14:textId="55AA5A15" w:rsidR="004E2E49" w:rsidRPr="009670D3" w:rsidRDefault="004E2E49" w:rsidP="00516940">
            <w:pPr>
              <w:spacing w:before="40" w:after="40"/>
              <w:rPr>
                <w:sz w:val="22"/>
                <w:szCs w:val="22"/>
              </w:rPr>
            </w:pPr>
            <w:r w:rsidRPr="009670D3">
              <w:rPr>
                <w:sz w:val="22"/>
                <w:szCs w:val="22"/>
              </w:rPr>
              <w:t xml:space="preserve">Healthy wetlands, mangrove and other islands, and vegetated areas suitable for </w:t>
            </w:r>
            <w:r w:rsidRPr="009670D3">
              <w:rPr>
                <w:sz w:val="22"/>
                <w:szCs w:val="22"/>
              </w:rPr>
              <w:lastRenderedPageBreak/>
              <w:t>resting and breeding</w:t>
            </w:r>
            <w:r w:rsidR="00850E51">
              <w:rPr>
                <w:sz w:val="22"/>
                <w:szCs w:val="22"/>
              </w:rPr>
              <w:t>.</w:t>
            </w:r>
          </w:p>
        </w:tc>
        <w:tc>
          <w:tcPr>
            <w:tcW w:w="3078" w:type="dxa"/>
          </w:tcPr>
          <w:p w14:paraId="3364EF96" w14:textId="35DE7BA3" w:rsidR="004E2E49" w:rsidRPr="009670D3" w:rsidRDefault="004E2E49" w:rsidP="00EC7038">
            <w:pPr>
              <w:spacing w:before="40" w:after="40"/>
              <w:rPr>
                <w:sz w:val="22"/>
                <w:szCs w:val="22"/>
              </w:rPr>
            </w:pPr>
            <w:r w:rsidRPr="009670D3">
              <w:rPr>
                <w:sz w:val="22"/>
                <w:szCs w:val="22"/>
              </w:rPr>
              <w:lastRenderedPageBreak/>
              <w:t xml:space="preserve">Improve quality and amount of wading bird habitat and to </w:t>
            </w:r>
            <w:r w:rsidRPr="009670D3">
              <w:rPr>
                <w:sz w:val="22"/>
                <w:szCs w:val="22"/>
              </w:rPr>
              <w:lastRenderedPageBreak/>
              <w:t>provide winter habitat for migratory populations; increase the number of locations</w:t>
            </w:r>
          </w:p>
        </w:tc>
      </w:tr>
      <w:tr w:rsidR="004E2E49" w:rsidRPr="009670D3" w14:paraId="52ED3FE0" w14:textId="77777777" w:rsidTr="00314BB4">
        <w:tc>
          <w:tcPr>
            <w:tcW w:w="2178" w:type="dxa"/>
          </w:tcPr>
          <w:p w14:paraId="62EEF282" w14:textId="77777777" w:rsidR="004E2E49" w:rsidRPr="009670D3" w:rsidRDefault="004E2E49" w:rsidP="00516940">
            <w:pPr>
              <w:spacing w:before="40" w:after="40"/>
              <w:rPr>
                <w:sz w:val="22"/>
                <w:szCs w:val="22"/>
              </w:rPr>
            </w:pPr>
            <w:r w:rsidRPr="009670D3">
              <w:rPr>
                <w:sz w:val="22"/>
                <w:szCs w:val="22"/>
              </w:rPr>
              <w:lastRenderedPageBreak/>
              <w:t>Scott's Seaside Sparrow</w:t>
            </w:r>
          </w:p>
        </w:tc>
        <w:tc>
          <w:tcPr>
            <w:tcW w:w="4320" w:type="dxa"/>
          </w:tcPr>
          <w:p w14:paraId="03DA5AB8" w14:textId="29F9226C" w:rsidR="004E2E49" w:rsidRPr="009670D3" w:rsidRDefault="004E2E49" w:rsidP="00516940">
            <w:pPr>
              <w:spacing w:before="40" w:after="40"/>
              <w:rPr>
                <w:sz w:val="22"/>
                <w:szCs w:val="22"/>
              </w:rPr>
            </w:pPr>
            <w:r w:rsidRPr="009670D3">
              <w:rPr>
                <w:sz w:val="22"/>
                <w:szCs w:val="22"/>
              </w:rPr>
              <w:t>Usually confined to extensive stands of salt marsh</w:t>
            </w:r>
            <w:r w:rsidR="00850E51">
              <w:rPr>
                <w:sz w:val="22"/>
                <w:szCs w:val="22"/>
              </w:rPr>
              <w:t>.</w:t>
            </w:r>
          </w:p>
        </w:tc>
        <w:tc>
          <w:tcPr>
            <w:tcW w:w="3078" w:type="dxa"/>
          </w:tcPr>
          <w:p w14:paraId="6AD6F120" w14:textId="77777777" w:rsidR="004E2E49" w:rsidRPr="009670D3" w:rsidRDefault="004E2E49" w:rsidP="00516940">
            <w:pPr>
              <w:spacing w:before="40" w:after="40"/>
              <w:rPr>
                <w:sz w:val="22"/>
                <w:szCs w:val="22"/>
              </w:rPr>
            </w:pPr>
            <w:r w:rsidRPr="009670D3">
              <w:rPr>
                <w:sz w:val="22"/>
                <w:szCs w:val="22"/>
              </w:rPr>
              <w:t>Maintain or increase current area of occupancy within the next 10 years.</w:t>
            </w:r>
          </w:p>
        </w:tc>
      </w:tr>
      <w:tr w:rsidR="004E2E49" w:rsidRPr="009670D3" w14:paraId="1EBD5A0D" w14:textId="77777777" w:rsidTr="00314BB4">
        <w:tc>
          <w:tcPr>
            <w:tcW w:w="2178" w:type="dxa"/>
          </w:tcPr>
          <w:p w14:paraId="72B859E6" w14:textId="77777777" w:rsidR="004E2E49" w:rsidRPr="009670D3" w:rsidRDefault="004E2E49" w:rsidP="00516940">
            <w:pPr>
              <w:spacing w:before="40" w:after="40"/>
              <w:rPr>
                <w:sz w:val="22"/>
                <w:szCs w:val="22"/>
              </w:rPr>
            </w:pPr>
            <w:r w:rsidRPr="009670D3">
              <w:rPr>
                <w:sz w:val="22"/>
                <w:szCs w:val="22"/>
              </w:rPr>
              <w:t>Snowy Plover</w:t>
            </w:r>
          </w:p>
        </w:tc>
        <w:tc>
          <w:tcPr>
            <w:tcW w:w="4320" w:type="dxa"/>
          </w:tcPr>
          <w:p w14:paraId="255DD17B" w14:textId="59F1BD54" w:rsidR="004E2E49" w:rsidRPr="009670D3" w:rsidRDefault="004E2E49" w:rsidP="00516940">
            <w:pPr>
              <w:spacing w:before="40" w:after="40"/>
              <w:rPr>
                <w:sz w:val="22"/>
                <w:szCs w:val="22"/>
              </w:rPr>
            </w:pPr>
            <w:r w:rsidRPr="009670D3">
              <w:rPr>
                <w:sz w:val="22"/>
                <w:szCs w:val="22"/>
              </w:rPr>
              <w:t>Sandy beaches, inlets, and estuaries. Breeding habitat includes sparsely vegetated beaches, and spoil islands. Forage in a variety of coastal habitats including washovers; mudflats; sandflats; wrack lines; sparsely vegetated dunes; and shorelines of coastal ponds, lagoons, and salt marshes</w:t>
            </w:r>
            <w:r w:rsidR="00850E51">
              <w:rPr>
                <w:sz w:val="22"/>
                <w:szCs w:val="22"/>
              </w:rPr>
              <w:t>.</w:t>
            </w:r>
          </w:p>
        </w:tc>
        <w:tc>
          <w:tcPr>
            <w:tcW w:w="3078" w:type="dxa"/>
          </w:tcPr>
          <w:p w14:paraId="1B3A1827" w14:textId="58FC1656" w:rsidR="004E2E49" w:rsidRPr="009670D3" w:rsidRDefault="004E2E49" w:rsidP="00516940">
            <w:pPr>
              <w:spacing w:before="40" w:after="40"/>
              <w:rPr>
                <w:sz w:val="22"/>
                <w:szCs w:val="22"/>
              </w:rPr>
            </w:pPr>
            <w:r w:rsidRPr="009670D3">
              <w:rPr>
                <w:sz w:val="22"/>
                <w:szCs w:val="22"/>
              </w:rPr>
              <w:t>Preserve and protect ground breeding sites in the state; and manage sufficient habitat, natural and manmade, to accommodate population growth</w:t>
            </w:r>
            <w:r w:rsidR="00850E51">
              <w:rPr>
                <w:sz w:val="22"/>
                <w:szCs w:val="22"/>
              </w:rPr>
              <w:t>.</w:t>
            </w:r>
          </w:p>
        </w:tc>
      </w:tr>
      <w:tr w:rsidR="004E2E49" w:rsidRPr="009670D3" w14:paraId="5C0B76BC" w14:textId="77777777" w:rsidTr="00314BB4">
        <w:tc>
          <w:tcPr>
            <w:tcW w:w="2178" w:type="dxa"/>
          </w:tcPr>
          <w:p w14:paraId="61345BF1" w14:textId="77777777" w:rsidR="004E2E49" w:rsidRPr="009670D3" w:rsidRDefault="004E2E49" w:rsidP="00516940">
            <w:pPr>
              <w:spacing w:before="40" w:after="40"/>
              <w:rPr>
                <w:sz w:val="22"/>
                <w:szCs w:val="22"/>
              </w:rPr>
            </w:pPr>
            <w:r w:rsidRPr="009670D3">
              <w:rPr>
                <w:sz w:val="22"/>
                <w:szCs w:val="22"/>
              </w:rPr>
              <w:t>Southeastern American Kestrel</w:t>
            </w:r>
          </w:p>
        </w:tc>
        <w:tc>
          <w:tcPr>
            <w:tcW w:w="4320" w:type="dxa"/>
          </w:tcPr>
          <w:p w14:paraId="30B827BC" w14:textId="3D71BE73" w:rsidR="004E2E49" w:rsidRPr="009670D3" w:rsidRDefault="004E2E49" w:rsidP="00EC7038">
            <w:pPr>
              <w:spacing w:before="40" w:after="40"/>
              <w:rPr>
                <w:sz w:val="22"/>
                <w:szCs w:val="22"/>
              </w:rPr>
            </w:pPr>
            <w:r w:rsidRPr="009670D3">
              <w:rPr>
                <w:sz w:val="22"/>
                <w:szCs w:val="22"/>
              </w:rPr>
              <w:t>Southeastern sandhill ecosystem typically consisting of a widely spaced canopy of longleaf pine (</w:t>
            </w:r>
            <w:r w:rsidRPr="009670D3">
              <w:rPr>
                <w:i/>
                <w:sz w:val="22"/>
                <w:szCs w:val="22"/>
              </w:rPr>
              <w:t>Pinus palustris</w:t>
            </w:r>
            <w:r w:rsidRPr="009670D3">
              <w:rPr>
                <w:sz w:val="22"/>
                <w:szCs w:val="22"/>
              </w:rPr>
              <w:t>) or slash pine (</w:t>
            </w:r>
            <w:r w:rsidRPr="009670D3">
              <w:rPr>
                <w:i/>
                <w:sz w:val="22"/>
                <w:szCs w:val="22"/>
              </w:rPr>
              <w:t xml:space="preserve">P. elliottii </w:t>
            </w:r>
            <w:r w:rsidRPr="009670D3">
              <w:rPr>
                <w:sz w:val="22"/>
                <w:szCs w:val="22"/>
              </w:rPr>
              <w:t>var.</w:t>
            </w:r>
            <w:r w:rsidRPr="009670D3">
              <w:rPr>
                <w:i/>
                <w:sz w:val="22"/>
                <w:szCs w:val="22"/>
              </w:rPr>
              <w:t xml:space="preserve"> densa</w:t>
            </w:r>
            <w:r w:rsidRPr="009670D3">
              <w:rPr>
                <w:sz w:val="22"/>
                <w:szCs w:val="22"/>
              </w:rPr>
              <w:t>) with wiregrass (</w:t>
            </w:r>
            <w:r w:rsidRPr="009670D3">
              <w:rPr>
                <w:i/>
                <w:sz w:val="22"/>
                <w:szCs w:val="22"/>
              </w:rPr>
              <w:t>Aristida stricta</w:t>
            </w:r>
            <w:r w:rsidRPr="009670D3">
              <w:rPr>
                <w:sz w:val="22"/>
                <w:szCs w:val="22"/>
              </w:rPr>
              <w:t>) and forb dominated groundcov</w:t>
            </w:r>
            <w:r w:rsidR="00EC7038">
              <w:rPr>
                <w:sz w:val="22"/>
                <w:szCs w:val="22"/>
              </w:rPr>
              <w:t xml:space="preserve">er. Also, </w:t>
            </w:r>
            <w:r w:rsidRPr="009670D3">
              <w:rPr>
                <w:sz w:val="22"/>
                <w:szCs w:val="22"/>
              </w:rPr>
              <w:t>scrub, scrubby flatwoods, and dry prairie</w:t>
            </w:r>
            <w:r w:rsidR="00EC7038">
              <w:rPr>
                <w:sz w:val="22"/>
                <w:szCs w:val="22"/>
              </w:rPr>
              <w:t>, p</w:t>
            </w:r>
            <w:r w:rsidRPr="009670D3">
              <w:rPr>
                <w:sz w:val="22"/>
                <w:szCs w:val="22"/>
              </w:rPr>
              <w:t xml:space="preserve">astures, parks, golf courses, and orange groves (Stys </w:t>
            </w:r>
            <w:r w:rsidR="00EC7038">
              <w:rPr>
                <w:sz w:val="22"/>
                <w:szCs w:val="22"/>
              </w:rPr>
              <w:t>1993). Secondary cavity nesters</w:t>
            </w:r>
            <w:r w:rsidRPr="009670D3">
              <w:rPr>
                <w:sz w:val="22"/>
                <w:szCs w:val="22"/>
              </w:rPr>
              <w:t>. Most natural nest cavities are in dead longleaf pine, sand pine (</w:t>
            </w:r>
            <w:r w:rsidRPr="009670D3">
              <w:rPr>
                <w:i/>
                <w:sz w:val="22"/>
                <w:szCs w:val="22"/>
              </w:rPr>
              <w:t>P. clausa</w:t>
            </w:r>
            <w:r w:rsidRPr="009670D3">
              <w:rPr>
                <w:sz w:val="22"/>
                <w:szCs w:val="22"/>
              </w:rPr>
              <w:t>), or various oak (</w:t>
            </w:r>
            <w:r w:rsidRPr="009670D3">
              <w:rPr>
                <w:i/>
                <w:sz w:val="22"/>
                <w:szCs w:val="22"/>
              </w:rPr>
              <w:t>Quercus</w:t>
            </w:r>
            <w:r w:rsidRPr="009670D3">
              <w:rPr>
                <w:sz w:val="22"/>
                <w:szCs w:val="22"/>
              </w:rPr>
              <w:t xml:space="preserve"> spp.) trees. Nesting also can occur in live pines (Gault et al. 2004).</w:t>
            </w:r>
          </w:p>
        </w:tc>
        <w:tc>
          <w:tcPr>
            <w:tcW w:w="3078" w:type="dxa"/>
          </w:tcPr>
          <w:p w14:paraId="23D92274" w14:textId="77777777" w:rsidR="004E2E49" w:rsidRPr="009670D3" w:rsidRDefault="004E2E49" w:rsidP="00516940">
            <w:pPr>
              <w:spacing w:before="40" w:after="40"/>
              <w:rPr>
                <w:sz w:val="22"/>
                <w:szCs w:val="22"/>
              </w:rPr>
            </w:pPr>
            <w:r w:rsidRPr="009670D3">
              <w:rPr>
                <w:sz w:val="22"/>
                <w:szCs w:val="22"/>
              </w:rPr>
              <w:t>Increase known area of occupancy on public and private lands to greater than 3,000 km</w:t>
            </w:r>
            <w:r w:rsidRPr="009670D3">
              <w:rPr>
                <w:sz w:val="22"/>
                <w:szCs w:val="22"/>
                <w:vertAlign w:val="superscript"/>
              </w:rPr>
              <w:t>2</w:t>
            </w:r>
            <w:r w:rsidRPr="009670D3">
              <w:rPr>
                <w:sz w:val="22"/>
                <w:szCs w:val="22"/>
              </w:rPr>
              <w:t>.</w:t>
            </w:r>
          </w:p>
        </w:tc>
      </w:tr>
      <w:tr w:rsidR="004E2E49" w:rsidRPr="009670D3" w14:paraId="6802ECBE" w14:textId="77777777" w:rsidTr="00314BB4">
        <w:tc>
          <w:tcPr>
            <w:tcW w:w="2178" w:type="dxa"/>
          </w:tcPr>
          <w:p w14:paraId="3ED6E5C9" w14:textId="77777777" w:rsidR="004E2E49" w:rsidRPr="009670D3" w:rsidRDefault="004E2E49" w:rsidP="00516940">
            <w:pPr>
              <w:spacing w:before="40" w:after="40"/>
              <w:rPr>
                <w:sz w:val="22"/>
                <w:szCs w:val="22"/>
              </w:rPr>
            </w:pPr>
            <w:r w:rsidRPr="009670D3">
              <w:rPr>
                <w:sz w:val="22"/>
                <w:szCs w:val="22"/>
              </w:rPr>
              <w:t>Tricolored Heron</w:t>
            </w:r>
          </w:p>
        </w:tc>
        <w:tc>
          <w:tcPr>
            <w:tcW w:w="4320" w:type="dxa"/>
          </w:tcPr>
          <w:p w14:paraId="553A218A" w14:textId="0A45DD40" w:rsidR="004E2E49" w:rsidRPr="009670D3" w:rsidRDefault="004E2E49" w:rsidP="00516940">
            <w:pPr>
              <w:spacing w:before="40" w:after="40"/>
              <w:rPr>
                <w:sz w:val="22"/>
                <w:szCs w:val="22"/>
              </w:rPr>
            </w:pPr>
            <w:r w:rsidRPr="009670D3">
              <w:rPr>
                <w:sz w:val="22"/>
                <w:szCs w:val="22"/>
              </w:rPr>
              <w:t>Healthy wetlands, mangrove and other islands, and vegetated areas suitable for resting and breeding. forage in shallow marine, brackish, or freshwater sites, including tidal ponds and sloughs, mudflats, mangrove-dominated pools, freshwater sloughs and marshes, and human-created impoundment</w:t>
            </w:r>
            <w:r w:rsidR="00850E51">
              <w:rPr>
                <w:sz w:val="22"/>
                <w:szCs w:val="22"/>
              </w:rPr>
              <w:t>.</w:t>
            </w:r>
          </w:p>
        </w:tc>
        <w:tc>
          <w:tcPr>
            <w:tcW w:w="3078" w:type="dxa"/>
          </w:tcPr>
          <w:p w14:paraId="32259CF3" w14:textId="77777777" w:rsidR="004E2E49" w:rsidRPr="009670D3" w:rsidRDefault="004E2E49" w:rsidP="00516940">
            <w:pPr>
              <w:spacing w:before="40" w:after="40"/>
              <w:rPr>
                <w:sz w:val="22"/>
                <w:szCs w:val="22"/>
              </w:rPr>
            </w:pPr>
            <w:r w:rsidRPr="009670D3">
              <w:rPr>
                <w:sz w:val="22"/>
                <w:szCs w:val="22"/>
              </w:rPr>
              <w:t>Improve the quality and amount of wading bird habitat and to provide winter habitat for migratory populations.</w:t>
            </w:r>
          </w:p>
        </w:tc>
      </w:tr>
      <w:tr w:rsidR="004E2E49" w:rsidRPr="009670D3" w14:paraId="71D08D95" w14:textId="77777777" w:rsidTr="00314BB4">
        <w:tc>
          <w:tcPr>
            <w:tcW w:w="2178" w:type="dxa"/>
          </w:tcPr>
          <w:p w14:paraId="53412664" w14:textId="77777777" w:rsidR="004E2E49" w:rsidRPr="009670D3" w:rsidRDefault="004E2E49" w:rsidP="00516940">
            <w:pPr>
              <w:spacing w:before="40" w:after="40"/>
              <w:rPr>
                <w:sz w:val="22"/>
                <w:szCs w:val="22"/>
              </w:rPr>
            </w:pPr>
            <w:r w:rsidRPr="009670D3">
              <w:rPr>
                <w:sz w:val="22"/>
                <w:szCs w:val="22"/>
              </w:rPr>
              <w:t>Wakulla Seaside Sparrow</w:t>
            </w:r>
          </w:p>
        </w:tc>
        <w:tc>
          <w:tcPr>
            <w:tcW w:w="4320" w:type="dxa"/>
          </w:tcPr>
          <w:p w14:paraId="056A9D5A" w14:textId="3545A51C" w:rsidR="004E2E49" w:rsidRPr="009670D3" w:rsidRDefault="004E2E49" w:rsidP="00516940">
            <w:pPr>
              <w:spacing w:before="40" w:after="40"/>
              <w:rPr>
                <w:sz w:val="22"/>
                <w:szCs w:val="22"/>
              </w:rPr>
            </w:pPr>
            <w:r w:rsidRPr="009670D3">
              <w:rPr>
                <w:sz w:val="22"/>
                <w:szCs w:val="22"/>
              </w:rPr>
              <w:t>Usually confined to extensive stands of salt marsh</w:t>
            </w:r>
            <w:r w:rsidR="00850E51">
              <w:rPr>
                <w:sz w:val="22"/>
                <w:szCs w:val="22"/>
              </w:rPr>
              <w:t>.</w:t>
            </w:r>
          </w:p>
        </w:tc>
        <w:tc>
          <w:tcPr>
            <w:tcW w:w="3078" w:type="dxa"/>
          </w:tcPr>
          <w:p w14:paraId="6623430F" w14:textId="7CECBAE9" w:rsidR="004E2E49" w:rsidRPr="009670D3" w:rsidRDefault="004E2E49" w:rsidP="00516940">
            <w:pPr>
              <w:tabs>
                <w:tab w:val="left" w:pos="394"/>
              </w:tabs>
              <w:spacing w:before="40" w:after="40"/>
              <w:rPr>
                <w:sz w:val="22"/>
                <w:szCs w:val="22"/>
              </w:rPr>
            </w:pPr>
            <w:r w:rsidRPr="009670D3">
              <w:rPr>
                <w:sz w:val="22"/>
                <w:szCs w:val="22"/>
              </w:rPr>
              <w:t>Maintain or increase current area of occupancy within the next 10 years</w:t>
            </w:r>
            <w:r w:rsidR="00850E51">
              <w:rPr>
                <w:sz w:val="22"/>
                <w:szCs w:val="22"/>
              </w:rPr>
              <w:t>.</w:t>
            </w:r>
          </w:p>
        </w:tc>
      </w:tr>
      <w:tr w:rsidR="004E2E49" w:rsidRPr="009670D3" w14:paraId="14DD1C48" w14:textId="77777777" w:rsidTr="00314BB4">
        <w:tc>
          <w:tcPr>
            <w:tcW w:w="2178" w:type="dxa"/>
          </w:tcPr>
          <w:p w14:paraId="68D485FC" w14:textId="77777777" w:rsidR="004E2E49" w:rsidRPr="009670D3" w:rsidRDefault="004E2E49" w:rsidP="00516940">
            <w:pPr>
              <w:spacing w:before="40" w:after="40"/>
              <w:rPr>
                <w:sz w:val="22"/>
                <w:szCs w:val="22"/>
              </w:rPr>
            </w:pPr>
            <w:r w:rsidRPr="009670D3">
              <w:rPr>
                <w:sz w:val="22"/>
                <w:szCs w:val="22"/>
              </w:rPr>
              <w:t>White-crowned Pigeon</w:t>
            </w:r>
          </w:p>
        </w:tc>
        <w:tc>
          <w:tcPr>
            <w:tcW w:w="4320" w:type="dxa"/>
          </w:tcPr>
          <w:p w14:paraId="3C25144D" w14:textId="20CB6AA5" w:rsidR="004E2E49" w:rsidRPr="009670D3" w:rsidRDefault="004E2E49" w:rsidP="00516940">
            <w:pPr>
              <w:spacing w:before="40" w:after="40"/>
              <w:rPr>
                <w:sz w:val="22"/>
                <w:szCs w:val="22"/>
              </w:rPr>
            </w:pPr>
            <w:r w:rsidRPr="009670D3">
              <w:rPr>
                <w:sz w:val="22"/>
                <w:szCs w:val="22"/>
              </w:rPr>
              <w:t>Mangrove islands for breeding and tropical hardwood hammock for foraging</w:t>
            </w:r>
            <w:r w:rsidR="00850E51">
              <w:rPr>
                <w:sz w:val="22"/>
                <w:szCs w:val="22"/>
              </w:rPr>
              <w:t>.</w:t>
            </w:r>
          </w:p>
        </w:tc>
        <w:tc>
          <w:tcPr>
            <w:tcW w:w="3078" w:type="dxa"/>
          </w:tcPr>
          <w:p w14:paraId="75889C32" w14:textId="3339ECEA" w:rsidR="004E2E49" w:rsidRPr="009670D3" w:rsidRDefault="004E2E49" w:rsidP="00EC7038">
            <w:pPr>
              <w:spacing w:before="40" w:after="40"/>
              <w:rPr>
                <w:sz w:val="22"/>
                <w:szCs w:val="22"/>
              </w:rPr>
            </w:pPr>
            <w:r w:rsidRPr="009670D3">
              <w:rPr>
                <w:sz w:val="22"/>
                <w:szCs w:val="22"/>
              </w:rPr>
              <w:t>Maintain or increase current known area of occupancy (≥400 km</w:t>
            </w:r>
            <w:r w:rsidRPr="009670D3">
              <w:rPr>
                <w:sz w:val="22"/>
                <w:szCs w:val="22"/>
                <w:vertAlign w:val="superscript"/>
              </w:rPr>
              <w:t>2</w:t>
            </w:r>
            <w:r w:rsidR="001926D5" w:rsidRPr="009670D3">
              <w:rPr>
                <w:sz w:val="22"/>
                <w:szCs w:val="22"/>
              </w:rPr>
              <w:t xml:space="preserve"> [</w:t>
            </w:r>
            <w:r w:rsidRPr="009670D3">
              <w:rPr>
                <w:sz w:val="22"/>
                <w:szCs w:val="22"/>
              </w:rPr>
              <w:t>≥ 154.4 mi</w:t>
            </w:r>
            <w:r w:rsidRPr="009670D3">
              <w:rPr>
                <w:sz w:val="22"/>
                <w:szCs w:val="22"/>
                <w:vertAlign w:val="superscript"/>
              </w:rPr>
              <w:t>2</w:t>
            </w:r>
            <w:r w:rsidR="001926D5" w:rsidRPr="009670D3">
              <w:rPr>
                <w:sz w:val="22"/>
                <w:szCs w:val="22"/>
              </w:rPr>
              <w:t>])</w:t>
            </w:r>
            <w:r w:rsidRPr="009670D3">
              <w:rPr>
                <w:sz w:val="22"/>
                <w:szCs w:val="22"/>
              </w:rPr>
              <w:t xml:space="preserve"> in Florida over the next 10 years</w:t>
            </w:r>
          </w:p>
        </w:tc>
      </w:tr>
      <w:tr w:rsidR="004E2E49" w:rsidRPr="009670D3" w14:paraId="14DDE9E3" w14:textId="77777777" w:rsidTr="00314BB4">
        <w:tc>
          <w:tcPr>
            <w:tcW w:w="2178" w:type="dxa"/>
          </w:tcPr>
          <w:p w14:paraId="0192C236" w14:textId="77777777" w:rsidR="004E2E49" w:rsidRPr="009670D3" w:rsidRDefault="004E2E49" w:rsidP="00516940">
            <w:pPr>
              <w:spacing w:before="40" w:after="40"/>
              <w:rPr>
                <w:sz w:val="22"/>
                <w:szCs w:val="22"/>
              </w:rPr>
            </w:pPr>
            <w:r w:rsidRPr="009670D3">
              <w:rPr>
                <w:sz w:val="22"/>
                <w:szCs w:val="22"/>
              </w:rPr>
              <w:t>Worthington's Marsh Wren</w:t>
            </w:r>
          </w:p>
        </w:tc>
        <w:tc>
          <w:tcPr>
            <w:tcW w:w="4320" w:type="dxa"/>
          </w:tcPr>
          <w:p w14:paraId="7631531A" w14:textId="36C6F8DC" w:rsidR="004E2E49" w:rsidRPr="009670D3" w:rsidRDefault="004E2E49" w:rsidP="00516940">
            <w:pPr>
              <w:spacing w:before="40" w:after="40"/>
              <w:rPr>
                <w:sz w:val="22"/>
                <w:szCs w:val="22"/>
              </w:rPr>
            </w:pPr>
            <w:r w:rsidRPr="009670D3">
              <w:rPr>
                <w:sz w:val="22"/>
                <w:szCs w:val="22"/>
              </w:rPr>
              <w:t>Dependent on unaltered salt marshes</w:t>
            </w:r>
            <w:r w:rsidR="00850E51">
              <w:rPr>
                <w:sz w:val="22"/>
                <w:szCs w:val="22"/>
              </w:rPr>
              <w:t>.</w:t>
            </w:r>
          </w:p>
        </w:tc>
        <w:tc>
          <w:tcPr>
            <w:tcW w:w="3078" w:type="dxa"/>
          </w:tcPr>
          <w:p w14:paraId="5D4E0335" w14:textId="77777777" w:rsidR="004E2E49" w:rsidRPr="009670D3" w:rsidRDefault="004E2E49" w:rsidP="00516940">
            <w:pPr>
              <w:tabs>
                <w:tab w:val="left" w:pos="394"/>
              </w:tabs>
              <w:spacing w:before="40" w:after="40"/>
              <w:rPr>
                <w:sz w:val="22"/>
                <w:szCs w:val="22"/>
              </w:rPr>
            </w:pPr>
            <w:r w:rsidRPr="009670D3">
              <w:rPr>
                <w:sz w:val="22"/>
                <w:szCs w:val="22"/>
              </w:rPr>
              <w:t>Maintain or increase current area of occupancy within the next 10 years</w:t>
            </w:r>
          </w:p>
        </w:tc>
      </w:tr>
    </w:tbl>
    <w:p w14:paraId="787EE1E7" w14:textId="25E29D35" w:rsidR="008F49C3" w:rsidRDefault="004E2E49">
      <w:pPr>
        <w:rPr>
          <w:b/>
          <w:bCs/>
          <w:szCs w:val="20"/>
        </w:rPr>
      </w:pPr>
      <w:r w:rsidRPr="00E35A83">
        <w:rPr>
          <w:sz w:val="20"/>
          <w:szCs w:val="20"/>
        </w:rPr>
        <w:t>Source</w:t>
      </w:r>
      <w:r w:rsidR="00996118">
        <w:rPr>
          <w:sz w:val="20"/>
          <w:szCs w:val="20"/>
        </w:rPr>
        <w:t>: U</w:t>
      </w:r>
      <w:r w:rsidR="00062EC3">
        <w:rPr>
          <w:sz w:val="20"/>
          <w:szCs w:val="20"/>
        </w:rPr>
        <w:t>nless otherwise noted</w:t>
      </w:r>
      <w:r w:rsidR="00996118">
        <w:rPr>
          <w:sz w:val="20"/>
          <w:szCs w:val="20"/>
        </w:rPr>
        <w:t>,</w:t>
      </w:r>
      <w:r w:rsidRPr="00E35A83">
        <w:rPr>
          <w:sz w:val="20"/>
          <w:szCs w:val="20"/>
        </w:rPr>
        <w:t xml:space="preserve"> </w:t>
      </w:r>
      <w:r w:rsidR="005535B5">
        <w:rPr>
          <w:sz w:val="20"/>
          <w:szCs w:val="20"/>
        </w:rPr>
        <w:t xml:space="preserve">2013 </w:t>
      </w:r>
      <w:r w:rsidRPr="00E35A83">
        <w:rPr>
          <w:sz w:val="20"/>
          <w:szCs w:val="20"/>
        </w:rPr>
        <w:t>FWC Species Action Plan</w:t>
      </w:r>
      <w:r>
        <w:rPr>
          <w:sz w:val="20"/>
          <w:szCs w:val="20"/>
        </w:rPr>
        <w:t>s</w:t>
      </w:r>
      <w:r w:rsidR="008F49C3">
        <w:br w:type="page"/>
      </w:r>
    </w:p>
    <w:p w14:paraId="71A77BF2" w14:textId="1F6D1C73" w:rsidR="008D4B16" w:rsidRDefault="008D4B16" w:rsidP="00F80E51">
      <w:pPr>
        <w:pStyle w:val="Caption"/>
      </w:pPr>
      <w:bookmarkStart w:id="124" w:name="_Toc493163823"/>
      <w:r>
        <w:lastRenderedPageBreak/>
        <w:t xml:space="preserve">Table </w:t>
      </w:r>
      <w:fldSimple w:instr=" SEQ Table \* ARABIC ">
        <w:r w:rsidR="008A4121">
          <w:rPr>
            <w:noProof/>
          </w:rPr>
          <w:t>21</w:t>
        </w:r>
      </w:fldSimple>
      <w:r>
        <w:t>.</w:t>
      </w:r>
      <w:r>
        <w:tab/>
      </w:r>
      <w:r w:rsidR="00516940" w:rsidRPr="00516940">
        <w:t>ACJV Interim Habitat Objectives for Florida Based on Waterfowl Technical Committee Representatives' Expert Opinion and Professional Knowledge of Local Wetland and Waterfowl Conditions</w:t>
      </w:r>
      <w:bookmarkEnd w:id="1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7"/>
        <w:gridCol w:w="922"/>
        <w:gridCol w:w="923"/>
        <w:gridCol w:w="921"/>
        <w:gridCol w:w="921"/>
        <w:gridCol w:w="921"/>
        <w:gridCol w:w="923"/>
        <w:gridCol w:w="921"/>
        <w:gridCol w:w="917"/>
      </w:tblGrid>
      <w:tr w:rsidR="00516940" w:rsidRPr="00516940" w14:paraId="27C95836" w14:textId="77777777" w:rsidTr="00516940">
        <w:trPr>
          <w:trHeight w:val="330"/>
        </w:trPr>
        <w:tc>
          <w:tcPr>
            <w:tcW w:w="1152" w:type="pct"/>
            <w:vMerge w:val="restart"/>
            <w:shd w:val="clear" w:color="auto" w:fill="BFBFBF" w:themeFill="background1" w:themeFillShade="BF"/>
            <w:noWrap/>
            <w:vAlign w:val="bottom"/>
            <w:hideMark/>
          </w:tcPr>
          <w:p w14:paraId="5E7CBB6E" w14:textId="62D4E36A" w:rsidR="00516940" w:rsidRPr="00516940" w:rsidRDefault="00516940" w:rsidP="008F49C3">
            <w:pPr>
              <w:spacing w:before="40" w:after="40"/>
              <w:jc w:val="center"/>
              <w:rPr>
                <w:b/>
                <w:color w:val="000000"/>
                <w:sz w:val="18"/>
                <w:szCs w:val="18"/>
              </w:rPr>
            </w:pPr>
            <w:r w:rsidRPr="00516940">
              <w:rPr>
                <w:b/>
                <w:color w:val="000000"/>
                <w:sz w:val="18"/>
                <w:szCs w:val="18"/>
              </w:rPr>
              <w:t>Focus Area</w:t>
            </w:r>
          </w:p>
        </w:tc>
        <w:tc>
          <w:tcPr>
            <w:tcW w:w="963" w:type="pct"/>
            <w:gridSpan w:val="2"/>
            <w:shd w:val="clear" w:color="auto" w:fill="BFBFBF" w:themeFill="background1" w:themeFillShade="BF"/>
            <w:noWrap/>
            <w:vAlign w:val="bottom"/>
            <w:hideMark/>
          </w:tcPr>
          <w:p w14:paraId="722F5F3F" w14:textId="77777777" w:rsidR="00516940" w:rsidRPr="00516940" w:rsidRDefault="00516940" w:rsidP="008F49C3">
            <w:pPr>
              <w:spacing w:before="40" w:after="40"/>
              <w:jc w:val="center"/>
              <w:rPr>
                <w:b/>
                <w:color w:val="000000"/>
                <w:sz w:val="18"/>
                <w:szCs w:val="18"/>
              </w:rPr>
            </w:pPr>
            <w:r w:rsidRPr="00516940">
              <w:rPr>
                <w:b/>
                <w:color w:val="000000"/>
                <w:sz w:val="18"/>
                <w:szCs w:val="18"/>
              </w:rPr>
              <w:t>Protect</w:t>
            </w:r>
          </w:p>
        </w:tc>
        <w:tc>
          <w:tcPr>
            <w:tcW w:w="961" w:type="pct"/>
            <w:gridSpan w:val="2"/>
            <w:shd w:val="clear" w:color="auto" w:fill="BFBFBF" w:themeFill="background1" w:themeFillShade="BF"/>
            <w:noWrap/>
            <w:vAlign w:val="bottom"/>
            <w:hideMark/>
          </w:tcPr>
          <w:p w14:paraId="1E65F07F" w14:textId="77777777" w:rsidR="00516940" w:rsidRPr="00516940" w:rsidRDefault="00516940" w:rsidP="008F49C3">
            <w:pPr>
              <w:spacing w:before="40" w:after="40"/>
              <w:jc w:val="center"/>
              <w:rPr>
                <w:b/>
                <w:color w:val="000000"/>
                <w:sz w:val="18"/>
                <w:szCs w:val="18"/>
              </w:rPr>
            </w:pPr>
            <w:r w:rsidRPr="00516940">
              <w:rPr>
                <w:b/>
                <w:color w:val="000000"/>
                <w:sz w:val="18"/>
                <w:szCs w:val="18"/>
              </w:rPr>
              <w:t>Enhance</w:t>
            </w:r>
          </w:p>
        </w:tc>
        <w:tc>
          <w:tcPr>
            <w:tcW w:w="963" w:type="pct"/>
            <w:gridSpan w:val="2"/>
            <w:shd w:val="clear" w:color="auto" w:fill="BFBFBF" w:themeFill="background1" w:themeFillShade="BF"/>
            <w:noWrap/>
            <w:vAlign w:val="bottom"/>
            <w:hideMark/>
          </w:tcPr>
          <w:p w14:paraId="47C7EE4F" w14:textId="77777777" w:rsidR="00516940" w:rsidRPr="00516940" w:rsidRDefault="00516940" w:rsidP="008F49C3">
            <w:pPr>
              <w:spacing w:before="40" w:after="40"/>
              <w:jc w:val="center"/>
              <w:rPr>
                <w:b/>
                <w:color w:val="000000"/>
                <w:sz w:val="18"/>
                <w:szCs w:val="18"/>
              </w:rPr>
            </w:pPr>
            <w:r w:rsidRPr="00516940">
              <w:rPr>
                <w:b/>
                <w:color w:val="000000"/>
                <w:sz w:val="18"/>
                <w:szCs w:val="18"/>
              </w:rPr>
              <w:t>Restore</w:t>
            </w:r>
          </w:p>
        </w:tc>
        <w:tc>
          <w:tcPr>
            <w:tcW w:w="960" w:type="pct"/>
            <w:gridSpan w:val="2"/>
            <w:shd w:val="clear" w:color="auto" w:fill="BFBFBF" w:themeFill="background1" w:themeFillShade="BF"/>
            <w:noWrap/>
            <w:vAlign w:val="bottom"/>
            <w:hideMark/>
          </w:tcPr>
          <w:p w14:paraId="5C0E330D" w14:textId="77777777" w:rsidR="00516940" w:rsidRPr="00516940" w:rsidRDefault="00516940" w:rsidP="008F49C3">
            <w:pPr>
              <w:spacing w:before="40" w:after="40"/>
              <w:jc w:val="center"/>
              <w:rPr>
                <w:b/>
                <w:color w:val="000000"/>
                <w:sz w:val="18"/>
                <w:szCs w:val="18"/>
              </w:rPr>
            </w:pPr>
            <w:r w:rsidRPr="00516940">
              <w:rPr>
                <w:b/>
                <w:color w:val="000000"/>
                <w:sz w:val="18"/>
                <w:szCs w:val="18"/>
              </w:rPr>
              <w:t>Total</w:t>
            </w:r>
          </w:p>
        </w:tc>
      </w:tr>
      <w:tr w:rsidR="00516940" w:rsidRPr="00516940" w14:paraId="262853B9" w14:textId="77777777" w:rsidTr="00516940">
        <w:trPr>
          <w:trHeight w:val="330"/>
        </w:trPr>
        <w:tc>
          <w:tcPr>
            <w:tcW w:w="1152" w:type="pct"/>
            <w:vMerge/>
            <w:shd w:val="clear" w:color="auto" w:fill="BFBFBF" w:themeFill="background1" w:themeFillShade="BF"/>
            <w:noWrap/>
            <w:vAlign w:val="bottom"/>
            <w:hideMark/>
          </w:tcPr>
          <w:p w14:paraId="7249C4F7" w14:textId="2E14BD18" w:rsidR="00516940" w:rsidRPr="00516940" w:rsidRDefault="00516940" w:rsidP="008F49C3">
            <w:pPr>
              <w:spacing w:before="40" w:after="40"/>
              <w:jc w:val="center"/>
              <w:rPr>
                <w:b/>
                <w:color w:val="000000"/>
                <w:sz w:val="18"/>
                <w:szCs w:val="18"/>
              </w:rPr>
            </w:pPr>
          </w:p>
        </w:tc>
        <w:tc>
          <w:tcPr>
            <w:tcW w:w="481" w:type="pct"/>
            <w:shd w:val="clear" w:color="auto" w:fill="D9D9D9" w:themeFill="background1" w:themeFillShade="D9"/>
            <w:noWrap/>
            <w:vAlign w:val="bottom"/>
            <w:hideMark/>
          </w:tcPr>
          <w:p w14:paraId="13161E29" w14:textId="77777777" w:rsidR="00516940" w:rsidRPr="00516940" w:rsidRDefault="00516940" w:rsidP="008F49C3">
            <w:pPr>
              <w:spacing w:before="40" w:after="40"/>
              <w:jc w:val="center"/>
              <w:rPr>
                <w:b/>
                <w:color w:val="000000"/>
                <w:sz w:val="18"/>
                <w:szCs w:val="18"/>
              </w:rPr>
            </w:pPr>
            <w:r w:rsidRPr="00516940">
              <w:rPr>
                <w:b/>
                <w:color w:val="000000"/>
                <w:sz w:val="18"/>
                <w:szCs w:val="18"/>
              </w:rPr>
              <w:t>Hectare</w:t>
            </w:r>
          </w:p>
        </w:tc>
        <w:tc>
          <w:tcPr>
            <w:tcW w:w="482" w:type="pct"/>
            <w:shd w:val="clear" w:color="auto" w:fill="D9D9D9" w:themeFill="background1" w:themeFillShade="D9"/>
            <w:noWrap/>
            <w:vAlign w:val="bottom"/>
            <w:hideMark/>
          </w:tcPr>
          <w:p w14:paraId="528FCA0F" w14:textId="77777777" w:rsidR="00516940" w:rsidRPr="00516940" w:rsidRDefault="00516940" w:rsidP="008F49C3">
            <w:pPr>
              <w:spacing w:before="40" w:after="40"/>
              <w:jc w:val="center"/>
              <w:rPr>
                <w:b/>
                <w:color w:val="000000"/>
                <w:sz w:val="18"/>
                <w:szCs w:val="18"/>
              </w:rPr>
            </w:pPr>
            <w:r w:rsidRPr="00516940">
              <w:rPr>
                <w:b/>
                <w:color w:val="000000"/>
                <w:sz w:val="18"/>
                <w:szCs w:val="18"/>
              </w:rPr>
              <w:t>Acres</w:t>
            </w:r>
          </w:p>
        </w:tc>
        <w:tc>
          <w:tcPr>
            <w:tcW w:w="481" w:type="pct"/>
            <w:shd w:val="clear" w:color="auto" w:fill="D9D9D9" w:themeFill="background1" w:themeFillShade="D9"/>
            <w:noWrap/>
            <w:vAlign w:val="bottom"/>
            <w:hideMark/>
          </w:tcPr>
          <w:p w14:paraId="71478002" w14:textId="77777777" w:rsidR="00516940" w:rsidRPr="00516940" w:rsidRDefault="00516940" w:rsidP="008F49C3">
            <w:pPr>
              <w:spacing w:before="40" w:after="40"/>
              <w:jc w:val="center"/>
              <w:rPr>
                <w:b/>
                <w:color w:val="000000"/>
                <w:sz w:val="18"/>
                <w:szCs w:val="18"/>
              </w:rPr>
            </w:pPr>
            <w:r w:rsidRPr="00516940">
              <w:rPr>
                <w:b/>
                <w:color w:val="000000"/>
                <w:sz w:val="18"/>
                <w:szCs w:val="18"/>
              </w:rPr>
              <w:t>Hectares</w:t>
            </w:r>
          </w:p>
        </w:tc>
        <w:tc>
          <w:tcPr>
            <w:tcW w:w="481" w:type="pct"/>
            <w:shd w:val="clear" w:color="auto" w:fill="D9D9D9" w:themeFill="background1" w:themeFillShade="D9"/>
            <w:noWrap/>
            <w:vAlign w:val="bottom"/>
            <w:hideMark/>
          </w:tcPr>
          <w:p w14:paraId="5F06AF68" w14:textId="77777777" w:rsidR="00516940" w:rsidRPr="00516940" w:rsidRDefault="00516940" w:rsidP="008F49C3">
            <w:pPr>
              <w:spacing w:before="40" w:after="40"/>
              <w:jc w:val="center"/>
              <w:rPr>
                <w:b/>
                <w:color w:val="000000"/>
                <w:sz w:val="18"/>
                <w:szCs w:val="18"/>
              </w:rPr>
            </w:pPr>
            <w:r w:rsidRPr="00516940">
              <w:rPr>
                <w:b/>
                <w:color w:val="000000"/>
                <w:sz w:val="18"/>
                <w:szCs w:val="18"/>
              </w:rPr>
              <w:t>Acres</w:t>
            </w:r>
          </w:p>
        </w:tc>
        <w:tc>
          <w:tcPr>
            <w:tcW w:w="481" w:type="pct"/>
            <w:shd w:val="clear" w:color="auto" w:fill="D9D9D9" w:themeFill="background1" w:themeFillShade="D9"/>
            <w:noWrap/>
            <w:vAlign w:val="bottom"/>
            <w:hideMark/>
          </w:tcPr>
          <w:p w14:paraId="1E840B2A" w14:textId="77777777" w:rsidR="00516940" w:rsidRPr="00516940" w:rsidRDefault="00516940" w:rsidP="008F49C3">
            <w:pPr>
              <w:spacing w:before="40" w:after="40"/>
              <w:jc w:val="center"/>
              <w:rPr>
                <w:b/>
                <w:color w:val="000000"/>
                <w:sz w:val="18"/>
                <w:szCs w:val="18"/>
              </w:rPr>
            </w:pPr>
            <w:r w:rsidRPr="00516940">
              <w:rPr>
                <w:b/>
                <w:color w:val="000000"/>
                <w:sz w:val="18"/>
                <w:szCs w:val="18"/>
              </w:rPr>
              <w:t>Hectares</w:t>
            </w:r>
          </w:p>
        </w:tc>
        <w:tc>
          <w:tcPr>
            <w:tcW w:w="481" w:type="pct"/>
            <w:shd w:val="clear" w:color="auto" w:fill="D9D9D9" w:themeFill="background1" w:themeFillShade="D9"/>
            <w:noWrap/>
            <w:vAlign w:val="bottom"/>
            <w:hideMark/>
          </w:tcPr>
          <w:p w14:paraId="4AAD10B1" w14:textId="77777777" w:rsidR="00516940" w:rsidRPr="00516940" w:rsidRDefault="00516940" w:rsidP="008F49C3">
            <w:pPr>
              <w:spacing w:before="40" w:after="40"/>
              <w:jc w:val="center"/>
              <w:rPr>
                <w:b/>
                <w:color w:val="000000"/>
                <w:sz w:val="18"/>
                <w:szCs w:val="18"/>
              </w:rPr>
            </w:pPr>
            <w:r w:rsidRPr="00516940">
              <w:rPr>
                <w:b/>
                <w:color w:val="000000"/>
                <w:sz w:val="18"/>
                <w:szCs w:val="18"/>
              </w:rPr>
              <w:t>Acres</w:t>
            </w:r>
          </w:p>
        </w:tc>
        <w:tc>
          <w:tcPr>
            <w:tcW w:w="481" w:type="pct"/>
            <w:shd w:val="clear" w:color="auto" w:fill="D9D9D9" w:themeFill="background1" w:themeFillShade="D9"/>
            <w:noWrap/>
            <w:vAlign w:val="bottom"/>
            <w:hideMark/>
          </w:tcPr>
          <w:p w14:paraId="6C66263F" w14:textId="77777777" w:rsidR="00516940" w:rsidRPr="00516940" w:rsidRDefault="00516940" w:rsidP="008F49C3">
            <w:pPr>
              <w:spacing w:before="40" w:after="40"/>
              <w:jc w:val="center"/>
              <w:rPr>
                <w:b/>
                <w:color w:val="000000"/>
                <w:sz w:val="18"/>
                <w:szCs w:val="18"/>
              </w:rPr>
            </w:pPr>
            <w:r w:rsidRPr="00516940">
              <w:rPr>
                <w:b/>
                <w:color w:val="000000"/>
                <w:sz w:val="18"/>
                <w:szCs w:val="18"/>
              </w:rPr>
              <w:t>Hectares</w:t>
            </w:r>
          </w:p>
        </w:tc>
        <w:tc>
          <w:tcPr>
            <w:tcW w:w="480" w:type="pct"/>
            <w:shd w:val="clear" w:color="auto" w:fill="D9D9D9" w:themeFill="background1" w:themeFillShade="D9"/>
            <w:noWrap/>
            <w:vAlign w:val="bottom"/>
            <w:hideMark/>
          </w:tcPr>
          <w:p w14:paraId="25D637D3" w14:textId="77777777" w:rsidR="00516940" w:rsidRPr="00516940" w:rsidRDefault="00516940" w:rsidP="008F49C3">
            <w:pPr>
              <w:spacing w:before="40" w:after="40"/>
              <w:jc w:val="center"/>
              <w:rPr>
                <w:b/>
                <w:color w:val="000000"/>
                <w:sz w:val="18"/>
                <w:szCs w:val="18"/>
              </w:rPr>
            </w:pPr>
            <w:r w:rsidRPr="00516940">
              <w:rPr>
                <w:b/>
                <w:color w:val="000000"/>
                <w:sz w:val="18"/>
                <w:szCs w:val="18"/>
              </w:rPr>
              <w:t>Acres</w:t>
            </w:r>
          </w:p>
        </w:tc>
      </w:tr>
      <w:tr w:rsidR="00516940" w:rsidRPr="00516940" w14:paraId="6BAF85D5" w14:textId="77777777" w:rsidTr="008F49C3">
        <w:trPr>
          <w:trHeight w:val="330"/>
        </w:trPr>
        <w:tc>
          <w:tcPr>
            <w:tcW w:w="1152" w:type="pct"/>
            <w:shd w:val="clear" w:color="auto" w:fill="auto"/>
            <w:noWrap/>
            <w:vAlign w:val="center"/>
            <w:hideMark/>
          </w:tcPr>
          <w:p w14:paraId="7420B147" w14:textId="77777777" w:rsidR="00516940" w:rsidRPr="00516940" w:rsidRDefault="00516940" w:rsidP="008F49C3">
            <w:pPr>
              <w:spacing w:before="40" w:after="40"/>
              <w:rPr>
                <w:color w:val="000000"/>
                <w:sz w:val="18"/>
                <w:szCs w:val="18"/>
              </w:rPr>
            </w:pPr>
            <w:r w:rsidRPr="00516940">
              <w:rPr>
                <w:color w:val="000000"/>
                <w:sz w:val="18"/>
                <w:szCs w:val="18"/>
              </w:rPr>
              <w:t>Gulf Coast</w:t>
            </w:r>
          </w:p>
        </w:tc>
        <w:tc>
          <w:tcPr>
            <w:tcW w:w="481" w:type="pct"/>
            <w:shd w:val="clear" w:color="auto" w:fill="auto"/>
            <w:noWrap/>
            <w:vAlign w:val="center"/>
            <w:hideMark/>
          </w:tcPr>
          <w:p w14:paraId="253DDF2A" w14:textId="77777777" w:rsidR="00516940" w:rsidRPr="00516940" w:rsidRDefault="00516940" w:rsidP="008F49C3">
            <w:pPr>
              <w:spacing w:before="40" w:after="40"/>
              <w:jc w:val="right"/>
              <w:rPr>
                <w:color w:val="000000"/>
                <w:sz w:val="18"/>
                <w:szCs w:val="18"/>
              </w:rPr>
            </w:pPr>
            <w:r w:rsidRPr="00516940">
              <w:rPr>
                <w:color w:val="000000"/>
                <w:sz w:val="18"/>
                <w:szCs w:val="18"/>
              </w:rPr>
              <w:t>15,351</w:t>
            </w:r>
          </w:p>
        </w:tc>
        <w:tc>
          <w:tcPr>
            <w:tcW w:w="482" w:type="pct"/>
            <w:shd w:val="clear" w:color="auto" w:fill="auto"/>
            <w:noWrap/>
            <w:vAlign w:val="center"/>
            <w:hideMark/>
          </w:tcPr>
          <w:p w14:paraId="51A7172A" w14:textId="77777777" w:rsidR="00516940" w:rsidRPr="00516940" w:rsidRDefault="00516940" w:rsidP="008F49C3">
            <w:pPr>
              <w:spacing w:before="40" w:after="40"/>
              <w:jc w:val="right"/>
              <w:rPr>
                <w:color w:val="000000"/>
                <w:sz w:val="18"/>
                <w:szCs w:val="18"/>
              </w:rPr>
            </w:pPr>
            <w:r w:rsidRPr="00516940">
              <w:rPr>
                <w:color w:val="000000"/>
                <w:sz w:val="18"/>
                <w:szCs w:val="18"/>
              </w:rPr>
              <w:t>37,934</w:t>
            </w:r>
          </w:p>
        </w:tc>
        <w:tc>
          <w:tcPr>
            <w:tcW w:w="481" w:type="pct"/>
            <w:shd w:val="clear" w:color="auto" w:fill="auto"/>
            <w:noWrap/>
            <w:vAlign w:val="center"/>
            <w:hideMark/>
          </w:tcPr>
          <w:p w14:paraId="123075FC" w14:textId="77777777" w:rsidR="00516940" w:rsidRPr="00516940" w:rsidRDefault="00516940" w:rsidP="008F49C3">
            <w:pPr>
              <w:spacing w:before="40" w:after="40"/>
              <w:jc w:val="right"/>
              <w:rPr>
                <w:color w:val="000000"/>
                <w:sz w:val="18"/>
                <w:szCs w:val="18"/>
              </w:rPr>
            </w:pPr>
            <w:r w:rsidRPr="00516940">
              <w:rPr>
                <w:color w:val="000000"/>
                <w:sz w:val="18"/>
                <w:szCs w:val="18"/>
              </w:rPr>
              <w:t>N/A</w:t>
            </w:r>
          </w:p>
        </w:tc>
        <w:tc>
          <w:tcPr>
            <w:tcW w:w="481" w:type="pct"/>
            <w:shd w:val="clear" w:color="auto" w:fill="auto"/>
            <w:noWrap/>
            <w:vAlign w:val="center"/>
            <w:hideMark/>
          </w:tcPr>
          <w:p w14:paraId="682B0236" w14:textId="77777777" w:rsidR="00516940" w:rsidRPr="00516940" w:rsidRDefault="00516940" w:rsidP="008F49C3">
            <w:pPr>
              <w:spacing w:before="40" w:after="40"/>
              <w:jc w:val="right"/>
              <w:rPr>
                <w:color w:val="000000"/>
                <w:sz w:val="18"/>
                <w:szCs w:val="18"/>
              </w:rPr>
            </w:pPr>
            <w:r w:rsidRPr="00516940">
              <w:rPr>
                <w:color w:val="000000"/>
                <w:sz w:val="18"/>
                <w:szCs w:val="18"/>
              </w:rPr>
              <w:t>N/A</w:t>
            </w:r>
          </w:p>
        </w:tc>
        <w:tc>
          <w:tcPr>
            <w:tcW w:w="481" w:type="pct"/>
            <w:shd w:val="clear" w:color="auto" w:fill="auto"/>
            <w:noWrap/>
            <w:vAlign w:val="center"/>
            <w:hideMark/>
          </w:tcPr>
          <w:p w14:paraId="5500BE43" w14:textId="77777777" w:rsidR="00516940" w:rsidRPr="00516940" w:rsidRDefault="00516940" w:rsidP="008F49C3">
            <w:pPr>
              <w:spacing w:before="40" w:after="40"/>
              <w:jc w:val="right"/>
              <w:rPr>
                <w:color w:val="000000"/>
                <w:sz w:val="18"/>
                <w:szCs w:val="18"/>
              </w:rPr>
            </w:pPr>
            <w:r w:rsidRPr="00516940">
              <w:rPr>
                <w:color w:val="000000"/>
                <w:sz w:val="18"/>
                <w:szCs w:val="18"/>
              </w:rPr>
              <w:t>N/A</w:t>
            </w:r>
          </w:p>
        </w:tc>
        <w:tc>
          <w:tcPr>
            <w:tcW w:w="481" w:type="pct"/>
            <w:shd w:val="clear" w:color="auto" w:fill="auto"/>
            <w:noWrap/>
            <w:vAlign w:val="center"/>
            <w:hideMark/>
          </w:tcPr>
          <w:p w14:paraId="188FF8B8" w14:textId="77777777" w:rsidR="00516940" w:rsidRPr="00516940" w:rsidRDefault="00516940" w:rsidP="008F49C3">
            <w:pPr>
              <w:spacing w:before="40" w:after="40"/>
              <w:jc w:val="right"/>
              <w:rPr>
                <w:color w:val="000000"/>
                <w:sz w:val="18"/>
                <w:szCs w:val="18"/>
              </w:rPr>
            </w:pPr>
            <w:r w:rsidRPr="00516940">
              <w:rPr>
                <w:color w:val="000000"/>
                <w:sz w:val="18"/>
                <w:szCs w:val="18"/>
              </w:rPr>
              <w:t>N/A</w:t>
            </w:r>
          </w:p>
        </w:tc>
        <w:tc>
          <w:tcPr>
            <w:tcW w:w="481" w:type="pct"/>
            <w:shd w:val="clear" w:color="auto" w:fill="auto"/>
            <w:noWrap/>
            <w:vAlign w:val="center"/>
            <w:hideMark/>
          </w:tcPr>
          <w:p w14:paraId="66455F4B" w14:textId="77777777" w:rsidR="00516940" w:rsidRPr="00516940" w:rsidRDefault="00516940" w:rsidP="008F49C3">
            <w:pPr>
              <w:spacing w:before="40" w:after="40"/>
              <w:jc w:val="right"/>
              <w:rPr>
                <w:color w:val="000000"/>
                <w:sz w:val="18"/>
                <w:szCs w:val="18"/>
              </w:rPr>
            </w:pPr>
            <w:r w:rsidRPr="00516940">
              <w:rPr>
                <w:color w:val="000000"/>
                <w:sz w:val="18"/>
                <w:szCs w:val="18"/>
              </w:rPr>
              <w:t>15,351</w:t>
            </w:r>
          </w:p>
        </w:tc>
        <w:tc>
          <w:tcPr>
            <w:tcW w:w="480" w:type="pct"/>
            <w:shd w:val="clear" w:color="auto" w:fill="auto"/>
            <w:noWrap/>
            <w:vAlign w:val="center"/>
            <w:hideMark/>
          </w:tcPr>
          <w:p w14:paraId="0E659FC8" w14:textId="77777777" w:rsidR="00516940" w:rsidRPr="00516940" w:rsidRDefault="00516940" w:rsidP="008F49C3">
            <w:pPr>
              <w:spacing w:before="40" w:after="40"/>
              <w:jc w:val="right"/>
              <w:rPr>
                <w:color w:val="000000"/>
                <w:sz w:val="18"/>
                <w:szCs w:val="18"/>
              </w:rPr>
            </w:pPr>
            <w:r w:rsidRPr="00516940">
              <w:rPr>
                <w:color w:val="000000"/>
                <w:sz w:val="18"/>
                <w:szCs w:val="18"/>
              </w:rPr>
              <w:t>37,934</w:t>
            </w:r>
          </w:p>
        </w:tc>
      </w:tr>
      <w:tr w:rsidR="00516940" w:rsidRPr="00516940" w14:paraId="015FAAAF" w14:textId="77777777" w:rsidTr="008F49C3">
        <w:trPr>
          <w:trHeight w:val="315"/>
        </w:trPr>
        <w:tc>
          <w:tcPr>
            <w:tcW w:w="1152" w:type="pct"/>
            <w:shd w:val="clear" w:color="auto" w:fill="auto"/>
            <w:noWrap/>
            <w:vAlign w:val="center"/>
            <w:hideMark/>
          </w:tcPr>
          <w:p w14:paraId="47AE35D6" w14:textId="77777777" w:rsidR="00516940" w:rsidRPr="00516940" w:rsidRDefault="00516940" w:rsidP="008F49C3">
            <w:pPr>
              <w:spacing w:before="40" w:after="40"/>
              <w:rPr>
                <w:color w:val="000000"/>
                <w:sz w:val="18"/>
                <w:szCs w:val="18"/>
              </w:rPr>
            </w:pPr>
            <w:r w:rsidRPr="00516940">
              <w:rPr>
                <w:color w:val="000000"/>
                <w:sz w:val="18"/>
                <w:szCs w:val="18"/>
              </w:rPr>
              <w:t>Orange Creek/Ocklawaha Basin</w:t>
            </w:r>
          </w:p>
        </w:tc>
        <w:tc>
          <w:tcPr>
            <w:tcW w:w="481" w:type="pct"/>
            <w:shd w:val="clear" w:color="auto" w:fill="auto"/>
            <w:noWrap/>
            <w:vAlign w:val="center"/>
            <w:hideMark/>
          </w:tcPr>
          <w:p w14:paraId="01543D85" w14:textId="77777777" w:rsidR="00516940" w:rsidRPr="00516940" w:rsidRDefault="00516940" w:rsidP="008F49C3">
            <w:pPr>
              <w:spacing w:before="40" w:after="40"/>
              <w:jc w:val="right"/>
              <w:rPr>
                <w:color w:val="000000"/>
                <w:sz w:val="18"/>
                <w:szCs w:val="18"/>
              </w:rPr>
            </w:pPr>
            <w:r w:rsidRPr="00516940">
              <w:rPr>
                <w:color w:val="000000"/>
                <w:sz w:val="18"/>
                <w:szCs w:val="18"/>
              </w:rPr>
              <w:t>1,147</w:t>
            </w:r>
          </w:p>
        </w:tc>
        <w:tc>
          <w:tcPr>
            <w:tcW w:w="482" w:type="pct"/>
            <w:shd w:val="clear" w:color="auto" w:fill="auto"/>
            <w:noWrap/>
            <w:vAlign w:val="center"/>
            <w:hideMark/>
          </w:tcPr>
          <w:p w14:paraId="17C8C493" w14:textId="77777777" w:rsidR="00516940" w:rsidRPr="00516940" w:rsidRDefault="00516940" w:rsidP="008F49C3">
            <w:pPr>
              <w:spacing w:before="40" w:after="40"/>
              <w:jc w:val="right"/>
              <w:rPr>
                <w:color w:val="000000"/>
                <w:sz w:val="18"/>
                <w:szCs w:val="18"/>
              </w:rPr>
            </w:pPr>
            <w:r w:rsidRPr="00516940">
              <w:rPr>
                <w:color w:val="000000"/>
                <w:sz w:val="18"/>
                <w:szCs w:val="18"/>
              </w:rPr>
              <w:t>2,835</w:t>
            </w:r>
          </w:p>
        </w:tc>
        <w:tc>
          <w:tcPr>
            <w:tcW w:w="481" w:type="pct"/>
            <w:shd w:val="clear" w:color="auto" w:fill="auto"/>
            <w:noWrap/>
            <w:vAlign w:val="center"/>
            <w:hideMark/>
          </w:tcPr>
          <w:p w14:paraId="0C2A0A28" w14:textId="77777777" w:rsidR="00516940" w:rsidRPr="00516940" w:rsidRDefault="00516940" w:rsidP="008F49C3">
            <w:pPr>
              <w:spacing w:before="40" w:after="40"/>
              <w:jc w:val="right"/>
              <w:rPr>
                <w:color w:val="000000"/>
                <w:sz w:val="18"/>
                <w:szCs w:val="18"/>
              </w:rPr>
            </w:pPr>
            <w:r w:rsidRPr="00516940">
              <w:rPr>
                <w:color w:val="000000"/>
                <w:sz w:val="18"/>
                <w:szCs w:val="18"/>
              </w:rPr>
              <w:t>5,736</w:t>
            </w:r>
          </w:p>
        </w:tc>
        <w:tc>
          <w:tcPr>
            <w:tcW w:w="481" w:type="pct"/>
            <w:shd w:val="clear" w:color="auto" w:fill="auto"/>
            <w:noWrap/>
            <w:vAlign w:val="center"/>
            <w:hideMark/>
          </w:tcPr>
          <w:p w14:paraId="43D45BD6" w14:textId="77777777" w:rsidR="00516940" w:rsidRPr="00516940" w:rsidRDefault="00516940" w:rsidP="008F49C3">
            <w:pPr>
              <w:spacing w:before="40" w:after="40"/>
              <w:jc w:val="right"/>
              <w:rPr>
                <w:color w:val="000000"/>
                <w:sz w:val="18"/>
                <w:szCs w:val="18"/>
              </w:rPr>
            </w:pPr>
            <w:r w:rsidRPr="00516940">
              <w:rPr>
                <w:color w:val="000000"/>
                <w:sz w:val="18"/>
                <w:szCs w:val="18"/>
              </w:rPr>
              <w:t>14,175</w:t>
            </w:r>
          </w:p>
        </w:tc>
        <w:tc>
          <w:tcPr>
            <w:tcW w:w="481" w:type="pct"/>
            <w:shd w:val="clear" w:color="auto" w:fill="auto"/>
            <w:noWrap/>
            <w:vAlign w:val="center"/>
            <w:hideMark/>
          </w:tcPr>
          <w:p w14:paraId="44D404E2" w14:textId="77777777" w:rsidR="00516940" w:rsidRPr="00516940" w:rsidRDefault="00516940" w:rsidP="008F49C3">
            <w:pPr>
              <w:spacing w:before="40" w:after="40"/>
              <w:jc w:val="right"/>
              <w:rPr>
                <w:color w:val="000000"/>
                <w:sz w:val="18"/>
                <w:szCs w:val="18"/>
              </w:rPr>
            </w:pPr>
            <w:r w:rsidRPr="00516940">
              <w:rPr>
                <w:color w:val="000000"/>
                <w:sz w:val="18"/>
                <w:szCs w:val="18"/>
              </w:rPr>
              <w:t>3,442</w:t>
            </w:r>
          </w:p>
        </w:tc>
        <w:tc>
          <w:tcPr>
            <w:tcW w:w="481" w:type="pct"/>
            <w:shd w:val="clear" w:color="auto" w:fill="auto"/>
            <w:noWrap/>
            <w:vAlign w:val="center"/>
            <w:hideMark/>
          </w:tcPr>
          <w:p w14:paraId="14CC360F" w14:textId="77777777" w:rsidR="00516940" w:rsidRPr="00516940" w:rsidRDefault="00516940" w:rsidP="008F49C3">
            <w:pPr>
              <w:spacing w:before="40" w:after="40"/>
              <w:jc w:val="right"/>
              <w:rPr>
                <w:color w:val="000000"/>
                <w:sz w:val="18"/>
                <w:szCs w:val="18"/>
              </w:rPr>
            </w:pPr>
            <w:r w:rsidRPr="00516940">
              <w:rPr>
                <w:color w:val="000000"/>
                <w:sz w:val="18"/>
                <w:szCs w:val="18"/>
              </w:rPr>
              <w:t>8,505</w:t>
            </w:r>
          </w:p>
        </w:tc>
        <w:tc>
          <w:tcPr>
            <w:tcW w:w="481" w:type="pct"/>
            <w:shd w:val="clear" w:color="auto" w:fill="auto"/>
            <w:noWrap/>
            <w:vAlign w:val="center"/>
            <w:hideMark/>
          </w:tcPr>
          <w:p w14:paraId="79429CC3" w14:textId="77777777" w:rsidR="00516940" w:rsidRPr="00516940" w:rsidRDefault="00516940" w:rsidP="008F49C3">
            <w:pPr>
              <w:spacing w:before="40" w:after="40"/>
              <w:jc w:val="right"/>
              <w:rPr>
                <w:color w:val="000000"/>
                <w:sz w:val="18"/>
                <w:szCs w:val="18"/>
              </w:rPr>
            </w:pPr>
            <w:r w:rsidRPr="00516940">
              <w:rPr>
                <w:color w:val="000000"/>
                <w:sz w:val="18"/>
                <w:szCs w:val="18"/>
              </w:rPr>
              <w:t>10,325</w:t>
            </w:r>
          </w:p>
        </w:tc>
        <w:tc>
          <w:tcPr>
            <w:tcW w:w="480" w:type="pct"/>
            <w:shd w:val="clear" w:color="auto" w:fill="auto"/>
            <w:noWrap/>
            <w:vAlign w:val="center"/>
            <w:hideMark/>
          </w:tcPr>
          <w:p w14:paraId="0B84D157" w14:textId="77777777" w:rsidR="00516940" w:rsidRPr="00516940" w:rsidRDefault="00516940" w:rsidP="008F49C3">
            <w:pPr>
              <w:spacing w:before="40" w:after="40"/>
              <w:jc w:val="right"/>
              <w:rPr>
                <w:color w:val="000000"/>
                <w:sz w:val="18"/>
                <w:szCs w:val="18"/>
              </w:rPr>
            </w:pPr>
            <w:r w:rsidRPr="00516940">
              <w:rPr>
                <w:color w:val="000000"/>
                <w:sz w:val="18"/>
                <w:szCs w:val="18"/>
              </w:rPr>
              <w:t>25,515</w:t>
            </w:r>
          </w:p>
        </w:tc>
      </w:tr>
      <w:tr w:rsidR="00516940" w:rsidRPr="00516940" w14:paraId="45A22808" w14:textId="77777777" w:rsidTr="008F49C3">
        <w:trPr>
          <w:trHeight w:val="315"/>
        </w:trPr>
        <w:tc>
          <w:tcPr>
            <w:tcW w:w="1152" w:type="pct"/>
            <w:shd w:val="clear" w:color="auto" w:fill="auto"/>
            <w:noWrap/>
            <w:vAlign w:val="center"/>
            <w:hideMark/>
          </w:tcPr>
          <w:p w14:paraId="4E23B844" w14:textId="77777777" w:rsidR="00516940" w:rsidRPr="00516940" w:rsidRDefault="00516940" w:rsidP="008F49C3">
            <w:pPr>
              <w:spacing w:before="40" w:after="40"/>
              <w:rPr>
                <w:color w:val="000000"/>
                <w:sz w:val="18"/>
                <w:szCs w:val="18"/>
              </w:rPr>
            </w:pPr>
            <w:r w:rsidRPr="00516940">
              <w:rPr>
                <w:color w:val="000000"/>
                <w:sz w:val="18"/>
                <w:szCs w:val="18"/>
              </w:rPr>
              <w:t>Upper Everglades Basin</w:t>
            </w:r>
          </w:p>
        </w:tc>
        <w:tc>
          <w:tcPr>
            <w:tcW w:w="481" w:type="pct"/>
            <w:shd w:val="clear" w:color="auto" w:fill="auto"/>
            <w:noWrap/>
            <w:vAlign w:val="center"/>
            <w:hideMark/>
          </w:tcPr>
          <w:p w14:paraId="4B60E77D" w14:textId="77777777" w:rsidR="00516940" w:rsidRPr="00516940" w:rsidRDefault="00516940" w:rsidP="008F49C3">
            <w:pPr>
              <w:spacing w:before="40" w:after="40"/>
              <w:jc w:val="right"/>
              <w:rPr>
                <w:color w:val="000000"/>
                <w:sz w:val="18"/>
                <w:szCs w:val="18"/>
              </w:rPr>
            </w:pPr>
            <w:r w:rsidRPr="00516940">
              <w:rPr>
                <w:color w:val="000000"/>
                <w:sz w:val="18"/>
                <w:szCs w:val="18"/>
              </w:rPr>
              <w:t>7,387</w:t>
            </w:r>
          </w:p>
        </w:tc>
        <w:tc>
          <w:tcPr>
            <w:tcW w:w="482" w:type="pct"/>
            <w:shd w:val="clear" w:color="auto" w:fill="auto"/>
            <w:noWrap/>
            <w:vAlign w:val="center"/>
            <w:hideMark/>
          </w:tcPr>
          <w:p w14:paraId="5F9D8318" w14:textId="77777777" w:rsidR="00516940" w:rsidRPr="00516940" w:rsidRDefault="00516940" w:rsidP="008F49C3">
            <w:pPr>
              <w:spacing w:before="40" w:after="40"/>
              <w:jc w:val="right"/>
              <w:rPr>
                <w:color w:val="000000"/>
                <w:sz w:val="18"/>
                <w:szCs w:val="18"/>
              </w:rPr>
            </w:pPr>
            <w:r w:rsidRPr="00516940">
              <w:rPr>
                <w:color w:val="000000"/>
                <w:sz w:val="18"/>
                <w:szCs w:val="18"/>
              </w:rPr>
              <w:t>18,254</w:t>
            </w:r>
          </w:p>
        </w:tc>
        <w:tc>
          <w:tcPr>
            <w:tcW w:w="481" w:type="pct"/>
            <w:shd w:val="clear" w:color="auto" w:fill="auto"/>
            <w:noWrap/>
            <w:vAlign w:val="center"/>
            <w:hideMark/>
          </w:tcPr>
          <w:p w14:paraId="38BB2402" w14:textId="77777777" w:rsidR="00516940" w:rsidRPr="00516940" w:rsidRDefault="00516940" w:rsidP="008F49C3">
            <w:pPr>
              <w:spacing w:before="40" w:after="40"/>
              <w:jc w:val="right"/>
              <w:rPr>
                <w:color w:val="000000"/>
                <w:sz w:val="18"/>
                <w:szCs w:val="18"/>
              </w:rPr>
            </w:pPr>
            <w:r w:rsidRPr="00516940">
              <w:rPr>
                <w:color w:val="000000"/>
                <w:sz w:val="18"/>
                <w:szCs w:val="18"/>
              </w:rPr>
              <w:t>36,935</w:t>
            </w:r>
          </w:p>
        </w:tc>
        <w:tc>
          <w:tcPr>
            <w:tcW w:w="481" w:type="pct"/>
            <w:shd w:val="clear" w:color="auto" w:fill="auto"/>
            <w:noWrap/>
            <w:vAlign w:val="center"/>
            <w:hideMark/>
          </w:tcPr>
          <w:p w14:paraId="7E6136F7" w14:textId="77777777" w:rsidR="00516940" w:rsidRPr="00516940" w:rsidRDefault="00516940" w:rsidP="008F49C3">
            <w:pPr>
              <w:spacing w:before="40" w:after="40"/>
              <w:jc w:val="right"/>
              <w:rPr>
                <w:color w:val="000000"/>
                <w:sz w:val="18"/>
                <w:szCs w:val="18"/>
              </w:rPr>
            </w:pPr>
            <w:r w:rsidRPr="00516940">
              <w:rPr>
                <w:color w:val="000000"/>
                <w:sz w:val="18"/>
                <w:szCs w:val="18"/>
              </w:rPr>
              <w:t>91,267</w:t>
            </w:r>
          </w:p>
        </w:tc>
        <w:tc>
          <w:tcPr>
            <w:tcW w:w="481" w:type="pct"/>
            <w:shd w:val="clear" w:color="auto" w:fill="auto"/>
            <w:noWrap/>
            <w:vAlign w:val="center"/>
            <w:hideMark/>
          </w:tcPr>
          <w:p w14:paraId="7286A48D" w14:textId="77777777" w:rsidR="00516940" w:rsidRPr="00516940" w:rsidRDefault="00516940" w:rsidP="008F49C3">
            <w:pPr>
              <w:spacing w:before="40" w:after="40"/>
              <w:jc w:val="right"/>
              <w:rPr>
                <w:color w:val="000000"/>
                <w:sz w:val="18"/>
                <w:szCs w:val="18"/>
              </w:rPr>
            </w:pPr>
            <w:r w:rsidRPr="00516940">
              <w:rPr>
                <w:color w:val="000000"/>
                <w:sz w:val="18"/>
                <w:szCs w:val="18"/>
              </w:rPr>
              <w:t>22,161</w:t>
            </w:r>
          </w:p>
        </w:tc>
        <w:tc>
          <w:tcPr>
            <w:tcW w:w="481" w:type="pct"/>
            <w:shd w:val="clear" w:color="auto" w:fill="auto"/>
            <w:noWrap/>
            <w:vAlign w:val="center"/>
            <w:hideMark/>
          </w:tcPr>
          <w:p w14:paraId="3263BB1F" w14:textId="77777777" w:rsidR="00516940" w:rsidRPr="00516940" w:rsidRDefault="00516940" w:rsidP="008F49C3">
            <w:pPr>
              <w:spacing w:before="40" w:after="40"/>
              <w:jc w:val="right"/>
              <w:rPr>
                <w:color w:val="000000"/>
                <w:sz w:val="18"/>
                <w:szCs w:val="18"/>
              </w:rPr>
            </w:pPr>
            <w:r w:rsidRPr="00516940">
              <w:rPr>
                <w:color w:val="000000"/>
                <w:sz w:val="18"/>
                <w:szCs w:val="18"/>
              </w:rPr>
              <w:t>54,761</w:t>
            </w:r>
          </w:p>
        </w:tc>
        <w:tc>
          <w:tcPr>
            <w:tcW w:w="481" w:type="pct"/>
            <w:shd w:val="clear" w:color="auto" w:fill="auto"/>
            <w:noWrap/>
            <w:vAlign w:val="center"/>
            <w:hideMark/>
          </w:tcPr>
          <w:p w14:paraId="370E5E84" w14:textId="77777777" w:rsidR="00516940" w:rsidRPr="00516940" w:rsidRDefault="00516940" w:rsidP="008F49C3">
            <w:pPr>
              <w:spacing w:before="40" w:after="40"/>
              <w:jc w:val="right"/>
              <w:rPr>
                <w:color w:val="000000"/>
                <w:sz w:val="18"/>
                <w:szCs w:val="18"/>
              </w:rPr>
            </w:pPr>
            <w:r w:rsidRPr="00516940">
              <w:rPr>
                <w:color w:val="000000"/>
                <w:sz w:val="18"/>
                <w:szCs w:val="18"/>
              </w:rPr>
              <w:t>66,483</w:t>
            </w:r>
          </w:p>
        </w:tc>
        <w:tc>
          <w:tcPr>
            <w:tcW w:w="480" w:type="pct"/>
            <w:shd w:val="clear" w:color="auto" w:fill="auto"/>
            <w:noWrap/>
            <w:vAlign w:val="center"/>
            <w:hideMark/>
          </w:tcPr>
          <w:p w14:paraId="3D4CC804" w14:textId="77777777" w:rsidR="00516940" w:rsidRPr="00516940" w:rsidRDefault="00516940" w:rsidP="008F49C3">
            <w:pPr>
              <w:spacing w:before="40" w:after="40"/>
              <w:jc w:val="right"/>
              <w:rPr>
                <w:color w:val="000000"/>
                <w:sz w:val="18"/>
                <w:szCs w:val="18"/>
              </w:rPr>
            </w:pPr>
            <w:r w:rsidRPr="00516940">
              <w:rPr>
                <w:color w:val="000000"/>
                <w:sz w:val="18"/>
                <w:szCs w:val="18"/>
              </w:rPr>
              <w:t>164,282</w:t>
            </w:r>
          </w:p>
        </w:tc>
      </w:tr>
      <w:tr w:rsidR="00516940" w:rsidRPr="00516940" w14:paraId="70B97590" w14:textId="77777777" w:rsidTr="008F49C3">
        <w:trPr>
          <w:trHeight w:val="315"/>
        </w:trPr>
        <w:tc>
          <w:tcPr>
            <w:tcW w:w="1152" w:type="pct"/>
            <w:shd w:val="clear" w:color="auto" w:fill="auto"/>
            <w:noWrap/>
            <w:vAlign w:val="center"/>
            <w:hideMark/>
          </w:tcPr>
          <w:p w14:paraId="78E687EE" w14:textId="77777777" w:rsidR="00516940" w:rsidRPr="00516940" w:rsidRDefault="00516940" w:rsidP="008F49C3">
            <w:pPr>
              <w:spacing w:before="40" w:after="40"/>
              <w:rPr>
                <w:color w:val="000000"/>
                <w:sz w:val="18"/>
                <w:szCs w:val="18"/>
              </w:rPr>
            </w:pPr>
            <w:r w:rsidRPr="00516940">
              <w:rPr>
                <w:color w:val="000000"/>
                <w:sz w:val="18"/>
                <w:szCs w:val="18"/>
              </w:rPr>
              <w:t>Upper St. Johns and Adjacent Coast</w:t>
            </w:r>
          </w:p>
        </w:tc>
        <w:tc>
          <w:tcPr>
            <w:tcW w:w="481" w:type="pct"/>
            <w:shd w:val="clear" w:color="auto" w:fill="auto"/>
            <w:noWrap/>
            <w:vAlign w:val="center"/>
            <w:hideMark/>
          </w:tcPr>
          <w:p w14:paraId="3EF9AB2C" w14:textId="77777777" w:rsidR="00516940" w:rsidRPr="00516940" w:rsidRDefault="00516940" w:rsidP="008F49C3">
            <w:pPr>
              <w:spacing w:before="40" w:after="40"/>
              <w:jc w:val="right"/>
              <w:rPr>
                <w:color w:val="000000"/>
                <w:sz w:val="18"/>
                <w:szCs w:val="18"/>
              </w:rPr>
            </w:pPr>
            <w:r w:rsidRPr="00516940">
              <w:rPr>
                <w:color w:val="000000"/>
                <w:sz w:val="18"/>
                <w:szCs w:val="18"/>
              </w:rPr>
              <w:t>3,347</w:t>
            </w:r>
          </w:p>
        </w:tc>
        <w:tc>
          <w:tcPr>
            <w:tcW w:w="482" w:type="pct"/>
            <w:shd w:val="clear" w:color="auto" w:fill="auto"/>
            <w:noWrap/>
            <w:vAlign w:val="center"/>
            <w:hideMark/>
          </w:tcPr>
          <w:p w14:paraId="0B289E9D" w14:textId="77777777" w:rsidR="00516940" w:rsidRPr="00516940" w:rsidRDefault="00516940" w:rsidP="008F49C3">
            <w:pPr>
              <w:spacing w:before="40" w:after="40"/>
              <w:jc w:val="right"/>
              <w:rPr>
                <w:color w:val="000000"/>
                <w:sz w:val="18"/>
                <w:szCs w:val="18"/>
              </w:rPr>
            </w:pPr>
            <w:r w:rsidRPr="00516940">
              <w:rPr>
                <w:color w:val="000000"/>
                <w:sz w:val="18"/>
                <w:szCs w:val="18"/>
              </w:rPr>
              <w:t>8,271</w:t>
            </w:r>
          </w:p>
        </w:tc>
        <w:tc>
          <w:tcPr>
            <w:tcW w:w="481" w:type="pct"/>
            <w:shd w:val="clear" w:color="auto" w:fill="auto"/>
            <w:noWrap/>
            <w:vAlign w:val="center"/>
            <w:hideMark/>
          </w:tcPr>
          <w:p w14:paraId="3059A888" w14:textId="77777777" w:rsidR="00516940" w:rsidRPr="00516940" w:rsidRDefault="00516940" w:rsidP="008F49C3">
            <w:pPr>
              <w:spacing w:before="40" w:after="40"/>
              <w:jc w:val="right"/>
              <w:rPr>
                <w:color w:val="000000"/>
                <w:sz w:val="18"/>
                <w:szCs w:val="18"/>
              </w:rPr>
            </w:pPr>
            <w:r w:rsidRPr="00516940">
              <w:rPr>
                <w:color w:val="000000"/>
                <w:sz w:val="18"/>
                <w:szCs w:val="18"/>
              </w:rPr>
              <w:t>16,736</w:t>
            </w:r>
          </w:p>
        </w:tc>
        <w:tc>
          <w:tcPr>
            <w:tcW w:w="481" w:type="pct"/>
            <w:shd w:val="clear" w:color="auto" w:fill="auto"/>
            <w:noWrap/>
            <w:vAlign w:val="center"/>
            <w:hideMark/>
          </w:tcPr>
          <w:p w14:paraId="7AA3256C" w14:textId="77777777" w:rsidR="00516940" w:rsidRPr="00516940" w:rsidRDefault="00516940" w:rsidP="008F49C3">
            <w:pPr>
              <w:spacing w:before="40" w:after="40"/>
              <w:jc w:val="right"/>
              <w:rPr>
                <w:color w:val="000000"/>
                <w:sz w:val="18"/>
                <w:szCs w:val="18"/>
              </w:rPr>
            </w:pPr>
            <w:r w:rsidRPr="00516940">
              <w:rPr>
                <w:color w:val="000000"/>
                <w:sz w:val="18"/>
                <w:szCs w:val="18"/>
              </w:rPr>
              <w:t>41,355</w:t>
            </w:r>
          </w:p>
        </w:tc>
        <w:tc>
          <w:tcPr>
            <w:tcW w:w="481" w:type="pct"/>
            <w:shd w:val="clear" w:color="auto" w:fill="auto"/>
            <w:noWrap/>
            <w:vAlign w:val="center"/>
            <w:hideMark/>
          </w:tcPr>
          <w:p w14:paraId="5FDF8D07" w14:textId="77777777" w:rsidR="00516940" w:rsidRPr="00516940" w:rsidRDefault="00516940" w:rsidP="008F49C3">
            <w:pPr>
              <w:spacing w:before="40" w:after="40"/>
              <w:jc w:val="right"/>
              <w:rPr>
                <w:color w:val="000000"/>
                <w:sz w:val="18"/>
                <w:szCs w:val="18"/>
              </w:rPr>
            </w:pPr>
            <w:r w:rsidRPr="00516940">
              <w:rPr>
                <w:color w:val="000000"/>
                <w:sz w:val="18"/>
                <w:szCs w:val="18"/>
              </w:rPr>
              <w:t>10,041</w:t>
            </w:r>
          </w:p>
        </w:tc>
        <w:tc>
          <w:tcPr>
            <w:tcW w:w="481" w:type="pct"/>
            <w:shd w:val="clear" w:color="auto" w:fill="auto"/>
            <w:noWrap/>
            <w:vAlign w:val="center"/>
            <w:hideMark/>
          </w:tcPr>
          <w:p w14:paraId="1E323BDB" w14:textId="77777777" w:rsidR="00516940" w:rsidRPr="00516940" w:rsidRDefault="00516940" w:rsidP="008F49C3">
            <w:pPr>
              <w:spacing w:before="40" w:after="40"/>
              <w:jc w:val="right"/>
              <w:rPr>
                <w:color w:val="000000"/>
                <w:sz w:val="18"/>
                <w:szCs w:val="18"/>
              </w:rPr>
            </w:pPr>
            <w:r w:rsidRPr="00516940">
              <w:rPr>
                <w:color w:val="000000"/>
                <w:sz w:val="18"/>
                <w:szCs w:val="18"/>
              </w:rPr>
              <w:t>24,813</w:t>
            </w:r>
          </w:p>
        </w:tc>
        <w:tc>
          <w:tcPr>
            <w:tcW w:w="481" w:type="pct"/>
            <w:shd w:val="clear" w:color="auto" w:fill="auto"/>
            <w:noWrap/>
            <w:vAlign w:val="center"/>
            <w:hideMark/>
          </w:tcPr>
          <w:p w14:paraId="082F1322" w14:textId="77777777" w:rsidR="00516940" w:rsidRPr="00516940" w:rsidRDefault="00516940" w:rsidP="008F49C3">
            <w:pPr>
              <w:spacing w:before="40" w:after="40"/>
              <w:jc w:val="right"/>
              <w:rPr>
                <w:color w:val="000000"/>
                <w:sz w:val="18"/>
                <w:szCs w:val="18"/>
              </w:rPr>
            </w:pPr>
            <w:r w:rsidRPr="00516940">
              <w:rPr>
                <w:color w:val="000000"/>
                <w:sz w:val="18"/>
                <w:szCs w:val="18"/>
              </w:rPr>
              <w:t>30,124</w:t>
            </w:r>
          </w:p>
        </w:tc>
        <w:tc>
          <w:tcPr>
            <w:tcW w:w="480" w:type="pct"/>
            <w:shd w:val="clear" w:color="auto" w:fill="auto"/>
            <w:noWrap/>
            <w:vAlign w:val="center"/>
            <w:hideMark/>
          </w:tcPr>
          <w:p w14:paraId="10FDB946" w14:textId="77777777" w:rsidR="00516940" w:rsidRPr="00516940" w:rsidRDefault="00516940" w:rsidP="008F49C3">
            <w:pPr>
              <w:spacing w:before="40" w:after="40"/>
              <w:jc w:val="right"/>
              <w:rPr>
                <w:color w:val="000000"/>
                <w:sz w:val="18"/>
                <w:szCs w:val="18"/>
              </w:rPr>
            </w:pPr>
            <w:r w:rsidRPr="00516940">
              <w:rPr>
                <w:color w:val="000000"/>
                <w:sz w:val="18"/>
                <w:szCs w:val="18"/>
              </w:rPr>
              <w:t>74,439</w:t>
            </w:r>
          </w:p>
        </w:tc>
      </w:tr>
      <w:tr w:rsidR="00516940" w:rsidRPr="00516940" w14:paraId="4FD821FB" w14:textId="77777777" w:rsidTr="008F49C3">
        <w:trPr>
          <w:trHeight w:val="315"/>
        </w:trPr>
        <w:tc>
          <w:tcPr>
            <w:tcW w:w="1152" w:type="pct"/>
            <w:shd w:val="clear" w:color="auto" w:fill="auto"/>
            <w:noWrap/>
            <w:vAlign w:val="center"/>
            <w:hideMark/>
          </w:tcPr>
          <w:p w14:paraId="15E00BED" w14:textId="77777777" w:rsidR="00516940" w:rsidRPr="008F49C3" w:rsidRDefault="00516940" w:rsidP="008F49C3">
            <w:pPr>
              <w:spacing w:before="40" w:after="40"/>
              <w:rPr>
                <w:b/>
                <w:color w:val="000000"/>
                <w:sz w:val="18"/>
                <w:szCs w:val="18"/>
              </w:rPr>
            </w:pPr>
            <w:r w:rsidRPr="008F49C3">
              <w:rPr>
                <w:b/>
                <w:color w:val="000000"/>
                <w:sz w:val="18"/>
                <w:szCs w:val="18"/>
              </w:rPr>
              <w:t>Subtotal</w:t>
            </w:r>
          </w:p>
        </w:tc>
        <w:tc>
          <w:tcPr>
            <w:tcW w:w="481" w:type="pct"/>
            <w:shd w:val="clear" w:color="auto" w:fill="auto"/>
            <w:noWrap/>
            <w:vAlign w:val="center"/>
            <w:hideMark/>
          </w:tcPr>
          <w:p w14:paraId="4F364B41" w14:textId="77777777" w:rsidR="00516940" w:rsidRPr="008F49C3" w:rsidRDefault="00516940" w:rsidP="008F49C3">
            <w:pPr>
              <w:spacing w:before="40" w:after="40"/>
              <w:jc w:val="right"/>
              <w:rPr>
                <w:b/>
                <w:color w:val="000000"/>
                <w:sz w:val="18"/>
                <w:szCs w:val="18"/>
              </w:rPr>
            </w:pPr>
            <w:r w:rsidRPr="008F49C3">
              <w:rPr>
                <w:b/>
                <w:color w:val="000000"/>
                <w:sz w:val="18"/>
                <w:szCs w:val="18"/>
              </w:rPr>
              <w:t>27,232</w:t>
            </w:r>
          </w:p>
        </w:tc>
        <w:tc>
          <w:tcPr>
            <w:tcW w:w="482" w:type="pct"/>
            <w:shd w:val="clear" w:color="auto" w:fill="auto"/>
            <w:noWrap/>
            <w:vAlign w:val="center"/>
            <w:hideMark/>
          </w:tcPr>
          <w:p w14:paraId="70F1D361" w14:textId="77777777" w:rsidR="00516940" w:rsidRPr="008F49C3" w:rsidRDefault="00516940" w:rsidP="008F49C3">
            <w:pPr>
              <w:spacing w:before="40" w:after="40"/>
              <w:jc w:val="right"/>
              <w:rPr>
                <w:b/>
                <w:color w:val="000000"/>
                <w:sz w:val="18"/>
                <w:szCs w:val="18"/>
              </w:rPr>
            </w:pPr>
            <w:r w:rsidRPr="008F49C3">
              <w:rPr>
                <w:b/>
                <w:color w:val="000000"/>
                <w:sz w:val="18"/>
                <w:szCs w:val="18"/>
              </w:rPr>
              <w:t>67,294</w:t>
            </w:r>
          </w:p>
        </w:tc>
        <w:tc>
          <w:tcPr>
            <w:tcW w:w="481" w:type="pct"/>
            <w:shd w:val="clear" w:color="auto" w:fill="auto"/>
            <w:noWrap/>
            <w:vAlign w:val="center"/>
            <w:hideMark/>
          </w:tcPr>
          <w:p w14:paraId="0847171E" w14:textId="77777777" w:rsidR="00516940" w:rsidRPr="008F49C3" w:rsidRDefault="00516940" w:rsidP="008F49C3">
            <w:pPr>
              <w:spacing w:before="40" w:after="40"/>
              <w:jc w:val="right"/>
              <w:rPr>
                <w:b/>
                <w:color w:val="000000"/>
                <w:sz w:val="18"/>
                <w:szCs w:val="18"/>
              </w:rPr>
            </w:pPr>
            <w:r w:rsidRPr="008F49C3">
              <w:rPr>
                <w:b/>
                <w:color w:val="000000"/>
                <w:sz w:val="18"/>
                <w:szCs w:val="18"/>
              </w:rPr>
              <w:t>59,407</w:t>
            </w:r>
          </w:p>
        </w:tc>
        <w:tc>
          <w:tcPr>
            <w:tcW w:w="481" w:type="pct"/>
            <w:shd w:val="clear" w:color="auto" w:fill="auto"/>
            <w:noWrap/>
            <w:vAlign w:val="center"/>
            <w:hideMark/>
          </w:tcPr>
          <w:p w14:paraId="2A4E9C83" w14:textId="77777777" w:rsidR="00516940" w:rsidRPr="008F49C3" w:rsidRDefault="00516940" w:rsidP="008F49C3">
            <w:pPr>
              <w:spacing w:before="40" w:after="40"/>
              <w:jc w:val="right"/>
              <w:rPr>
                <w:b/>
                <w:color w:val="000000"/>
                <w:sz w:val="18"/>
                <w:szCs w:val="18"/>
              </w:rPr>
            </w:pPr>
            <w:r w:rsidRPr="008F49C3">
              <w:rPr>
                <w:b/>
                <w:color w:val="000000"/>
                <w:sz w:val="18"/>
                <w:szCs w:val="18"/>
              </w:rPr>
              <w:t>146,797</w:t>
            </w:r>
          </w:p>
        </w:tc>
        <w:tc>
          <w:tcPr>
            <w:tcW w:w="481" w:type="pct"/>
            <w:shd w:val="clear" w:color="auto" w:fill="auto"/>
            <w:noWrap/>
            <w:vAlign w:val="center"/>
            <w:hideMark/>
          </w:tcPr>
          <w:p w14:paraId="24D7136D" w14:textId="77777777" w:rsidR="00516940" w:rsidRPr="008F49C3" w:rsidRDefault="00516940" w:rsidP="008F49C3">
            <w:pPr>
              <w:spacing w:before="40" w:after="40"/>
              <w:jc w:val="right"/>
              <w:rPr>
                <w:b/>
                <w:color w:val="000000"/>
                <w:sz w:val="18"/>
                <w:szCs w:val="18"/>
              </w:rPr>
            </w:pPr>
            <w:r w:rsidRPr="008F49C3">
              <w:rPr>
                <w:b/>
                <w:color w:val="000000"/>
                <w:sz w:val="18"/>
                <w:szCs w:val="18"/>
              </w:rPr>
              <w:t>35,644</w:t>
            </w:r>
          </w:p>
        </w:tc>
        <w:tc>
          <w:tcPr>
            <w:tcW w:w="481" w:type="pct"/>
            <w:shd w:val="clear" w:color="auto" w:fill="auto"/>
            <w:noWrap/>
            <w:vAlign w:val="center"/>
            <w:hideMark/>
          </w:tcPr>
          <w:p w14:paraId="6A10FB29" w14:textId="77777777" w:rsidR="00516940" w:rsidRPr="008F49C3" w:rsidRDefault="00516940" w:rsidP="008F49C3">
            <w:pPr>
              <w:spacing w:before="40" w:after="40"/>
              <w:jc w:val="right"/>
              <w:rPr>
                <w:b/>
                <w:color w:val="000000"/>
                <w:sz w:val="18"/>
                <w:szCs w:val="18"/>
              </w:rPr>
            </w:pPr>
            <w:r w:rsidRPr="008F49C3">
              <w:rPr>
                <w:b/>
                <w:color w:val="000000"/>
                <w:sz w:val="18"/>
                <w:szCs w:val="18"/>
              </w:rPr>
              <w:t>88,079</w:t>
            </w:r>
          </w:p>
        </w:tc>
        <w:tc>
          <w:tcPr>
            <w:tcW w:w="481" w:type="pct"/>
            <w:shd w:val="clear" w:color="auto" w:fill="auto"/>
            <w:noWrap/>
            <w:vAlign w:val="center"/>
            <w:hideMark/>
          </w:tcPr>
          <w:p w14:paraId="28804770" w14:textId="77777777" w:rsidR="00516940" w:rsidRPr="008F49C3" w:rsidRDefault="00516940" w:rsidP="008F49C3">
            <w:pPr>
              <w:spacing w:before="40" w:after="40"/>
              <w:jc w:val="right"/>
              <w:rPr>
                <w:b/>
                <w:color w:val="000000"/>
                <w:sz w:val="18"/>
                <w:szCs w:val="18"/>
              </w:rPr>
            </w:pPr>
            <w:r w:rsidRPr="008F49C3">
              <w:rPr>
                <w:b/>
                <w:color w:val="000000"/>
                <w:sz w:val="18"/>
                <w:szCs w:val="18"/>
              </w:rPr>
              <w:t>122,283</w:t>
            </w:r>
          </w:p>
        </w:tc>
        <w:tc>
          <w:tcPr>
            <w:tcW w:w="480" w:type="pct"/>
            <w:shd w:val="clear" w:color="auto" w:fill="auto"/>
            <w:noWrap/>
            <w:vAlign w:val="center"/>
            <w:hideMark/>
          </w:tcPr>
          <w:p w14:paraId="5C414A9C" w14:textId="77777777" w:rsidR="00516940" w:rsidRPr="008F49C3" w:rsidRDefault="00516940" w:rsidP="008F49C3">
            <w:pPr>
              <w:spacing w:before="40" w:after="40"/>
              <w:jc w:val="right"/>
              <w:rPr>
                <w:b/>
                <w:color w:val="000000"/>
                <w:sz w:val="18"/>
                <w:szCs w:val="18"/>
              </w:rPr>
            </w:pPr>
            <w:r w:rsidRPr="008F49C3">
              <w:rPr>
                <w:b/>
                <w:color w:val="000000"/>
                <w:sz w:val="18"/>
                <w:szCs w:val="18"/>
              </w:rPr>
              <w:t>302,170</w:t>
            </w:r>
          </w:p>
        </w:tc>
      </w:tr>
    </w:tbl>
    <w:p w14:paraId="7B5EA3D5" w14:textId="6EC154C4" w:rsidR="008D4B16" w:rsidRPr="008F49C3" w:rsidRDefault="008D4B16" w:rsidP="008F49C3">
      <w:pPr>
        <w:rPr>
          <w:sz w:val="20"/>
        </w:rPr>
      </w:pPr>
      <w:r w:rsidRPr="008F49C3">
        <w:rPr>
          <w:sz w:val="20"/>
        </w:rPr>
        <w:t xml:space="preserve"> </w:t>
      </w:r>
      <w:r w:rsidR="00707F2F">
        <w:rPr>
          <w:sz w:val="20"/>
        </w:rPr>
        <w:t>Source: USFWS 2005</w:t>
      </w:r>
    </w:p>
    <w:p w14:paraId="67EDFB28" w14:textId="77777777" w:rsidR="004E2E49" w:rsidRDefault="004E2E49" w:rsidP="00CA4043">
      <w:pPr>
        <w:pStyle w:val="Heading1"/>
        <w:keepNext w:val="0"/>
        <w:numPr>
          <w:ilvl w:val="0"/>
          <w:numId w:val="1"/>
        </w:numPr>
      </w:pPr>
      <w:bookmarkStart w:id="125" w:name="_Toc471980114"/>
      <w:bookmarkStart w:id="126" w:name="_Toc493166197"/>
      <w:r w:rsidRPr="00D933FA">
        <w:t>Focus Areas</w:t>
      </w:r>
      <w:bookmarkEnd w:id="125"/>
      <w:bookmarkEnd w:id="126"/>
    </w:p>
    <w:p w14:paraId="2FC90AAB" w14:textId="653E3E44" w:rsidR="004E2E49" w:rsidRPr="00BA50FC" w:rsidRDefault="004E2E49" w:rsidP="00760234">
      <w:r>
        <w:t xml:space="preserve">The purpose of the focus areas in this plan is </w:t>
      </w:r>
      <w:r w:rsidR="006E69DF">
        <w:t xml:space="preserve">to inform </w:t>
      </w:r>
      <w:r w:rsidRPr="00EE6055">
        <w:t>landscape-level conservation</w:t>
      </w:r>
      <w:r>
        <w:t xml:space="preserve">. </w:t>
      </w:r>
      <w:r w:rsidR="00301AB4">
        <w:t xml:space="preserve">BCR 31 focus areas were derived from a variety of sources including the in-person partner meeting and partner feedback. </w:t>
      </w:r>
      <w:r>
        <w:t xml:space="preserve">They were chosen to represent priorities for bird conservation in the </w:t>
      </w:r>
      <w:r w:rsidR="00073EE1">
        <w:t>region</w:t>
      </w:r>
      <w:r>
        <w:t>. Focus areas are not the only areas within a BCR that provide basic habitat needs for priority species</w:t>
      </w:r>
      <w:r w:rsidR="006E69DF">
        <w:t>,</w:t>
      </w:r>
      <w:r>
        <w:t xml:space="preserve"> but </w:t>
      </w:r>
      <w:r w:rsidR="006E69DF">
        <w:t xml:space="preserve">they </w:t>
      </w:r>
      <w:r>
        <w:t xml:space="preserve">are geographic areas that have been identified by the bird conservation community as areas </w:t>
      </w:r>
      <w:r w:rsidR="00850E51">
        <w:t xml:space="preserve">with </w:t>
      </w:r>
      <w:r>
        <w:t>high conservation potential because of their biological attributes at the landscape scale. Small habitat patches can</w:t>
      </w:r>
      <w:r w:rsidR="006E69DF">
        <w:t xml:space="preserve"> also</w:t>
      </w:r>
      <w:r>
        <w:t xml:space="preserve"> be important for birds at different stages of their life cycle. In some cases, such as where critical habitat exists for shorebirds only in very small areas, these areas have been included, but in most cases small patches are excluded from </w:t>
      </w:r>
      <w:r w:rsidR="00301AB4">
        <w:t xml:space="preserve">focus </w:t>
      </w:r>
      <w:r>
        <w:t xml:space="preserve">areas. </w:t>
      </w:r>
    </w:p>
    <w:p w14:paraId="4EAB137E" w14:textId="1A867893" w:rsidR="004E2E49" w:rsidRDefault="004E2E49" w:rsidP="00C072AB">
      <w:pPr>
        <w:pStyle w:val="Heading2"/>
      </w:pPr>
      <w:bookmarkStart w:id="127" w:name="_Toc471980115"/>
      <w:bookmarkStart w:id="128" w:name="_Toc493166198"/>
      <w:r>
        <w:t>Waterfowl</w:t>
      </w:r>
      <w:r w:rsidRPr="0043258A">
        <w:t xml:space="preserve"> Focus Areas</w:t>
      </w:r>
      <w:bookmarkEnd w:id="127"/>
      <w:bookmarkEnd w:id="128"/>
    </w:p>
    <w:p w14:paraId="1417ACA8" w14:textId="478935A1" w:rsidR="004E2E49" w:rsidRDefault="004E2E49" w:rsidP="00760234">
      <w:r w:rsidRPr="0055270A">
        <w:t xml:space="preserve">Waterfowl </w:t>
      </w:r>
      <w:r w:rsidR="00F20AF5">
        <w:t>f</w:t>
      </w:r>
      <w:r>
        <w:t xml:space="preserve">ocus </w:t>
      </w:r>
      <w:r w:rsidR="00F20AF5">
        <w:t>a</w:t>
      </w:r>
      <w:r>
        <w:t xml:space="preserve">reas are based on </w:t>
      </w:r>
      <w:r w:rsidR="009E4F72">
        <w:t>those</w:t>
      </w:r>
      <w:r w:rsidRPr="00EE6055">
        <w:t xml:space="preserve"> established by the ACJV Technical Committee</w:t>
      </w:r>
      <w:r w:rsidR="009E4F72">
        <w:t xml:space="preserve">. </w:t>
      </w:r>
      <w:r w:rsidR="00F27A34">
        <w:t>They include wetlands on the Gulf coast north of Tampa Bay, the Central Florida Chain of Lake</w:t>
      </w:r>
      <w:r w:rsidR="009E4F72">
        <w:t>s</w:t>
      </w:r>
      <w:r w:rsidR="00F27A34">
        <w:t xml:space="preserve"> from Lake Okeechobee north though the central part of the state, and marshes of the Upper St. John’s River, as well as</w:t>
      </w:r>
      <w:r>
        <w:t xml:space="preserve"> areas around Tampa Bay and the bays from Charlotte Harbor south to Sanibel Island (J. Feddersen, FWC </w:t>
      </w:r>
      <w:r w:rsidR="00107FE2">
        <w:t>W</w:t>
      </w:r>
      <w:r>
        <w:t xml:space="preserve">aterfowl </w:t>
      </w:r>
      <w:r w:rsidR="00107FE2">
        <w:t>B</w:t>
      </w:r>
      <w:r>
        <w:t>iologist, pers. com</w:t>
      </w:r>
      <w:r w:rsidR="003028F7">
        <w:t>m</w:t>
      </w:r>
      <w:r>
        <w:t>.)</w:t>
      </w:r>
    </w:p>
    <w:p w14:paraId="2C6F907E" w14:textId="0263C123" w:rsidR="004E2E49" w:rsidRDefault="003A24E9" w:rsidP="00760234">
      <w:pPr>
        <w:rPr>
          <w:b/>
        </w:rPr>
      </w:pPr>
      <w:r w:rsidRPr="003A24E9">
        <w:rPr>
          <w:b/>
          <w:noProof/>
        </w:rPr>
        <w:lastRenderedPageBreak/>
        <w:drawing>
          <wp:inline distT="0" distB="0" distL="0" distR="0" wp14:anchorId="5274B86E" wp14:editId="0568C6E9">
            <wp:extent cx="3978666" cy="5193299"/>
            <wp:effectExtent l="0" t="0" r="3175" b="7620"/>
            <wp:docPr id="19" name="Picture 19" descr="I:\GISPROJECTS\FWC BCR31\Map jpegs-pdfs\BCR31_Draft - Waterfowl Focus Area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ISPROJECTS\FWC BCR31\Map jpegs-pdfs\BCR31_Draft - Waterfowl Focus Areas final.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876"/>
                    <a:stretch/>
                  </pic:blipFill>
                  <pic:spPr bwMode="auto">
                    <a:xfrm>
                      <a:off x="0" y="0"/>
                      <a:ext cx="3979044" cy="5193792"/>
                    </a:xfrm>
                    <a:prstGeom prst="rect">
                      <a:avLst/>
                    </a:prstGeom>
                    <a:noFill/>
                    <a:ln>
                      <a:noFill/>
                    </a:ln>
                    <a:extLst>
                      <a:ext uri="{53640926-AAD7-44D8-BBD7-CCE9431645EC}">
                        <a14:shadowObscured xmlns:a14="http://schemas.microsoft.com/office/drawing/2010/main"/>
                      </a:ext>
                    </a:extLst>
                  </pic:spPr>
                </pic:pic>
              </a:graphicData>
            </a:graphic>
          </wp:inline>
        </w:drawing>
      </w:r>
    </w:p>
    <w:p w14:paraId="4F070BE9" w14:textId="210BFBC3" w:rsidR="004E2E49" w:rsidRDefault="004E2E49" w:rsidP="00F80E51">
      <w:pPr>
        <w:pStyle w:val="Caption"/>
      </w:pPr>
      <w:bookmarkStart w:id="129" w:name="_Toc493163793"/>
      <w:r>
        <w:t xml:space="preserve">Figure </w:t>
      </w:r>
      <w:fldSimple w:instr=" SEQ Figure \* ARABIC ">
        <w:r w:rsidR="008A4121">
          <w:rPr>
            <w:noProof/>
          </w:rPr>
          <w:t>4</w:t>
        </w:r>
      </w:fldSimple>
      <w:r>
        <w:t>.</w:t>
      </w:r>
      <w:r>
        <w:tab/>
        <w:t>Waterfowl focus areas.</w:t>
      </w:r>
      <w:bookmarkEnd w:id="129"/>
    </w:p>
    <w:p w14:paraId="12AAB60A" w14:textId="0C9F82E2" w:rsidR="00A6049F" w:rsidRPr="008F49C3" w:rsidRDefault="00A6049F" w:rsidP="008F49C3">
      <w:pPr>
        <w:rPr>
          <w:sz w:val="20"/>
        </w:rPr>
      </w:pPr>
      <w:r w:rsidRPr="008F49C3">
        <w:rPr>
          <w:sz w:val="20"/>
        </w:rPr>
        <w:t>Source: ACJV Waterfowl Focus Areas</w:t>
      </w:r>
      <w:r w:rsidR="005A3105" w:rsidRPr="008F49C3">
        <w:rPr>
          <w:sz w:val="20"/>
        </w:rPr>
        <w:t xml:space="preserve"> (ACJV 2017)</w:t>
      </w:r>
    </w:p>
    <w:p w14:paraId="5C60D730" w14:textId="77777777" w:rsidR="004E2E49" w:rsidRDefault="004E2E49" w:rsidP="00760234"/>
    <w:p w14:paraId="0A2C3BB6" w14:textId="367CA8BE" w:rsidR="004E2E49" w:rsidRDefault="004E2E49" w:rsidP="00C072AB">
      <w:pPr>
        <w:pStyle w:val="Heading2"/>
      </w:pPr>
      <w:bookmarkStart w:id="130" w:name="_Toc471980116"/>
      <w:bookmarkStart w:id="131" w:name="_Toc493166199"/>
      <w:r>
        <w:t>Waterb</w:t>
      </w:r>
      <w:r w:rsidRPr="0043258A">
        <w:t xml:space="preserve">ird </w:t>
      </w:r>
      <w:r w:rsidR="00771ECB">
        <w:t xml:space="preserve">and Seabird </w:t>
      </w:r>
      <w:r w:rsidRPr="0043258A">
        <w:t>Focus Areas</w:t>
      </w:r>
      <w:bookmarkEnd w:id="130"/>
      <w:bookmarkEnd w:id="131"/>
    </w:p>
    <w:p w14:paraId="5DFB5E7A" w14:textId="28B16339" w:rsidR="004E2E49" w:rsidRDefault="004E2E49" w:rsidP="00760234">
      <w:r>
        <w:t xml:space="preserve">For BCR 31, the waterbird </w:t>
      </w:r>
      <w:r w:rsidR="00F27A34">
        <w:t xml:space="preserve">category </w:t>
      </w:r>
      <w:r>
        <w:t xml:space="preserve">includes </w:t>
      </w:r>
      <w:r w:rsidRPr="00DF6AE2">
        <w:t>all waterbirds not covered in shorebirds</w:t>
      </w:r>
      <w:r>
        <w:t xml:space="preserve"> and waterfowl categories. </w:t>
      </w:r>
    </w:p>
    <w:p w14:paraId="4130D9E2" w14:textId="0A2387A0" w:rsidR="00771ECB" w:rsidRDefault="00771ECB" w:rsidP="00771ECB">
      <w:pPr>
        <w:pStyle w:val="Heading3"/>
      </w:pPr>
      <w:bookmarkStart w:id="132" w:name="_Toc493166200"/>
      <w:r>
        <w:t>Waterbird Focus Areas</w:t>
      </w:r>
      <w:bookmarkEnd w:id="132"/>
    </w:p>
    <w:p w14:paraId="3838424C" w14:textId="1545B3BF" w:rsidR="00DE2576" w:rsidRDefault="00DE2576" w:rsidP="00DE2576">
      <w:r>
        <w:t>Due to the importance of the entire Florida peninsula for waterbirds, the entire BCR 31 is considered a focus area</w:t>
      </w:r>
      <w:r w:rsidR="003A24E9">
        <w:t xml:space="preserve"> (</w:t>
      </w:r>
      <w:r w:rsidR="003A24E9">
        <w:fldChar w:fldCharType="begin"/>
      </w:r>
      <w:r w:rsidR="003A24E9">
        <w:instrText xml:space="preserve"> REF _Ref480380696 \h </w:instrText>
      </w:r>
      <w:r w:rsidR="003A24E9">
        <w:fldChar w:fldCharType="separate"/>
      </w:r>
      <w:r w:rsidR="008A4121">
        <w:t xml:space="preserve">Figure </w:t>
      </w:r>
      <w:r w:rsidR="008A4121">
        <w:rPr>
          <w:noProof/>
        </w:rPr>
        <w:t>5</w:t>
      </w:r>
      <w:r w:rsidR="003A24E9">
        <w:fldChar w:fldCharType="end"/>
      </w:r>
      <w:r w:rsidR="003A24E9">
        <w:t>)</w:t>
      </w:r>
      <w:r>
        <w:t>. While the point of having a focus area is to focus resources instead of spreading them out across a large area, this proved very difficult with waterbirds due to the distribution of waterbird habitat in BCR 31.</w:t>
      </w:r>
    </w:p>
    <w:p w14:paraId="5D2311F3" w14:textId="77777777" w:rsidR="003A24E9" w:rsidRDefault="003A24E9" w:rsidP="00DE2576"/>
    <w:p w14:paraId="25748918" w14:textId="2C1DEA6B" w:rsidR="003A24E9" w:rsidRDefault="003A24E9" w:rsidP="00DE2576">
      <w:r w:rsidRPr="003A24E9">
        <w:rPr>
          <w:noProof/>
        </w:rPr>
        <w:lastRenderedPageBreak/>
        <w:drawing>
          <wp:inline distT="0" distB="0" distL="0" distR="0" wp14:anchorId="59B50743" wp14:editId="31E7C1B7">
            <wp:extent cx="3959352" cy="5120640"/>
            <wp:effectExtent l="0" t="0" r="3175" b="3810"/>
            <wp:docPr id="20" name="Picture 20" descr="I:\GISPROJECTS\FWC BCR31\Map jpegs-pdfs\BCR31_Draft - Waterbird Focus Area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ISPROJECTS\FWC BCR31\Map jpegs-pdfs\BCR31_Draft - Waterbird Focus Areas fina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9352" cy="5120640"/>
                    </a:xfrm>
                    <a:prstGeom prst="rect">
                      <a:avLst/>
                    </a:prstGeom>
                    <a:noFill/>
                    <a:ln>
                      <a:noFill/>
                    </a:ln>
                  </pic:spPr>
                </pic:pic>
              </a:graphicData>
            </a:graphic>
          </wp:inline>
        </w:drawing>
      </w:r>
    </w:p>
    <w:p w14:paraId="3557B785" w14:textId="6F189C70" w:rsidR="003A24E9" w:rsidRDefault="003A24E9" w:rsidP="00F80E51">
      <w:pPr>
        <w:pStyle w:val="Caption"/>
      </w:pPr>
      <w:bookmarkStart w:id="133" w:name="_Ref480380696"/>
      <w:bookmarkStart w:id="134" w:name="_Toc493163794"/>
      <w:r>
        <w:t xml:space="preserve">Figure </w:t>
      </w:r>
      <w:fldSimple w:instr=" SEQ Figure \* ARABIC ">
        <w:r w:rsidR="008A4121">
          <w:rPr>
            <w:noProof/>
          </w:rPr>
          <w:t>5</w:t>
        </w:r>
      </w:fldSimple>
      <w:bookmarkEnd w:id="133"/>
      <w:r>
        <w:t>.</w:t>
      </w:r>
      <w:r>
        <w:tab/>
        <w:t>Waterbird focus areas.</w:t>
      </w:r>
      <w:bookmarkEnd w:id="134"/>
    </w:p>
    <w:p w14:paraId="1C077335" w14:textId="534CF84E" w:rsidR="003A24E9" w:rsidRDefault="003A24E9" w:rsidP="00F80E51">
      <w:pPr>
        <w:pStyle w:val="Caption"/>
      </w:pPr>
    </w:p>
    <w:p w14:paraId="2DD6BB32" w14:textId="31A3E973" w:rsidR="004E2E49" w:rsidRDefault="004E2E49" w:rsidP="00760234">
      <w:r>
        <w:t xml:space="preserve">After many attempts to narrow down waterbird habitat in the state to the most important areas for waterbirds, it become apparent that no single approach resulted in a satisfactory configuration of focus areas. </w:t>
      </w:r>
      <w:r w:rsidRPr="00297860">
        <w:t>Focus Areas</w:t>
      </w:r>
      <w:r>
        <w:t xml:space="preserve"> were</w:t>
      </w:r>
      <w:r w:rsidRPr="00297860">
        <w:t xml:space="preserve"> </w:t>
      </w:r>
      <w:r>
        <w:t xml:space="preserve">first created </w:t>
      </w:r>
      <w:r w:rsidRPr="00297860">
        <w:t>based on</w:t>
      </w:r>
      <w:r>
        <w:t xml:space="preserve"> FWC’s wading bird foraging habitat </w:t>
      </w:r>
      <w:r w:rsidR="00DC474C">
        <w:t xml:space="preserve">model </w:t>
      </w:r>
      <w:r w:rsidR="00F27A34">
        <w:t xml:space="preserve">because it was assumed that wading bird habitat would also be important for other waterbirds. </w:t>
      </w:r>
      <w:r w:rsidR="00790A4B">
        <w:t>Starting with the wading bird</w:t>
      </w:r>
      <w:r w:rsidR="00614BF5">
        <w:t xml:space="preserve"> foraging habitat map</w:t>
      </w:r>
      <w:r w:rsidR="00DC474C">
        <w:t>,</w:t>
      </w:r>
      <w:r>
        <w:t xml:space="preserve"> 5</w:t>
      </w:r>
      <w:r w:rsidR="009E4F72">
        <w:t>-</w:t>
      </w:r>
      <w:r>
        <w:t xml:space="preserve"> and 10-km </w:t>
      </w:r>
      <w:r w:rsidR="001926D5">
        <w:t xml:space="preserve">(3.1 and 6.2-mile) </w:t>
      </w:r>
      <w:r>
        <w:t>aggregations</w:t>
      </w:r>
      <w:r w:rsidR="00614BF5">
        <w:t xml:space="preserve"> were used</w:t>
      </w:r>
      <w:r>
        <w:t xml:space="preserve"> to form larger polygons (</w:t>
      </w:r>
      <w:r>
        <w:fldChar w:fldCharType="begin"/>
      </w:r>
      <w:r>
        <w:instrText xml:space="preserve"> REF _Ref472085591 \h </w:instrText>
      </w:r>
      <w:r>
        <w:fldChar w:fldCharType="separate"/>
      </w:r>
      <w:r w:rsidR="008A4121">
        <w:t xml:space="preserve">Figure </w:t>
      </w:r>
      <w:r w:rsidR="008A4121">
        <w:rPr>
          <w:noProof/>
        </w:rPr>
        <w:t>6</w:t>
      </w:r>
      <w:r>
        <w:fldChar w:fldCharType="end"/>
      </w:r>
      <w:r>
        <w:t>).</w:t>
      </w:r>
      <w:r w:rsidR="009E4F72">
        <w:t xml:space="preserve"> </w:t>
      </w:r>
      <w:r w:rsidR="00790A4B">
        <w:t xml:space="preserve">The resulting map showed all but </w:t>
      </w:r>
      <w:r w:rsidR="00073EE1">
        <w:t xml:space="preserve">a </w:t>
      </w:r>
      <w:r w:rsidR="00790A4B">
        <w:t>small area of the peninsula (e.g., southeastern Florida, the Brooksville Ridge area) as important to wading birds. Next</w:t>
      </w:r>
      <w:r>
        <w:t>, a map using buffers around wading bird and Wood Stork nesting colonies was created</w:t>
      </w:r>
      <w:r w:rsidR="00790A4B">
        <w:t>. This map showed</w:t>
      </w:r>
      <w:r>
        <w:t xml:space="preserve"> an even smaller percent of the state not covered by priority habitat (</w:t>
      </w:r>
      <w:r>
        <w:fldChar w:fldCharType="begin"/>
      </w:r>
      <w:r>
        <w:instrText xml:space="preserve"> REF _Ref471899539 \h </w:instrText>
      </w:r>
      <w:r>
        <w:fldChar w:fldCharType="separate"/>
      </w:r>
      <w:r w:rsidR="008A4121">
        <w:t xml:space="preserve">Figure </w:t>
      </w:r>
      <w:r w:rsidR="008A4121">
        <w:rPr>
          <w:noProof/>
        </w:rPr>
        <w:t>7</w:t>
      </w:r>
      <w:r>
        <w:fldChar w:fldCharType="end"/>
      </w:r>
      <w:r>
        <w:t xml:space="preserve">). For Wood Stork colonies, a buffer of </w:t>
      </w:r>
      <w:r w:rsidR="00F20AF5">
        <w:t>24.1 km (15 miles)</w:t>
      </w:r>
      <w:r>
        <w:t xml:space="preserve"> was used. </w:t>
      </w:r>
      <w:r w:rsidR="00790A4B">
        <w:t>Fifteen miles</w:t>
      </w:r>
      <w:r w:rsidR="00F20AF5">
        <w:t xml:space="preserve"> </w:t>
      </w:r>
      <w:r>
        <w:t xml:space="preserve">is an average buffer size between the USFWS </w:t>
      </w:r>
      <w:r w:rsidR="00F20AF5">
        <w:t>20.9-, 24.1-, and 29.9-km (</w:t>
      </w:r>
      <w:r>
        <w:t>13</w:t>
      </w:r>
      <w:r w:rsidR="00F20AF5">
        <w:t>-</w:t>
      </w:r>
      <w:r>
        <w:t>, 15</w:t>
      </w:r>
      <w:r w:rsidR="00F20AF5">
        <w:t>-, and 18.6-</w:t>
      </w:r>
      <w:r>
        <w:t>mile</w:t>
      </w:r>
      <w:r w:rsidR="00F20AF5">
        <w:t>)</w:t>
      </w:r>
      <w:r>
        <w:t xml:space="preserve"> buffers recommended for different parts of the state (</w:t>
      </w:r>
      <w:r w:rsidR="009E4F72">
        <w:t>USFWS 2016</w:t>
      </w:r>
      <w:r>
        <w:t xml:space="preserve">). </w:t>
      </w:r>
      <w:r w:rsidRPr="00A62A82">
        <w:t>For wading birds, a</w:t>
      </w:r>
      <w:r>
        <w:t xml:space="preserve"> </w:t>
      </w:r>
      <w:r w:rsidR="00F20AF5">
        <w:t>12.9-km (</w:t>
      </w:r>
      <w:r>
        <w:t>8-mile</w:t>
      </w:r>
      <w:r w:rsidR="00F20AF5">
        <w:t>)</w:t>
      </w:r>
      <w:r>
        <w:t xml:space="preserve"> radius was used. Eight miles is in between the </w:t>
      </w:r>
      <w:r w:rsidR="00F20AF5">
        <w:t>11.3- to 14.5-km (7- to 9-</w:t>
      </w:r>
      <w:r>
        <w:t>mile</w:t>
      </w:r>
      <w:r w:rsidR="00F20AF5">
        <w:t>)</w:t>
      </w:r>
      <w:r>
        <w:t xml:space="preserve"> radius suggested as a foraging habitat area in FWC’s</w:t>
      </w:r>
      <w:r w:rsidR="00250D33">
        <w:t xml:space="preserve"> wading bird action plan</w:t>
      </w:r>
      <w:r w:rsidRPr="00E478B4">
        <w:rPr>
          <w:i/>
        </w:rPr>
        <w:t xml:space="preserve"> </w:t>
      </w:r>
      <w:r>
        <w:t>(FWC 2013</w:t>
      </w:r>
      <w:r w:rsidR="00250D33">
        <w:t>c</w:t>
      </w:r>
      <w:r>
        <w:t>).</w:t>
      </w:r>
    </w:p>
    <w:p w14:paraId="014E215C" w14:textId="7C9A31EF" w:rsidR="004E2E49" w:rsidRPr="00C87902" w:rsidRDefault="004E2E49" w:rsidP="00760234">
      <w:r>
        <w:lastRenderedPageBreak/>
        <w:t xml:space="preserve">As can be seen from Figures 6 and 7, only a very small percentage of the BCR (mostly the center of Lake Okeechobee) would be left off a map using a combination of these two methods to identify focus areas. For this reason, the entire BCR </w:t>
      </w:r>
      <w:r w:rsidR="00790A4B">
        <w:t>is considered</w:t>
      </w:r>
      <w:r>
        <w:t xml:space="preserve"> a focus area for waterbirds.</w:t>
      </w:r>
    </w:p>
    <w:p w14:paraId="33927942" w14:textId="77777777" w:rsidR="004E2E49" w:rsidRDefault="004E2E49" w:rsidP="00760234"/>
    <w:tbl>
      <w:tblPr>
        <w:tblStyle w:val="TableGrid"/>
        <w:tblW w:w="0" w:type="auto"/>
        <w:tblLook w:val="04A0" w:firstRow="1" w:lastRow="0" w:firstColumn="1" w:lastColumn="0" w:noHBand="0" w:noVBand="1"/>
      </w:tblPr>
      <w:tblGrid>
        <w:gridCol w:w="4698"/>
        <w:gridCol w:w="4781"/>
      </w:tblGrid>
      <w:tr w:rsidR="004E2E49" w14:paraId="426E0791" w14:textId="77777777" w:rsidTr="00314BB4">
        <w:trPr>
          <w:trHeight w:val="7177"/>
        </w:trPr>
        <w:tc>
          <w:tcPr>
            <w:tcW w:w="4698" w:type="dxa"/>
          </w:tcPr>
          <w:p w14:paraId="1542A8D1" w14:textId="77777777" w:rsidR="004E2E49" w:rsidRDefault="004E2E49" w:rsidP="00760234">
            <w:pPr>
              <w:jc w:val="center"/>
            </w:pPr>
            <w:r>
              <w:rPr>
                <w:noProof/>
              </w:rPr>
              <w:drawing>
                <wp:inline distT="0" distB="0" distL="0" distR="0" wp14:anchorId="56188DF0" wp14:editId="070A0B01">
                  <wp:extent cx="2225615" cy="358796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dingBirdHabitat_BCR315kmWorked.jpg"/>
                          <pic:cNvPicPr/>
                        </pic:nvPicPr>
                        <pic:blipFill rotWithShape="1">
                          <a:blip r:embed="rId32" cstate="print">
                            <a:extLst>
                              <a:ext uri="{28A0092B-C50C-407E-A947-70E740481C1C}">
                                <a14:useLocalDpi xmlns:a14="http://schemas.microsoft.com/office/drawing/2010/main" val="0"/>
                              </a:ext>
                            </a:extLst>
                          </a:blip>
                          <a:srcRect l="45783" r="16716" b="4587"/>
                          <a:stretch/>
                        </pic:blipFill>
                        <pic:spPr bwMode="auto">
                          <a:xfrm>
                            <a:off x="0" y="0"/>
                            <a:ext cx="2228927" cy="3593305"/>
                          </a:xfrm>
                          <a:prstGeom prst="rect">
                            <a:avLst/>
                          </a:prstGeom>
                          <a:ln>
                            <a:noFill/>
                          </a:ln>
                          <a:extLst>
                            <a:ext uri="{53640926-AAD7-44D8-BBD7-CCE9431645EC}">
                              <a14:shadowObscured xmlns:a14="http://schemas.microsoft.com/office/drawing/2010/main"/>
                            </a:ext>
                          </a:extLst>
                        </pic:spPr>
                      </pic:pic>
                    </a:graphicData>
                  </a:graphic>
                </wp:inline>
              </w:drawing>
            </w:r>
          </w:p>
        </w:tc>
        <w:tc>
          <w:tcPr>
            <w:tcW w:w="4781" w:type="dxa"/>
          </w:tcPr>
          <w:p w14:paraId="39530EDD" w14:textId="77777777" w:rsidR="004E2E49" w:rsidRDefault="004E2E49" w:rsidP="00760234">
            <w:pPr>
              <w:jc w:val="center"/>
            </w:pPr>
            <w:r>
              <w:rPr>
                <w:noProof/>
              </w:rPr>
              <w:drawing>
                <wp:inline distT="0" distB="0" distL="0" distR="0" wp14:anchorId="2754DE89" wp14:editId="7DE9F7F2">
                  <wp:extent cx="2113472" cy="3692105"/>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ingBirds_Aggregate10kmBCR31Worked.jpg"/>
                          <pic:cNvPicPr/>
                        </pic:nvPicPr>
                        <pic:blipFill rotWithShape="1">
                          <a:blip r:embed="rId33" cstate="print">
                            <a:extLst>
                              <a:ext uri="{28A0092B-C50C-407E-A947-70E740481C1C}">
                                <a14:useLocalDpi xmlns:a14="http://schemas.microsoft.com/office/drawing/2010/main" val="0"/>
                              </a:ext>
                            </a:extLst>
                          </a:blip>
                          <a:srcRect l="45785" r="18604" b="1828"/>
                          <a:stretch/>
                        </pic:blipFill>
                        <pic:spPr bwMode="auto">
                          <a:xfrm>
                            <a:off x="0" y="0"/>
                            <a:ext cx="2116573" cy="3697522"/>
                          </a:xfrm>
                          <a:prstGeom prst="rect">
                            <a:avLst/>
                          </a:prstGeom>
                          <a:ln>
                            <a:noFill/>
                          </a:ln>
                          <a:extLst>
                            <a:ext uri="{53640926-AAD7-44D8-BBD7-CCE9431645EC}">
                              <a14:shadowObscured xmlns:a14="http://schemas.microsoft.com/office/drawing/2010/main"/>
                            </a:ext>
                          </a:extLst>
                        </pic:spPr>
                      </pic:pic>
                    </a:graphicData>
                  </a:graphic>
                </wp:inline>
              </w:drawing>
            </w:r>
          </w:p>
        </w:tc>
      </w:tr>
      <w:tr w:rsidR="004E2E49" w14:paraId="2A03E38A" w14:textId="77777777" w:rsidTr="00314BB4">
        <w:trPr>
          <w:trHeight w:val="318"/>
        </w:trPr>
        <w:tc>
          <w:tcPr>
            <w:tcW w:w="4698" w:type="dxa"/>
          </w:tcPr>
          <w:p w14:paraId="12252E94" w14:textId="4D987C5E" w:rsidR="004E2E49" w:rsidRDefault="004E2E49" w:rsidP="00760234">
            <w:r>
              <w:t>5-km aggregation</w:t>
            </w:r>
          </w:p>
        </w:tc>
        <w:tc>
          <w:tcPr>
            <w:tcW w:w="4781" w:type="dxa"/>
          </w:tcPr>
          <w:p w14:paraId="3778A2A2" w14:textId="6DE80A4C" w:rsidR="004E2E49" w:rsidRDefault="004E2E49" w:rsidP="00760234">
            <w:r>
              <w:t>10-km aggregation</w:t>
            </w:r>
          </w:p>
        </w:tc>
      </w:tr>
    </w:tbl>
    <w:p w14:paraId="4CB43DBD" w14:textId="68D3D181" w:rsidR="004E742D" w:rsidRDefault="004E2E49" w:rsidP="00F80E51">
      <w:pPr>
        <w:pStyle w:val="Caption"/>
      </w:pPr>
      <w:bookmarkStart w:id="135" w:name="_Ref472085591"/>
      <w:bookmarkStart w:id="136" w:name="_Toc493163795"/>
      <w:r>
        <w:t xml:space="preserve">Figure </w:t>
      </w:r>
      <w:fldSimple w:instr=" SEQ Figure \* ARABIC ">
        <w:r w:rsidR="008A4121">
          <w:rPr>
            <w:noProof/>
          </w:rPr>
          <w:t>6</w:t>
        </w:r>
      </w:fldSimple>
      <w:bookmarkEnd w:id="135"/>
      <w:r>
        <w:t>.</w:t>
      </w:r>
      <w:r>
        <w:tab/>
        <w:t xml:space="preserve">FWC wading bird habitat mapped to 5- and 10-km </w:t>
      </w:r>
      <w:r w:rsidR="001926D5">
        <w:t xml:space="preserve">(3.1 and 6.2-mile) </w:t>
      </w:r>
      <w:r>
        <w:t>aggregations.</w:t>
      </w:r>
      <w:bookmarkEnd w:id="136"/>
    </w:p>
    <w:p w14:paraId="723CF1EE" w14:textId="0D6460FF" w:rsidR="004E2E49" w:rsidRPr="004E742D" w:rsidRDefault="004E742D" w:rsidP="009670D3">
      <w:pPr>
        <w:ind w:left="360" w:firstLine="720"/>
      </w:pPr>
      <w:r w:rsidRPr="008F49C3">
        <w:rPr>
          <w:sz w:val="20"/>
        </w:rPr>
        <w:t>Source: FWC 2013</w:t>
      </w:r>
      <w:r w:rsidR="00250D33" w:rsidRPr="008F49C3">
        <w:rPr>
          <w:sz w:val="20"/>
        </w:rPr>
        <w:t>c</w:t>
      </w:r>
      <w:r w:rsidRPr="008F49C3">
        <w:rPr>
          <w:sz w:val="20"/>
        </w:rPr>
        <w:t xml:space="preserve">; </w:t>
      </w:r>
      <w:r w:rsidR="009A6B4F" w:rsidRPr="008F49C3">
        <w:rPr>
          <w:sz w:val="20"/>
        </w:rPr>
        <w:t xml:space="preserve">maps </w:t>
      </w:r>
      <w:r w:rsidRPr="008F49C3">
        <w:rPr>
          <w:sz w:val="20"/>
        </w:rPr>
        <w:t>by Amanda Kubes, FWC</w:t>
      </w:r>
    </w:p>
    <w:p w14:paraId="271A3EA2" w14:textId="77777777" w:rsidR="004E2E49" w:rsidRDefault="004E2E49" w:rsidP="00760234"/>
    <w:p w14:paraId="34E19A67" w14:textId="77777777" w:rsidR="004E2E49" w:rsidRDefault="004E2E49" w:rsidP="00760234"/>
    <w:p w14:paraId="4DED3B2E" w14:textId="77777777" w:rsidR="004E2E49" w:rsidRDefault="004E2E49" w:rsidP="00760234">
      <w:r>
        <w:rPr>
          <w:noProof/>
        </w:rPr>
        <w:lastRenderedPageBreak/>
        <w:drawing>
          <wp:inline distT="0" distB="0" distL="0" distR="0" wp14:anchorId="13D9F860" wp14:editId="2C1A3F49">
            <wp:extent cx="3977126" cy="5146868"/>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ISPROJECTS\FWC BCR31\Map jpegs-pdfs\BCR31_Wading Bird Draft Focus Areas.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977126" cy="5146868"/>
                    </a:xfrm>
                    <a:prstGeom prst="rect">
                      <a:avLst/>
                    </a:prstGeom>
                    <a:noFill/>
                    <a:ln>
                      <a:noFill/>
                    </a:ln>
                  </pic:spPr>
                </pic:pic>
              </a:graphicData>
            </a:graphic>
          </wp:inline>
        </w:drawing>
      </w:r>
    </w:p>
    <w:p w14:paraId="210444C8" w14:textId="6821533B" w:rsidR="004E2E49" w:rsidRPr="00365854" w:rsidRDefault="004E2E49" w:rsidP="00F80E51">
      <w:pPr>
        <w:pStyle w:val="Caption"/>
      </w:pPr>
      <w:bookmarkStart w:id="137" w:name="_Ref471899539"/>
      <w:bookmarkStart w:id="138" w:name="_Toc493163796"/>
      <w:r>
        <w:t xml:space="preserve">Figure </w:t>
      </w:r>
      <w:fldSimple w:instr=" SEQ Figure \* ARABIC ">
        <w:r w:rsidR="008A4121">
          <w:rPr>
            <w:noProof/>
          </w:rPr>
          <w:t>7</w:t>
        </w:r>
      </w:fldSimple>
      <w:bookmarkEnd w:id="137"/>
      <w:r>
        <w:t>.</w:t>
      </w:r>
      <w:r>
        <w:tab/>
        <w:t xml:space="preserve">Wood </w:t>
      </w:r>
      <w:r w:rsidRPr="00365854">
        <w:t>Stork and wading bird colony buffers.</w:t>
      </w:r>
      <w:bookmarkEnd w:id="138"/>
    </w:p>
    <w:p w14:paraId="7EE7883A" w14:textId="03E1AB5E" w:rsidR="004E742D" w:rsidRPr="008F49C3" w:rsidRDefault="004E742D" w:rsidP="009670D3">
      <w:pPr>
        <w:ind w:left="360" w:firstLine="720"/>
        <w:rPr>
          <w:sz w:val="20"/>
        </w:rPr>
      </w:pPr>
      <w:r w:rsidRPr="008F49C3">
        <w:rPr>
          <w:sz w:val="20"/>
        </w:rPr>
        <w:t>Source: FWC 2013</w:t>
      </w:r>
      <w:r w:rsidR="00365854" w:rsidRPr="008F49C3">
        <w:rPr>
          <w:sz w:val="20"/>
        </w:rPr>
        <w:t>c</w:t>
      </w:r>
      <w:r w:rsidRPr="008F49C3">
        <w:rPr>
          <w:sz w:val="20"/>
        </w:rPr>
        <w:t>; USFWS 2016</w:t>
      </w:r>
    </w:p>
    <w:p w14:paraId="04F77F18" w14:textId="77777777" w:rsidR="00216C84" w:rsidRPr="00365854" w:rsidRDefault="00216C84"/>
    <w:p w14:paraId="64786636" w14:textId="2A44217C" w:rsidR="004E2E49" w:rsidRPr="00365854" w:rsidRDefault="004E2E49" w:rsidP="00771ECB">
      <w:pPr>
        <w:pStyle w:val="Heading3"/>
      </w:pPr>
      <w:bookmarkStart w:id="139" w:name="_Toc472438224"/>
      <w:bookmarkStart w:id="140" w:name="_Toc471980117"/>
      <w:bookmarkStart w:id="141" w:name="_Toc493166201"/>
      <w:bookmarkEnd w:id="139"/>
      <w:r w:rsidRPr="00365854">
        <w:t>Seabird Focus Areas</w:t>
      </w:r>
      <w:bookmarkEnd w:id="140"/>
      <w:bookmarkEnd w:id="141"/>
    </w:p>
    <w:p w14:paraId="79F60632" w14:textId="26686FC3" w:rsidR="004E2E49" w:rsidRDefault="004E2E49" w:rsidP="00216C84">
      <w:r w:rsidRPr="00365854">
        <w:t xml:space="preserve">Seabird focus areas are based on </w:t>
      </w:r>
      <w:r w:rsidR="00301AB4" w:rsidRPr="00365854">
        <w:t xml:space="preserve">Least Tern and Black Skimmer habitat models in FWC’s </w:t>
      </w:r>
      <w:r w:rsidR="00365854" w:rsidRPr="00365854">
        <w:t xml:space="preserve">beach-nesting bird action plan </w:t>
      </w:r>
      <w:r w:rsidR="008B1394" w:rsidRPr="00365854">
        <w:t>(F</w:t>
      </w:r>
      <w:r w:rsidR="00DC474C" w:rsidRPr="00365854">
        <w:t>WC 2013</w:t>
      </w:r>
      <w:r w:rsidR="00365854" w:rsidRPr="00365854">
        <w:t>a</w:t>
      </w:r>
      <w:r w:rsidR="008B1394" w:rsidRPr="00365854">
        <w:t xml:space="preserve">) </w:t>
      </w:r>
      <w:r w:rsidRPr="00365854">
        <w:t>because</w:t>
      </w:r>
      <w:r>
        <w:t xml:space="preserve"> these two species encompass the needs of a majority of focal seabirds. </w:t>
      </w:r>
      <w:r w:rsidR="0042392D">
        <w:t>These areas cover the m</w:t>
      </w:r>
      <w:r w:rsidR="004C1501">
        <w:t>ajority of the peninsular Florida coast with the exception of southwest Florida</w:t>
      </w:r>
      <w:r w:rsidR="00216C84">
        <w:t>,</w:t>
      </w:r>
      <w:r w:rsidR="004C1501">
        <w:t xml:space="preserve"> </w:t>
      </w:r>
      <w:r w:rsidR="00301AB4">
        <w:t xml:space="preserve">much of </w:t>
      </w:r>
      <w:r w:rsidR="004C1501">
        <w:t>which is dominated by mangroves. While at any one point in time this entire area is not important to seabirds, nesting areas frequently shift with changing habitat conditions</w:t>
      </w:r>
      <w:r w:rsidR="00785947">
        <w:t>,</w:t>
      </w:r>
      <w:r w:rsidR="004C1501">
        <w:t xml:space="preserve"> and this broad coverage allows potential new nesting areas to be capture</w:t>
      </w:r>
      <w:r w:rsidR="00216C84">
        <w:t>d</w:t>
      </w:r>
      <w:r w:rsidR="004C1501">
        <w:t xml:space="preserve">. A broad belt across the interior of the peninsula has been used by nesting Least Terns and could be important depending on local variable conditions. </w:t>
      </w:r>
      <w:r w:rsidR="00301AB4" w:rsidRPr="00301AB4">
        <w:t xml:space="preserve">Other </w:t>
      </w:r>
      <w:r>
        <w:t>sources for seabird focal areas include</w:t>
      </w:r>
      <w:r w:rsidR="00785947">
        <w:t xml:space="preserve"> the following</w:t>
      </w:r>
      <w:r>
        <w:t>:</w:t>
      </w:r>
    </w:p>
    <w:p w14:paraId="6E58B189" w14:textId="77777777" w:rsidR="004E2E49" w:rsidRDefault="004E2E49" w:rsidP="00CA4043">
      <w:pPr>
        <w:pStyle w:val="ListParagraph"/>
        <w:numPr>
          <w:ilvl w:val="0"/>
          <w:numId w:val="31"/>
        </w:numPr>
      </w:pPr>
      <w:r>
        <w:t>Dry Tortugas due to the particular importance of these islands for seabirds with otherwise very l</w:t>
      </w:r>
      <w:r w:rsidR="000A390F">
        <w:t xml:space="preserve">imited breeding ranges in the United </w:t>
      </w:r>
      <w:r>
        <w:t>S</w:t>
      </w:r>
      <w:r w:rsidR="000A390F">
        <w:t>tates</w:t>
      </w:r>
      <w:r>
        <w:t xml:space="preserve"> (e.g., </w:t>
      </w:r>
      <w:r w:rsidRPr="003D4868">
        <w:t>Magnificent Frigatebird</w:t>
      </w:r>
      <w:r>
        <w:t xml:space="preserve">, Masked and Brown Booby, </w:t>
      </w:r>
      <w:r w:rsidRPr="003D4868">
        <w:t>Brown Noddy</w:t>
      </w:r>
      <w:r>
        <w:t xml:space="preserve">, and </w:t>
      </w:r>
      <w:r w:rsidRPr="003D4868">
        <w:t>Sooty Tern</w:t>
      </w:r>
      <w:r>
        <w:t>).</w:t>
      </w:r>
    </w:p>
    <w:p w14:paraId="5B9FBAE5" w14:textId="2FADBF29" w:rsidR="004E2E49" w:rsidRDefault="004E2E49" w:rsidP="00CA4043">
      <w:pPr>
        <w:pStyle w:val="ListParagraph"/>
        <w:numPr>
          <w:ilvl w:val="0"/>
          <w:numId w:val="31"/>
        </w:numPr>
      </w:pPr>
      <w:r>
        <w:lastRenderedPageBreak/>
        <w:t>The area around Cedar Key for nesting Least Terns and for nonbreeding Black Skimmers with flocks of hundreds regularly wintering in the area (</w:t>
      </w:r>
      <w:r w:rsidR="008333A6">
        <w:t>J.</w:t>
      </w:r>
      <w:r>
        <w:t xml:space="preserve"> Brush, FWC</w:t>
      </w:r>
      <w:r w:rsidR="00107FE2">
        <w:t xml:space="preserve"> Wildlife Biologist</w:t>
      </w:r>
      <w:r>
        <w:t>, pers. comm.; eBird</w:t>
      </w:r>
      <w:r w:rsidR="003359A3">
        <w:t xml:space="preserve"> 2016</w:t>
      </w:r>
      <w:r>
        <w:t>).</w:t>
      </w:r>
    </w:p>
    <w:p w14:paraId="19D1D336" w14:textId="77777777" w:rsidR="004E2E49" w:rsidRPr="00216C84" w:rsidRDefault="004E2E49" w:rsidP="00216C84"/>
    <w:p w14:paraId="21A0874D" w14:textId="0AD6DC6E" w:rsidR="004E2E49" w:rsidRDefault="00614BF5" w:rsidP="00760234">
      <w:pPr>
        <w:keepNext/>
      </w:pPr>
      <w:r>
        <w:t>A s</w:t>
      </w:r>
      <w:r w:rsidR="004E2E49">
        <w:t xml:space="preserve">eabirds </w:t>
      </w:r>
      <w:r w:rsidR="003359A3">
        <w:t xml:space="preserve">focus areas map </w:t>
      </w:r>
      <w:r>
        <w:t xml:space="preserve">was created </w:t>
      </w:r>
      <w:r w:rsidR="004E2E49">
        <w:t>separat</w:t>
      </w:r>
      <w:r w:rsidR="00A62A82">
        <w:t>e</w:t>
      </w:r>
      <w:r w:rsidR="004E2E49">
        <w:t xml:space="preserve"> from </w:t>
      </w:r>
      <w:r>
        <w:t xml:space="preserve">the </w:t>
      </w:r>
      <w:r w:rsidR="004E2E49">
        <w:t>waterbirds</w:t>
      </w:r>
      <w:r>
        <w:t xml:space="preserve"> map</w:t>
      </w:r>
      <w:r w:rsidR="004E2E49">
        <w:t xml:space="preserve"> because of the importance of Florida for seabirds and the differences in habitat between seabirds and other waterbirds. </w:t>
      </w:r>
    </w:p>
    <w:p w14:paraId="30C8E8C7" w14:textId="77777777" w:rsidR="004E2E49" w:rsidRDefault="004E2E49" w:rsidP="00760234"/>
    <w:p w14:paraId="2696DF74" w14:textId="77777777" w:rsidR="004E2E49" w:rsidRDefault="004E2E49" w:rsidP="00760234">
      <w:r>
        <w:rPr>
          <w:noProof/>
        </w:rPr>
        <w:drawing>
          <wp:inline distT="0" distB="0" distL="0" distR="0" wp14:anchorId="05FAA725" wp14:editId="2FA8C971">
            <wp:extent cx="4014216" cy="5193792"/>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ISPROJECTS\FWC BCR31\Map jpegs-pdfs\BCR31_Seabird Draft Focus Areas2.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014216" cy="5193792"/>
                    </a:xfrm>
                    <a:prstGeom prst="rect">
                      <a:avLst/>
                    </a:prstGeom>
                    <a:noFill/>
                    <a:ln>
                      <a:noFill/>
                    </a:ln>
                  </pic:spPr>
                </pic:pic>
              </a:graphicData>
            </a:graphic>
          </wp:inline>
        </w:drawing>
      </w:r>
    </w:p>
    <w:p w14:paraId="050731B9" w14:textId="78C58512" w:rsidR="004E2E49" w:rsidRDefault="004E2E49" w:rsidP="00F80E51">
      <w:pPr>
        <w:pStyle w:val="Caption"/>
      </w:pPr>
      <w:bookmarkStart w:id="142" w:name="_Toc493163797"/>
      <w:r>
        <w:t xml:space="preserve">Figure </w:t>
      </w:r>
      <w:fldSimple w:instr=" SEQ Figure \* ARABIC ">
        <w:r w:rsidR="008A4121">
          <w:rPr>
            <w:noProof/>
          </w:rPr>
          <w:t>8</w:t>
        </w:r>
      </w:fldSimple>
      <w:r>
        <w:t>.</w:t>
      </w:r>
      <w:r>
        <w:tab/>
        <w:t>Seabird focus areas.</w:t>
      </w:r>
      <w:bookmarkEnd w:id="142"/>
    </w:p>
    <w:p w14:paraId="2488ABCE" w14:textId="7579D2A9" w:rsidR="005A3105" w:rsidRPr="004E742D" w:rsidRDefault="005A3105" w:rsidP="009670D3">
      <w:pPr>
        <w:ind w:left="360" w:firstLine="720"/>
      </w:pPr>
      <w:r w:rsidRPr="008F49C3">
        <w:rPr>
          <w:sz w:val="20"/>
        </w:rPr>
        <w:t>Source: FWC 2013</w:t>
      </w:r>
      <w:r w:rsidR="00365854" w:rsidRPr="008F49C3">
        <w:rPr>
          <w:sz w:val="20"/>
        </w:rPr>
        <w:t>a</w:t>
      </w:r>
    </w:p>
    <w:p w14:paraId="26945B8B" w14:textId="77777777" w:rsidR="005A3105" w:rsidRPr="005A3105" w:rsidRDefault="005A3105" w:rsidP="005A3105"/>
    <w:p w14:paraId="000B2BC0" w14:textId="3F046010" w:rsidR="004E2E49" w:rsidRDefault="004E2E49" w:rsidP="00C072AB">
      <w:pPr>
        <w:pStyle w:val="Heading2"/>
      </w:pPr>
      <w:bookmarkStart w:id="143" w:name="_Toc471980118"/>
      <w:bookmarkStart w:id="144" w:name="_Toc493166202"/>
      <w:r>
        <w:t>Shoreb</w:t>
      </w:r>
      <w:r w:rsidRPr="0043258A">
        <w:t>ird Focus Areas</w:t>
      </w:r>
      <w:bookmarkEnd w:id="143"/>
      <w:bookmarkEnd w:id="144"/>
    </w:p>
    <w:p w14:paraId="479A184D" w14:textId="0F945E57" w:rsidR="004E2E49" w:rsidRDefault="004E2E49" w:rsidP="00365854">
      <w:pPr>
        <w:keepNext/>
      </w:pPr>
      <w:r w:rsidRPr="0055270A">
        <w:t xml:space="preserve">Shorebird </w:t>
      </w:r>
      <w:r w:rsidR="00F20AF5">
        <w:t>f</w:t>
      </w:r>
      <w:r>
        <w:t xml:space="preserve">ocus </w:t>
      </w:r>
      <w:r w:rsidR="00F20AF5">
        <w:t>a</w:t>
      </w:r>
      <w:r>
        <w:t xml:space="preserve">reas are based on Snowy Plover and American Oystercatcher maps </w:t>
      </w:r>
      <w:r w:rsidR="003359A3">
        <w:t>in FWC’s</w:t>
      </w:r>
      <w:r w:rsidR="00365854">
        <w:t xml:space="preserve"> </w:t>
      </w:r>
      <w:r w:rsidR="00365854" w:rsidRPr="00365854">
        <w:t>beach-nesting bird action plan</w:t>
      </w:r>
      <w:r w:rsidR="003359A3" w:rsidRPr="00365854">
        <w:t xml:space="preserve"> </w:t>
      </w:r>
      <w:r w:rsidR="00216C84" w:rsidRPr="00365854">
        <w:t>(</w:t>
      </w:r>
      <w:r w:rsidR="0078348E" w:rsidRPr="00365854">
        <w:t>FWC 2013</w:t>
      </w:r>
      <w:r w:rsidR="00365854" w:rsidRPr="00365854">
        <w:t>a</w:t>
      </w:r>
      <w:r w:rsidR="00216C84" w:rsidRPr="00365854">
        <w:t>)</w:t>
      </w:r>
      <w:r w:rsidR="003359A3" w:rsidRPr="00365854">
        <w:t xml:space="preserve"> </w:t>
      </w:r>
      <w:r w:rsidRPr="00365854">
        <w:t>because</w:t>
      </w:r>
      <w:r>
        <w:t xml:space="preserve"> these two species encompass the needs of a majority of focal shorebirds.</w:t>
      </w:r>
      <w:r w:rsidR="00614BF5">
        <w:t xml:space="preserve"> This focus area covers the majority of both coast</w:t>
      </w:r>
      <w:r w:rsidR="00216C84">
        <w:t>s</w:t>
      </w:r>
      <w:r w:rsidR="00614BF5">
        <w:t xml:space="preserve"> because of the </w:t>
      </w:r>
      <w:r w:rsidR="00614BF5">
        <w:lastRenderedPageBreak/>
        <w:t>uncertainty in the location of shorebird nesting and foraging areas.</w:t>
      </w:r>
      <w:r>
        <w:t xml:space="preserve"> Other sources for shorebird focal areas include</w:t>
      </w:r>
      <w:r w:rsidR="00785947">
        <w:t xml:space="preserve"> the following</w:t>
      </w:r>
      <w:r>
        <w:t>:</w:t>
      </w:r>
    </w:p>
    <w:p w14:paraId="7DA31A9C" w14:textId="24D7233B" w:rsidR="004E2E49" w:rsidRDefault="004E2E49" w:rsidP="00CA4043">
      <w:pPr>
        <w:pStyle w:val="ListParagraph"/>
        <w:numPr>
          <w:ilvl w:val="0"/>
          <w:numId w:val="16"/>
        </w:numPr>
      </w:pPr>
      <w:r>
        <w:t>Piping Plover Critical Habitat (USFWS</w:t>
      </w:r>
      <w:r w:rsidR="00A6049F">
        <w:t xml:space="preserve"> 2001</w:t>
      </w:r>
      <w:r>
        <w:t>)</w:t>
      </w:r>
    </w:p>
    <w:p w14:paraId="7540DBF0" w14:textId="3929CE26" w:rsidR="004E2E49" w:rsidRDefault="004E2E49" w:rsidP="00CA4043">
      <w:pPr>
        <w:pStyle w:val="ListParagraph"/>
        <w:numPr>
          <w:ilvl w:val="0"/>
          <w:numId w:val="16"/>
        </w:numPr>
      </w:pPr>
      <w:r>
        <w:t>Bahia Honda and Long</w:t>
      </w:r>
      <w:r w:rsidR="008333A6">
        <w:t xml:space="preserve"> Key in the Florida Keys (J.</w:t>
      </w:r>
      <w:r>
        <w:t xml:space="preserve"> Duquesnel, FDEP and Keys Shorebird Partnership Coordinator, pers. comm.)</w:t>
      </w:r>
    </w:p>
    <w:p w14:paraId="54427D66" w14:textId="44BC042A" w:rsidR="004E2E49" w:rsidRDefault="004E2E49" w:rsidP="00CA4043">
      <w:pPr>
        <w:pStyle w:val="ListParagraph"/>
        <w:numPr>
          <w:ilvl w:val="0"/>
          <w:numId w:val="16"/>
        </w:numPr>
      </w:pPr>
      <w:r>
        <w:t>Crandon Park for value for wintering Piping Plovers (although not critical habitat, these beaches regularly attract 30 nonbreeding Piping Plovers [eBird</w:t>
      </w:r>
      <w:r w:rsidR="00614BF5">
        <w:t xml:space="preserve"> 2016</w:t>
      </w:r>
      <w:r>
        <w:t>])</w:t>
      </w:r>
    </w:p>
    <w:p w14:paraId="15D18B99" w14:textId="2DC00507" w:rsidR="004E2E49" w:rsidRDefault="004E2E49" w:rsidP="00CA4043">
      <w:pPr>
        <w:pStyle w:val="ListParagraph"/>
        <w:numPr>
          <w:ilvl w:val="0"/>
          <w:numId w:val="16"/>
        </w:numPr>
      </w:pPr>
      <w:r>
        <w:t>Coast between and including Lake Ingraham and Snake Bight and nearby lagoons due to the importance</w:t>
      </w:r>
      <w:r w:rsidR="008333A6">
        <w:t xml:space="preserve"> for wintering shorebirds (N.</w:t>
      </w:r>
      <w:r>
        <w:t xml:space="preserve"> Douglass, FWC</w:t>
      </w:r>
      <w:r w:rsidR="00107FE2">
        <w:t xml:space="preserve"> Wildlife Biologist</w:t>
      </w:r>
      <w:r>
        <w:t>, pers. comm.)</w:t>
      </w:r>
    </w:p>
    <w:p w14:paraId="22E52262" w14:textId="68A16F9D" w:rsidR="004E2E49" w:rsidRDefault="004E2E49" w:rsidP="00CA4043">
      <w:pPr>
        <w:pStyle w:val="ListParagraph"/>
        <w:numPr>
          <w:ilvl w:val="0"/>
          <w:numId w:val="16"/>
        </w:numPr>
      </w:pPr>
      <w:r>
        <w:t>Lake Okeechobee and agricultural areas to the southeast for their importan</w:t>
      </w:r>
      <w:r w:rsidR="008333A6">
        <w:t>ce for migrant shorebirds (N. Douglass and R.</w:t>
      </w:r>
      <w:r>
        <w:t xml:space="preserve"> Zambrano, FWC</w:t>
      </w:r>
      <w:r w:rsidR="00107FE2">
        <w:t xml:space="preserve"> Wildlife Biologists</w:t>
      </w:r>
      <w:r>
        <w:t>, pers. comm.; eBird</w:t>
      </w:r>
      <w:r w:rsidR="00614BF5">
        <w:t xml:space="preserve"> 2016</w:t>
      </w:r>
      <w:r>
        <w:t>).</w:t>
      </w:r>
    </w:p>
    <w:p w14:paraId="4B64CD1D" w14:textId="77777777" w:rsidR="004E2E49" w:rsidRDefault="004E2E49" w:rsidP="00760234"/>
    <w:p w14:paraId="751D9E42" w14:textId="72A5BB77" w:rsidR="004E2E49" w:rsidRPr="0055270A" w:rsidRDefault="004E2E49" w:rsidP="00760234">
      <w:r>
        <w:t xml:space="preserve">While many interior parts of the state are important for </w:t>
      </w:r>
      <w:r w:rsidR="00301AB4" w:rsidRPr="00301AB4">
        <w:t xml:space="preserve">migrating and wintering </w:t>
      </w:r>
      <w:r>
        <w:t xml:space="preserve">shorebirds (e.g., agricultural areas), this plan has chosen to focus primarily on </w:t>
      </w:r>
      <w:r w:rsidR="00614BF5">
        <w:t xml:space="preserve">coastal </w:t>
      </w:r>
      <w:r w:rsidR="00A6049F">
        <w:t>shorebird habitat</w:t>
      </w:r>
      <w:r>
        <w:t>, with the exception of the Everglades Agricultural Area</w:t>
      </w:r>
      <w:r w:rsidR="00614BF5">
        <w:t xml:space="preserve"> and the Lake Okeechobee shoreline</w:t>
      </w:r>
      <w:r>
        <w:t xml:space="preserve">, a part of the state with very high concentrations of shorebirds in migration. </w:t>
      </w:r>
    </w:p>
    <w:p w14:paraId="0C4D4A2F" w14:textId="77777777" w:rsidR="004E2E49" w:rsidRDefault="004E2E49" w:rsidP="00760234"/>
    <w:p w14:paraId="0C239876" w14:textId="77777777" w:rsidR="004E2E49" w:rsidRDefault="004E2E49" w:rsidP="005A3105">
      <w:pPr>
        <w:keepNext/>
      </w:pPr>
      <w:r>
        <w:rPr>
          <w:noProof/>
        </w:rPr>
        <w:lastRenderedPageBreak/>
        <w:drawing>
          <wp:inline distT="0" distB="0" distL="0" distR="0" wp14:anchorId="7C73412E" wp14:editId="6432F676">
            <wp:extent cx="3980800" cy="515162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NORMANDEAU FILES\CURRENT PROJECTS\FWC\FWC BCR31 Plan 2016\Resources\draft habitat maps\BCR31_Draft - Shorebird Draft Focus Areas2.jpg"/>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3980800" cy="5151623"/>
                    </a:xfrm>
                    <a:prstGeom prst="rect">
                      <a:avLst/>
                    </a:prstGeom>
                    <a:noFill/>
                    <a:ln>
                      <a:noFill/>
                    </a:ln>
                  </pic:spPr>
                </pic:pic>
              </a:graphicData>
            </a:graphic>
          </wp:inline>
        </w:drawing>
      </w:r>
    </w:p>
    <w:p w14:paraId="4C9CA0DC" w14:textId="18FEFAC9" w:rsidR="004E2E49" w:rsidRDefault="004E2E49" w:rsidP="00F80E51">
      <w:pPr>
        <w:pStyle w:val="Caption"/>
      </w:pPr>
      <w:bookmarkStart w:id="145" w:name="_Toc493163798"/>
      <w:r>
        <w:t xml:space="preserve">Figure </w:t>
      </w:r>
      <w:fldSimple w:instr=" SEQ Figure \* ARABIC ">
        <w:r w:rsidR="008A4121">
          <w:rPr>
            <w:noProof/>
          </w:rPr>
          <w:t>9</w:t>
        </w:r>
      </w:fldSimple>
      <w:r w:rsidR="00177113">
        <w:t>.</w:t>
      </w:r>
      <w:r w:rsidR="00177113">
        <w:tab/>
      </w:r>
      <w:r>
        <w:t>Shorebird focus areas.</w:t>
      </w:r>
      <w:bookmarkEnd w:id="145"/>
    </w:p>
    <w:p w14:paraId="4E879958" w14:textId="50DF16AA" w:rsidR="005A3105" w:rsidRPr="004E742D" w:rsidRDefault="005A3105" w:rsidP="009670D3">
      <w:pPr>
        <w:ind w:left="360" w:firstLine="720"/>
      </w:pPr>
      <w:r w:rsidRPr="008F49C3">
        <w:rPr>
          <w:sz w:val="20"/>
        </w:rPr>
        <w:t>Source: FWC 2013</w:t>
      </w:r>
      <w:r w:rsidR="00365854" w:rsidRPr="008F49C3">
        <w:rPr>
          <w:sz w:val="20"/>
        </w:rPr>
        <w:t>a</w:t>
      </w:r>
      <w:r w:rsidRPr="008F49C3">
        <w:rPr>
          <w:sz w:val="20"/>
        </w:rPr>
        <w:t>; USFWS 2001, eBird 2016</w:t>
      </w:r>
      <w:r>
        <w:t xml:space="preserve"> </w:t>
      </w:r>
    </w:p>
    <w:p w14:paraId="3BBCA15F" w14:textId="77777777" w:rsidR="005A3105" w:rsidRPr="005A3105" w:rsidRDefault="005A3105" w:rsidP="005A3105"/>
    <w:p w14:paraId="2FD40864" w14:textId="4FA3A705" w:rsidR="004E2E49" w:rsidRDefault="004E2E49" w:rsidP="00C072AB">
      <w:pPr>
        <w:pStyle w:val="Heading2"/>
      </w:pPr>
      <w:bookmarkStart w:id="146" w:name="_Toc471980119"/>
      <w:bookmarkStart w:id="147" w:name="_Toc493166203"/>
      <w:r>
        <w:t>Landb</w:t>
      </w:r>
      <w:r w:rsidRPr="0043258A">
        <w:t>ird Focus Areas</w:t>
      </w:r>
      <w:bookmarkEnd w:id="146"/>
      <w:bookmarkEnd w:id="147"/>
    </w:p>
    <w:p w14:paraId="52051161" w14:textId="5A4DC089" w:rsidR="00EA6390" w:rsidRDefault="003A24E9" w:rsidP="00EA6390">
      <w:r>
        <w:t>With a wide variety of priority species of landbirds, including many that also use aquatic habitats, a landbird focus area that includes only uplands would not meet all species’ needs. L</w:t>
      </w:r>
      <w:r w:rsidR="00EA6390">
        <w:t>andbird need</w:t>
      </w:r>
      <w:r w:rsidR="00522434">
        <w:t>s</w:t>
      </w:r>
      <w:r w:rsidR="00EA6390">
        <w:t xml:space="preserve"> are better met by using </w:t>
      </w:r>
      <w:r w:rsidR="00EA6390" w:rsidRPr="00624401">
        <w:t>Critical Lands and Waters Identification Project</w:t>
      </w:r>
      <w:r w:rsidR="00EA6390" w:rsidRPr="001E1030">
        <w:t xml:space="preserve"> </w:t>
      </w:r>
      <w:r w:rsidR="00EA6390">
        <w:t>(CLIP) Biodiversity Resource Priorities 1 and 2 (Oetti</w:t>
      </w:r>
      <w:r w:rsidR="00082872">
        <w:t>ng, Hoctor, and Volk 2014)</w:t>
      </w:r>
      <w:r w:rsidR="00301AB4">
        <w:t xml:space="preserve"> because these areas take into account the state’s most important areas for Strategic Habitat Conservation, </w:t>
      </w:r>
      <w:r w:rsidR="00301AB4" w:rsidRPr="00301AB4">
        <w:t>Vertebrate Potential Habitat Richness, Rare Species Habitat Conservation, a</w:t>
      </w:r>
      <w:r w:rsidR="00301AB4">
        <w:t>nd Priority Natural Communities</w:t>
      </w:r>
      <w:r w:rsidR="00082872">
        <w:t>. The CLIP</w:t>
      </w:r>
      <w:r w:rsidR="00EA6390">
        <w:t xml:space="preserve"> priorities map (</w:t>
      </w:r>
      <w:r w:rsidR="00EA6390">
        <w:fldChar w:fldCharType="begin"/>
      </w:r>
      <w:r w:rsidR="00EA6390">
        <w:instrText xml:space="preserve"> REF _Ref474838895 \h </w:instrText>
      </w:r>
      <w:r w:rsidR="00EA6390">
        <w:fldChar w:fldCharType="separate"/>
      </w:r>
      <w:r w:rsidR="008A4121">
        <w:t xml:space="preserve">Figure </w:t>
      </w:r>
      <w:r w:rsidR="008A4121">
        <w:rPr>
          <w:noProof/>
        </w:rPr>
        <w:t>10</w:t>
      </w:r>
      <w:r w:rsidR="00EA6390">
        <w:fldChar w:fldCharType="end"/>
      </w:r>
      <w:r w:rsidR="00EA6390">
        <w:t xml:space="preserve">) </w:t>
      </w:r>
      <w:r w:rsidR="00082872">
        <w:t>was</w:t>
      </w:r>
      <w:r w:rsidR="00EA6390">
        <w:t xml:space="preserve"> </w:t>
      </w:r>
      <w:r w:rsidR="008C15E8">
        <w:t xml:space="preserve">simplified by tracing the outlines of the major aggregations </w:t>
      </w:r>
      <w:r w:rsidR="00082872">
        <w:t>of CLIP</w:t>
      </w:r>
      <w:r w:rsidR="00082872" w:rsidRPr="00082872">
        <w:t xml:space="preserve"> </w:t>
      </w:r>
      <w:r w:rsidR="00082872">
        <w:t xml:space="preserve">Priority 1 and 2 lands </w:t>
      </w:r>
      <w:r w:rsidR="00EA6390">
        <w:t>to form larger polygons so that it is useful at the scale of a</w:t>
      </w:r>
      <w:r w:rsidR="00522434">
        <w:t>n</w:t>
      </w:r>
      <w:r w:rsidR="00EA6390">
        <w:t xml:space="preserve"> </w:t>
      </w:r>
      <w:r w:rsidR="001926D5">
        <w:t>standard US letter size (8.5 by 11-inch [21.6 by 27.9-cm]) page</w:t>
      </w:r>
      <w:r w:rsidR="00EA6390">
        <w:t xml:space="preserve">. </w:t>
      </w:r>
    </w:p>
    <w:p w14:paraId="31AD5B95" w14:textId="77777777" w:rsidR="00185EAD" w:rsidRDefault="00185EAD" w:rsidP="00EA6390"/>
    <w:p w14:paraId="79BCE548" w14:textId="669501D0" w:rsidR="00A6049F" w:rsidRDefault="00A6049F" w:rsidP="00760234">
      <w:r>
        <w:rPr>
          <w:noProof/>
        </w:rPr>
        <w:lastRenderedPageBreak/>
        <w:drawing>
          <wp:inline distT="0" distB="0" distL="0" distR="0" wp14:anchorId="7E02FCDD" wp14:editId="500E264B">
            <wp:extent cx="3800646" cy="49184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kent\AppData\Local\Microsoft\Windows\Temporary Internet Files\Content.Word\BCR31_Draft - Landbird Draft Focus Areas CLIP1-2.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800646" cy="4918484"/>
                    </a:xfrm>
                    <a:prstGeom prst="rect">
                      <a:avLst/>
                    </a:prstGeom>
                    <a:noFill/>
                    <a:ln>
                      <a:noFill/>
                    </a:ln>
                  </pic:spPr>
                </pic:pic>
              </a:graphicData>
            </a:graphic>
          </wp:inline>
        </w:drawing>
      </w:r>
    </w:p>
    <w:p w14:paraId="03B04D85" w14:textId="5E308F5F" w:rsidR="00A6049F" w:rsidRDefault="00A6049F" w:rsidP="00F80E51">
      <w:pPr>
        <w:pStyle w:val="Caption"/>
      </w:pPr>
      <w:bookmarkStart w:id="148" w:name="_Ref474838895"/>
      <w:bookmarkStart w:id="149" w:name="_Toc493163799"/>
      <w:r>
        <w:t xml:space="preserve">Figure </w:t>
      </w:r>
      <w:fldSimple w:instr=" SEQ Figure \* ARABIC ">
        <w:r w:rsidR="008A4121">
          <w:rPr>
            <w:noProof/>
          </w:rPr>
          <w:t>10</w:t>
        </w:r>
      </w:fldSimple>
      <w:bookmarkEnd w:id="148"/>
      <w:r>
        <w:t>.</w:t>
      </w:r>
      <w:r>
        <w:tab/>
        <w:t>Land</w:t>
      </w:r>
      <w:r w:rsidRPr="00A6049F">
        <w:t>bird focus areas.</w:t>
      </w:r>
      <w:bookmarkEnd w:id="149"/>
    </w:p>
    <w:p w14:paraId="1BB47D88" w14:textId="49422234" w:rsidR="005A3105" w:rsidRPr="004E742D" w:rsidRDefault="00800822" w:rsidP="009670D3">
      <w:pPr>
        <w:ind w:left="360" w:firstLine="720"/>
      </w:pPr>
      <w:r w:rsidRPr="008F49C3">
        <w:rPr>
          <w:sz w:val="20"/>
        </w:rPr>
        <w:t>Adapted from</w:t>
      </w:r>
      <w:r w:rsidR="005A3105" w:rsidRPr="008F49C3">
        <w:rPr>
          <w:sz w:val="20"/>
        </w:rPr>
        <w:t>: Oetting, Hoctor, and Volk 2014</w:t>
      </w:r>
    </w:p>
    <w:p w14:paraId="1252A1B4" w14:textId="77777777" w:rsidR="00EB1976" w:rsidRDefault="00EB1976" w:rsidP="00760234"/>
    <w:p w14:paraId="478EA7A8" w14:textId="77777777" w:rsidR="002A4AB2" w:rsidRDefault="002A4AB2" w:rsidP="00CA4043">
      <w:pPr>
        <w:pStyle w:val="Heading3"/>
        <w:numPr>
          <w:ilvl w:val="2"/>
          <w:numId w:val="1"/>
        </w:numPr>
      </w:pPr>
      <w:bookmarkStart w:id="150" w:name="_Toc493166204"/>
      <w:r w:rsidRPr="00AE518A">
        <w:t>Landbird Migration Hotspot Areas</w:t>
      </w:r>
      <w:bookmarkEnd w:id="150"/>
    </w:p>
    <w:p w14:paraId="345CDEA3" w14:textId="49F3E28E" w:rsidR="002A4AB2" w:rsidRDefault="002A4AB2" w:rsidP="002A4AB2">
      <w:r>
        <w:t>During migration</w:t>
      </w:r>
      <w:r w:rsidR="00785947">
        <w:t>,</w:t>
      </w:r>
      <w:r>
        <w:t xml:space="preserve"> birds require stopover habitat that provides energy resources and safety from predators. Because stopover use of land birds during migration can vary dramatically from day to day and locally in space, comprehensive and long-term monitoring of stopover use is necessary to identify areas that are consistently used by migrant birds in high densities.</w:t>
      </w:r>
    </w:p>
    <w:p w14:paraId="69D5D5AD" w14:textId="77777777" w:rsidR="002A4AB2" w:rsidRDefault="002A4AB2" w:rsidP="002A4AB2"/>
    <w:p w14:paraId="4B732C1B" w14:textId="6D315AC0" w:rsidR="002A4AB2" w:rsidRDefault="002A4AB2" w:rsidP="002A4AB2">
      <w:r>
        <w:t xml:space="preserve">BCR 31 serves as the wintering grounds and point of departure for many Neotropical migrants heading south in the fall. Additionally, the Florida coastline is the first landmass many birds encounter after hours or even days of migrating from the Yucatan Peninsula of Mexico or the various islands in the Caribbean during the spring. </w:t>
      </w:r>
    </w:p>
    <w:p w14:paraId="1C6FF4FB" w14:textId="77777777" w:rsidR="002A4AB2" w:rsidRDefault="002A4AB2" w:rsidP="002A4AB2"/>
    <w:p w14:paraId="0E160D9D" w14:textId="2C474F35" w:rsidR="002A4AB2" w:rsidRDefault="002A4AB2" w:rsidP="002A4AB2">
      <w:r>
        <w:t xml:space="preserve">BCR </w:t>
      </w:r>
      <w:r w:rsidR="00785947">
        <w:t xml:space="preserve">31 </w:t>
      </w:r>
      <w:r>
        <w:t>provides critical stopover habitat for Neotropical migrants en route to and from their wintering areas. Species of conservation concern that regularly pass through this region during migration include the federally endangered Kirtland’s Warbler (</w:t>
      </w:r>
      <w:r w:rsidRPr="001441A1">
        <w:rPr>
          <w:i/>
        </w:rPr>
        <w:t>Setophaga kirtlandii</w:t>
      </w:r>
      <w:r>
        <w:t xml:space="preserve">), as well as </w:t>
      </w:r>
      <w:r>
        <w:lastRenderedPageBreak/>
        <w:t>Bicknell’s Thrush (</w:t>
      </w:r>
      <w:r w:rsidRPr="001441A1">
        <w:rPr>
          <w:i/>
        </w:rPr>
        <w:t>Catharus bicknelli</w:t>
      </w:r>
      <w:r>
        <w:t>), Wood Thrush (</w:t>
      </w:r>
      <w:r w:rsidRPr="001441A1">
        <w:rPr>
          <w:i/>
        </w:rPr>
        <w:t>Hylocichla mustelina</w:t>
      </w:r>
      <w:r>
        <w:t>), Golden-winged Warbler (</w:t>
      </w:r>
      <w:r w:rsidRPr="001441A1">
        <w:rPr>
          <w:i/>
        </w:rPr>
        <w:t>Vermivora chrysoptera</w:t>
      </w:r>
      <w:r>
        <w:t>), Blue-winged (</w:t>
      </w:r>
      <w:r w:rsidRPr="001441A1">
        <w:rPr>
          <w:i/>
        </w:rPr>
        <w:t>Vermivora cyanoptera</w:t>
      </w:r>
      <w:r>
        <w:t>), Prothonotary Warbler (</w:t>
      </w:r>
      <w:r w:rsidRPr="001441A1">
        <w:rPr>
          <w:i/>
        </w:rPr>
        <w:t>Protonotaria citrea</w:t>
      </w:r>
      <w:r>
        <w:t>), Swainson’s Warbler (</w:t>
      </w:r>
      <w:r w:rsidRPr="001441A1">
        <w:rPr>
          <w:i/>
        </w:rPr>
        <w:t>Limnothlypis swainsonii</w:t>
      </w:r>
      <w:r>
        <w:t>), Kentucky Warbler (</w:t>
      </w:r>
      <w:r w:rsidRPr="001441A1">
        <w:rPr>
          <w:i/>
        </w:rPr>
        <w:t>Geothlypis formosa</w:t>
      </w:r>
      <w:r>
        <w:t>), Cerulean Warbler (</w:t>
      </w:r>
      <w:r w:rsidRPr="001441A1">
        <w:rPr>
          <w:i/>
        </w:rPr>
        <w:t>Setophaga cerulea</w:t>
      </w:r>
      <w:r>
        <w:t>), Bay-breasted Warbler (</w:t>
      </w:r>
      <w:r w:rsidRPr="001441A1">
        <w:rPr>
          <w:i/>
        </w:rPr>
        <w:t>Setophaga castanea</w:t>
      </w:r>
      <w:r>
        <w:t>), Prairie Warbler (</w:t>
      </w:r>
      <w:r w:rsidRPr="001441A1">
        <w:rPr>
          <w:i/>
        </w:rPr>
        <w:t>Setophaga discolor</w:t>
      </w:r>
      <w:r>
        <w:t>), Canada Warbler (</w:t>
      </w:r>
      <w:r w:rsidRPr="001441A1">
        <w:rPr>
          <w:i/>
        </w:rPr>
        <w:t>Cardellina canadensis</w:t>
      </w:r>
      <w:r>
        <w:t>), Henslow’s Sparrow (</w:t>
      </w:r>
      <w:r w:rsidRPr="001441A1">
        <w:rPr>
          <w:i/>
        </w:rPr>
        <w:t>Ammodramus henslowii</w:t>
      </w:r>
      <w:r>
        <w:t>), and Painted Bunting (</w:t>
      </w:r>
      <w:r w:rsidRPr="00ED1EEF">
        <w:rPr>
          <w:i/>
        </w:rPr>
        <w:t>Passerina ciris</w:t>
      </w:r>
      <w:r w:rsidRPr="00ED1EEF">
        <w:t>) (Watson et al. 2005).</w:t>
      </w:r>
    </w:p>
    <w:p w14:paraId="7F14FDFF" w14:textId="77777777" w:rsidR="002A4AB2" w:rsidRDefault="002A4AB2" w:rsidP="002A4AB2"/>
    <w:p w14:paraId="63612827" w14:textId="2C3A0859" w:rsidR="002A4AB2" w:rsidRDefault="002A4AB2" w:rsidP="002A4AB2">
      <w:r>
        <w:t xml:space="preserve">The identification of exit and entry points </w:t>
      </w:r>
      <w:r w:rsidR="001441A1">
        <w:t>(</w:t>
      </w:r>
      <w:r w:rsidR="001441A1">
        <w:fldChar w:fldCharType="begin"/>
      </w:r>
      <w:r w:rsidR="001441A1">
        <w:instrText xml:space="preserve"> REF _Ref486242584 \h </w:instrText>
      </w:r>
      <w:r w:rsidR="001441A1">
        <w:fldChar w:fldCharType="separate"/>
      </w:r>
      <w:r w:rsidR="008A4121">
        <w:t xml:space="preserve">Figure </w:t>
      </w:r>
      <w:r w:rsidR="008A4121">
        <w:rPr>
          <w:noProof/>
        </w:rPr>
        <w:t>11</w:t>
      </w:r>
      <w:r w:rsidR="001441A1">
        <w:fldChar w:fldCharType="end"/>
      </w:r>
      <w:r w:rsidR="001441A1">
        <w:t xml:space="preserve">, </w:t>
      </w:r>
      <w:r w:rsidR="001441A1">
        <w:fldChar w:fldCharType="begin"/>
      </w:r>
      <w:r w:rsidR="001441A1">
        <w:instrText xml:space="preserve"> REF _Ref486242592 \h </w:instrText>
      </w:r>
      <w:r w:rsidR="001441A1">
        <w:fldChar w:fldCharType="separate"/>
      </w:r>
      <w:r w:rsidR="008A4121">
        <w:t xml:space="preserve">Figure </w:t>
      </w:r>
      <w:r w:rsidR="008A4121">
        <w:rPr>
          <w:noProof/>
        </w:rPr>
        <w:t>12</w:t>
      </w:r>
      <w:r w:rsidR="001441A1">
        <w:fldChar w:fldCharType="end"/>
      </w:r>
      <w:r w:rsidR="001441A1">
        <w:t xml:space="preserve">) </w:t>
      </w:r>
      <w:r>
        <w:t>and flight direction</w:t>
      </w:r>
      <w:r w:rsidR="001441A1">
        <w:t xml:space="preserve"> (</w:t>
      </w:r>
      <w:r w:rsidR="001441A1">
        <w:fldChar w:fldCharType="begin"/>
      </w:r>
      <w:r w:rsidR="001441A1">
        <w:instrText xml:space="preserve"> REF _Ref486242608 \h </w:instrText>
      </w:r>
      <w:r w:rsidR="001441A1">
        <w:fldChar w:fldCharType="separate"/>
      </w:r>
      <w:r w:rsidR="008A4121">
        <w:t xml:space="preserve">Figure </w:t>
      </w:r>
      <w:r w:rsidR="008A4121">
        <w:rPr>
          <w:noProof/>
        </w:rPr>
        <w:t>13</w:t>
      </w:r>
      <w:r w:rsidR="001441A1">
        <w:fldChar w:fldCharType="end"/>
      </w:r>
      <w:r w:rsidR="001441A1">
        <w:t>)</w:t>
      </w:r>
      <w:r>
        <w:t>, and the identification of important stopover habitat sites provide guidance for conservation efforts that will provide energy resources for migrating landbirds.</w:t>
      </w:r>
    </w:p>
    <w:p w14:paraId="214E5E93" w14:textId="77777777" w:rsidR="002A4AB2" w:rsidRDefault="002A4AB2" w:rsidP="002A4AB2"/>
    <w:p w14:paraId="568EF149" w14:textId="77777777" w:rsidR="002A4AB2" w:rsidRPr="003B59F6" w:rsidRDefault="002A4AB2" w:rsidP="002A4AB2">
      <w:r>
        <w:t>For a copy of the full report, methodologies, and other detailed information relative to these migration products, please see the links below:</w:t>
      </w:r>
    </w:p>
    <w:p w14:paraId="44CB6D16" w14:textId="77777777" w:rsidR="002A4AB2" w:rsidRDefault="002A4AB2" w:rsidP="002A4AB2"/>
    <w:p w14:paraId="4B24D097" w14:textId="77777777" w:rsidR="002A4AB2" w:rsidRDefault="00AE4F7B" w:rsidP="002A4AB2">
      <w:hyperlink r:id="rId38" w:history="1">
        <w:r w:rsidR="002A4AB2" w:rsidRPr="00A643EA">
          <w:rPr>
            <w:rStyle w:val="Hyperlink"/>
          </w:rPr>
          <w:t>http://acjv.org/radar_study/FinalReport_La_Puma&amp;Buler_2013.pdf</w:t>
        </w:r>
      </w:hyperlink>
    </w:p>
    <w:p w14:paraId="5E630466" w14:textId="77777777" w:rsidR="002A4AB2" w:rsidRDefault="002A4AB2" w:rsidP="002A4AB2"/>
    <w:p w14:paraId="17ACAB34" w14:textId="77777777" w:rsidR="002A4AB2" w:rsidRDefault="00AE4F7B" w:rsidP="002A4AB2">
      <w:hyperlink r:id="rId39" w:history="1">
        <w:r w:rsidR="002A4AB2" w:rsidRPr="00A643EA">
          <w:rPr>
            <w:rStyle w:val="Hyperlink"/>
          </w:rPr>
          <w:t>http://acjv.org/radar_study/LaPuma_SE_Radar_Project_Presentation.pdf</w:t>
        </w:r>
      </w:hyperlink>
    </w:p>
    <w:p w14:paraId="56309DD1" w14:textId="77777777" w:rsidR="002A4AB2" w:rsidRDefault="002A4AB2" w:rsidP="002A4AB2"/>
    <w:p w14:paraId="5FDAA6A7" w14:textId="77777777" w:rsidR="002A4AB2" w:rsidRDefault="002A4AB2" w:rsidP="001441A1">
      <w:pPr>
        <w:keepNext/>
      </w:pPr>
      <w:r>
        <w:rPr>
          <w:noProof/>
        </w:rPr>
        <w:lastRenderedPageBreak/>
        <w:drawing>
          <wp:inline distT="0" distB="0" distL="0" distR="0" wp14:anchorId="493D4CE5" wp14:editId="3DD07854">
            <wp:extent cx="4506890" cy="7047730"/>
            <wp:effectExtent l="0" t="0" r="825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named (1).png"/>
                    <pic:cNvPicPr/>
                  </pic:nvPicPr>
                  <pic:blipFill rotWithShape="1">
                    <a:blip r:embed="rId40">
                      <a:extLst>
                        <a:ext uri="{28A0092B-C50C-407E-A947-70E740481C1C}">
                          <a14:useLocalDpi xmlns:a14="http://schemas.microsoft.com/office/drawing/2010/main" val="0"/>
                        </a:ext>
                      </a:extLst>
                    </a:blip>
                    <a:srcRect l="17372" t="1907" r="6640" b="2901"/>
                    <a:stretch/>
                  </pic:blipFill>
                  <pic:spPr bwMode="auto">
                    <a:xfrm>
                      <a:off x="0" y="0"/>
                      <a:ext cx="4547127" cy="7110651"/>
                    </a:xfrm>
                    <a:prstGeom prst="rect">
                      <a:avLst/>
                    </a:prstGeom>
                    <a:ln>
                      <a:noFill/>
                    </a:ln>
                    <a:extLst>
                      <a:ext uri="{53640926-AAD7-44D8-BBD7-CCE9431645EC}">
                        <a14:shadowObscured xmlns:a14="http://schemas.microsoft.com/office/drawing/2010/main"/>
                      </a:ext>
                    </a:extLst>
                  </pic:spPr>
                </pic:pic>
              </a:graphicData>
            </a:graphic>
          </wp:inline>
        </w:drawing>
      </w:r>
    </w:p>
    <w:p w14:paraId="22C1475B" w14:textId="7C7DFF2F" w:rsidR="002A4AB2" w:rsidRDefault="001441A1" w:rsidP="00F80E51">
      <w:pPr>
        <w:pStyle w:val="Caption"/>
      </w:pPr>
      <w:bookmarkStart w:id="151" w:name="_Ref486242584"/>
      <w:bookmarkStart w:id="152" w:name="_Toc493163800"/>
      <w:r>
        <w:t xml:space="preserve">Figure </w:t>
      </w:r>
      <w:fldSimple w:instr=" SEQ Figure \* ARABIC ">
        <w:r w:rsidR="008A4121">
          <w:rPr>
            <w:noProof/>
          </w:rPr>
          <w:t>11</w:t>
        </w:r>
      </w:fldSimple>
      <w:bookmarkEnd w:id="151"/>
      <w:r>
        <w:t>.</w:t>
      </w:r>
      <w:r>
        <w:tab/>
      </w:r>
      <w:r w:rsidR="002A4AB2">
        <w:t xml:space="preserve">High </w:t>
      </w:r>
      <w:r w:rsidR="00B51531">
        <w:t xml:space="preserve">bird stopover density </w:t>
      </w:r>
      <w:r w:rsidR="002A4AB2">
        <w:t xml:space="preserve">in BCR 31 </w:t>
      </w:r>
      <w:r w:rsidR="00B51531">
        <w:t>during fall migration</w:t>
      </w:r>
      <w:r w:rsidR="002A4AB2">
        <w:t>.</w:t>
      </w:r>
      <w:bookmarkEnd w:id="152"/>
    </w:p>
    <w:p w14:paraId="6BDB25A7" w14:textId="77777777" w:rsidR="002A4AB2" w:rsidRDefault="002A4AB2" w:rsidP="001441A1">
      <w:pPr>
        <w:keepNext/>
      </w:pPr>
      <w:r>
        <w:rPr>
          <w:noProof/>
        </w:rPr>
        <w:lastRenderedPageBreak/>
        <w:drawing>
          <wp:inline distT="0" distB="0" distL="0" distR="0" wp14:anchorId="7087A9C8" wp14:editId="1EADEFE8">
            <wp:extent cx="4338084" cy="6913140"/>
            <wp:effectExtent l="0" t="0" r="571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named.png"/>
                    <pic:cNvPicPr/>
                  </pic:nvPicPr>
                  <pic:blipFill rotWithShape="1">
                    <a:blip r:embed="rId41">
                      <a:extLst>
                        <a:ext uri="{28A0092B-C50C-407E-A947-70E740481C1C}">
                          <a14:useLocalDpi xmlns:a14="http://schemas.microsoft.com/office/drawing/2010/main" val="0"/>
                        </a:ext>
                      </a:extLst>
                    </a:blip>
                    <a:srcRect l="17889" r="5154" b="1157"/>
                    <a:stretch/>
                  </pic:blipFill>
                  <pic:spPr bwMode="auto">
                    <a:xfrm>
                      <a:off x="0" y="0"/>
                      <a:ext cx="4354142" cy="6938731"/>
                    </a:xfrm>
                    <a:prstGeom prst="rect">
                      <a:avLst/>
                    </a:prstGeom>
                    <a:ln>
                      <a:noFill/>
                    </a:ln>
                    <a:extLst>
                      <a:ext uri="{53640926-AAD7-44D8-BBD7-CCE9431645EC}">
                        <a14:shadowObscured xmlns:a14="http://schemas.microsoft.com/office/drawing/2010/main"/>
                      </a:ext>
                    </a:extLst>
                  </pic:spPr>
                </pic:pic>
              </a:graphicData>
            </a:graphic>
          </wp:inline>
        </w:drawing>
      </w:r>
    </w:p>
    <w:p w14:paraId="2FFBC681" w14:textId="7AECFA64" w:rsidR="002A4AB2" w:rsidRPr="00AE518A" w:rsidRDefault="001441A1" w:rsidP="00F80E51">
      <w:pPr>
        <w:pStyle w:val="Caption"/>
      </w:pPr>
      <w:bookmarkStart w:id="153" w:name="_Ref486242592"/>
      <w:bookmarkStart w:id="154" w:name="_Toc493163801"/>
      <w:r>
        <w:t xml:space="preserve">Figure </w:t>
      </w:r>
      <w:fldSimple w:instr=" SEQ Figure \* ARABIC ">
        <w:r w:rsidR="008A4121">
          <w:rPr>
            <w:noProof/>
          </w:rPr>
          <w:t>12</w:t>
        </w:r>
      </w:fldSimple>
      <w:bookmarkEnd w:id="153"/>
      <w:r>
        <w:t>.</w:t>
      </w:r>
      <w:r>
        <w:tab/>
      </w:r>
      <w:r w:rsidR="002A4AB2">
        <w:t xml:space="preserve">High </w:t>
      </w:r>
      <w:r w:rsidR="00B51531">
        <w:t>bird stopover density in BCR 31 during spring migration</w:t>
      </w:r>
      <w:bookmarkEnd w:id="154"/>
    </w:p>
    <w:p w14:paraId="68C78FE2" w14:textId="77777777" w:rsidR="002A4AB2" w:rsidRDefault="002A4AB2" w:rsidP="00760234"/>
    <w:p w14:paraId="4971348B" w14:textId="77777777" w:rsidR="001441A1" w:rsidRDefault="001441A1" w:rsidP="001441A1">
      <w:pPr>
        <w:keepNext/>
      </w:pPr>
      <w:r>
        <w:rPr>
          <w:noProof/>
        </w:rPr>
        <w:lastRenderedPageBreak/>
        <w:drawing>
          <wp:inline distT="0" distB="0" distL="0" distR="0" wp14:anchorId="0B06DB7D" wp14:editId="1C8B8A6B">
            <wp:extent cx="6222101" cy="4061637"/>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nalReport_La_Puma&amp;Buler_2013.jpg"/>
                    <pic:cNvPicPr/>
                  </pic:nvPicPr>
                  <pic:blipFill rotWithShape="1">
                    <a:blip r:embed="rId42">
                      <a:extLst>
                        <a:ext uri="{28A0092B-C50C-407E-A947-70E740481C1C}">
                          <a14:useLocalDpi xmlns:a14="http://schemas.microsoft.com/office/drawing/2010/main" val="0"/>
                        </a:ext>
                      </a:extLst>
                    </a:blip>
                    <a:srcRect l="1559" t="1592"/>
                    <a:stretch/>
                  </pic:blipFill>
                  <pic:spPr bwMode="auto">
                    <a:xfrm>
                      <a:off x="0" y="0"/>
                      <a:ext cx="6256358" cy="4083999"/>
                    </a:xfrm>
                    <a:prstGeom prst="rect">
                      <a:avLst/>
                    </a:prstGeom>
                    <a:ln>
                      <a:noFill/>
                    </a:ln>
                    <a:extLst>
                      <a:ext uri="{53640926-AAD7-44D8-BBD7-CCE9431645EC}">
                        <a14:shadowObscured xmlns:a14="http://schemas.microsoft.com/office/drawing/2010/main"/>
                      </a:ext>
                    </a:extLst>
                  </pic:spPr>
                </pic:pic>
              </a:graphicData>
            </a:graphic>
          </wp:inline>
        </w:drawing>
      </w:r>
    </w:p>
    <w:p w14:paraId="7DE310C2" w14:textId="63C41667" w:rsidR="001441A1" w:rsidRPr="00F056ED" w:rsidRDefault="001441A1" w:rsidP="00F80E51">
      <w:pPr>
        <w:pStyle w:val="Caption"/>
      </w:pPr>
      <w:bookmarkStart w:id="155" w:name="_Ref486242608"/>
      <w:bookmarkStart w:id="156" w:name="_Toc493163802"/>
      <w:r>
        <w:t xml:space="preserve">Figure </w:t>
      </w:r>
      <w:fldSimple w:instr=" SEQ Figure \* ARABIC ">
        <w:r w:rsidR="008A4121">
          <w:rPr>
            <w:noProof/>
          </w:rPr>
          <w:t>13</w:t>
        </w:r>
      </w:fldSimple>
      <w:bookmarkEnd w:id="155"/>
      <w:r>
        <w:t>.</w:t>
      </w:r>
      <w:r>
        <w:tab/>
      </w:r>
      <w:r w:rsidRPr="001441A1">
        <w:t xml:space="preserve">Mean </w:t>
      </w:r>
      <w:r w:rsidR="00B51531" w:rsidRPr="001441A1">
        <w:t>flight direct</w:t>
      </w:r>
      <w:r w:rsidR="00B51531">
        <w:t>ion</w:t>
      </w:r>
      <w:r w:rsidR="00B51531" w:rsidRPr="001441A1">
        <w:t xml:space="preserve"> of migrant</w:t>
      </w:r>
      <w:r w:rsidR="00B51531">
        <w:t>s</w:t>
      </w:r>
      <w:r w:rsidR="00B51531" w:rsidRPr="001441A1">
        <w:t xml:space="preserve"> during spring (a) and fall migration </w:t>
      </w:r>
      <w:r w:rsidRPr="001441A1">
        <w:t>(b)</w:t>
      </w:r>
      <w:bookmarkEnd w:id="156"/>
    </w:p>
    <w:p w14:paraId="229748AD" w14:textId="77777777" w:rsidR="001441A1" w:rsidRDefault="001441A1" w:rsidP="00760234"/>
    <w:p w14:paraId="20CBE732" w14:textId="77777777" w:rsidR="001441A1" w:rsidRDefault="001441A1" w:rsidP="00760234"/>
    <w:p w14:paraId="1940625F" w14:textId="14264FA5" w:rsidR="004E2E49" w:rsidRPr="0043258A" w:rsidRDefault="004E2E49" w:rsidP="00CA4043">
      <w:pPr>
        <w:pStyle w:val="Heading1"/>
        <w:numPr>
          <w:ilvl w:val="0"/>
          <w:numId w:val="1"/>
        </w:numPr>
        <w:rPr>
          <w:iCs/>
          <w:kern w:val="0"/>
          <w:sz w:val="28"/>
          <w:szCs w:val="28"/>
        </w:rPr>
      </w:pPr>
      <w:bookmarkStart w:id="157" w:name="_Toc471980120"/>
      <w:bookmarkStart w:id="158" w:name="_Ref473276961"/>
      <w:bookmarkStart w:id="159" w:name="_Toc493166205"/>
      <w:r w:rsidRPr="0043258A">
        <w:t>C</w:t>
      </w:r>
      <w:r>
        <w:t>onservation Strategies</w:t>
      </w:r>
      <w:r w:rsidR="00125844">
        <w:t xml:space="preserve"> and</w:t>
      </w:r>
      <w:r>
        <w:t xml:space="preserve"> Tools</w:t>
      </w:r>
      <w:bookmarkEnd w:id="157"/>
      <w:bookmarkEnd w:id="158"/>
      <w:bookmarkEnd w:id="159"/>
    </w:p>
    <w:p w14:paraId="71AC4EEB" w14:textId="221402DC" w:rsidR="004E2E49" w:rsidRDefault="0014755A" w:rsidP="00760234">
      <w:r>
        <w:t>The following conservation s</w:t>
      </w:r>
      <w:r w:rsidRPr="00E8366E">
        <w:t>trategies</w:t>
      </w:r>
      <w:r>
        <w:t xml:space="preserve"> and tools can be used to assist managers and conservation planners in evaluating potential conservation actions for birds in BCR 31.  </w:t>
      </w:r>
      <w:r w:rsidR="004E2E49">
        <w:t xml:space="preserve">In most cases, </w:t>
      </w:r>
      <w:r>
        <w:t xml:space="preserve">these </w:t>
      </w:r>
      <w:r w:rsidR="004E2E49">
        <w:t>s</w:t>
      </w:r>
      <w:r w:rsidR="004E2E49" w:rsidRPr="00E8366E">
        <w:t>trategies</w:t>
      </w:r>
      <w:r w:rsidR="004E2E49">
        <w:t xml:space="preserve"> and </w:t>
      </w:r>
      <w:r w:rsidR="00125844">
        <w:t xml:space="preserve">tools </w:t>
      </w:r>
      <w:r w:rsidR="004E2E49">
        <w:t xml:space="preserve">apply to more than one habitat or priority bird species. </w:t>
      </w:r>
      <w:r w:rsidR="001926D5">
        <w:t>Relative priority for each of the following s</w:t>
      </w:r>
      <w:r w:rsidR="001926D5" w:rsidRPr="00E8366E">
        <w:t>trategies</w:t>
      </w:r>
      <w:r w:rsidR="001926D5">
        <w:t xml:space="preserve"> and tools will depend on a variety of factors.</w:t>
      </w:r>
    </w:p>
    <w:p w14:paraId="7A5C8388" w14:textId="77777777" w:rsidR="004E2E49" w:rsidRDefault="004E2E49" w:rsidP="00C072AB">
      <w:pPr>
        <w:pStyle w:val="Heading2"/>
      </w:pPr>
      <w:bookmarkStart w:id="160" w:name="_Toc493166206"/>
      <w:r>
        <w:t>Habitat Protection</w:t>
      </w:r>
      <w:bookmarkEnd w:id="160"/>
    </w:p>
    <w:p w14:paraId="4A2EE37A" w14:textId="72160D6C" w:rsidR="004E2E49" w:rsidRDefault="004E2E49" w:rsidP="00CA4043">
      <w:pPr>
        <w:pStyle w:val="ListParagraph"/>
        <w:numPr>
          <w:ilvl w:val="0"/>
          <w:numId w:val="14"/>
        </w:numPr>
      </w:pPr>
      <w:r>
        <w:t xml:space="preserve">Increase Fee Title Acquisitions: Direct acquisition of lands to be owned by a conservation agency or organization and managed for wildlife conservation in </w:t>
      </w:r>
      <w:r w:rsidRPr="00F10F6A">
        <w:t>perpetuity.</w:t>
      </w:r>
      <w:r>
        <w:t xml:space="preserve"> Priority acquisitions include BCR focus areas and areas where acquisition builds upon networks of contiguous existing protected lands. Major partners include </w:t>
      </w:r>
      <w:r w:rsidR="00F42468">
        <w:t>FWC</w:t>
      </w:r>
      <w:r>
        <w:t>, Florida Department of Environmental Protection, water management districts, counties, national wildlife refuges, national forests, The Nature Conservancy (TNC), land trusts, and state Audubon chapters.</w:t>
      </w:r>
    </w:p>
    <w:p w14:paraId="03D9AEE4" w14:textId="77777777" w:rsidR="004E2E49" w:rsidRDefault="004E2E49" w:rsidP="00CA4043">
      <w:pPr>
        <w:pStyle w:val="ListParagraph"/>
        <w:numPr>
          <w:ilvl w:val="0"/>
          <w:numId w:val="14"/>
        </w:numPr>
      </w:pPr>
      <w:r w:rsidRPr="00F10F6A">
        <w:t>Increase Conservation Easements</w:t>
      </w:r>
    </w:p>
    <w:p w14:paraId="0F7C8CB8" w14:textId="77777777" w:rsidR="00301AB4" w:rsidRPr="00301AB4" w:rsidRDefault="00301AB4" w:rsidP="00CA4043">
      <w:pPr>
        <w:pStyle w:val="ListParagraph"/>
        <w:numPr>
          <w:ilvl w:val="0"/>
          <w:numId w:val="14"/>
        </w:numPr>
      </w:pPr>
      <w:r w:rsidRPr="00301AB4">
        <w:t>Establish Critical Wildlife Areas in accordance with Rule 68A-19.005 Florida Administrative Code.</w:t>
      </w:r>
    </w:p>
    <w:p w14:paraId="51172610" w14:textId="77777777" w:rsidR="004E2E49" w:rsidRDefault="004E2E49" w:rsidP="00CA4043">
      <w:pPr>
        <w:pStyle w:val="ListParagraph"/>
        <w:numPr>
          <w:ilvl w:val="0"/>
          <w:numId w:val="14"/>
        </w:numPr>
      </w:pPr>
      <w:r>
        <w:lastRenderedPageBreak/>
        <w:t>Increase Cooperative Agreements: Development of collaborative projects with corporations, government agencies, private landowners, and other organizations that protect important bird habitats and/or integrate land use practices that benefit bird habitats</w:t>
      </w:r>
    </w:p>
    <w:p w14:paraId="001C075D" w14:textId="77777777" w:rsidR="004E2E49" w:rsidRDefault="004E2E49" w:rsidP="00CA4043">
      <w:pPr>
        <w:pStyle w:val="ListParagraph"/>
        <w:numPr>
          <w:ilvl w:val="0"/>
          <w:numId w:val="14"/>
        </w:numPr>
      </w:pPr>
      <w:r>
        <w:t>Increase Leases: Establishment of long-term property leases with private landowners, corporations, and other private entities where habitat protection and management activities can be implemented</w:t>
      </w:r>
    </w:p>
    <w:p w14:paraId="4E531C34" w14:textId="77777777" w:rsidR="004E2E49" w:rsidRDefault="004E2E49" w:rsidP="00CA4043">
      <w:pPr>
        <w:pStyle w:val="ListParagraph"/>
        <w:numPr>
          <w:ilvl w:val="0"/>
          <w:numId w:val="14"/>
        </w:numPr>
      </w:pPr>
      <w:r>
        <w:t>Increase Financial Incentives: Development of state and local legislation that provides financial benefits to individual landowners for protecting and conserving valuable habitats on their land</w:t>
      </w:r>
    </w:p>
    <w:p w14:paraId="656DD12E" w14:textId="4000331D" w:rsidR="004E2E49" w:rsidRDefault="004E2E49" w:rsidP="00CA4043">
      <w:pPr>
        <w:pStyle w:val="ListParagraph"/>
        <w:numPr>
          <w:ilvl w:val="0"/>
          <w:numId w:val="14"/>
        </w:numPr>
      </w:pPr>
      <w:r>
        <w:t>Increase Urban/Suburban Habitat Protection Initiatives: Provide urban and suburban residents with outreach and training (through Audubon chapters, green space committees, green building committees, etc.) to implement habitat and bird protection initiatives such as Audubon Bird Friendly Community, Audubon at Home programs, Florida-Friendly Landscaping, and National Wildlife Federation’s Garden for Wildlife and Certified Wildlife Habitat programs.</w:t>
      </w:r>
    </w:p>
    <w:p w14:paraId="40FEB537" w14:textId="77777777" w:rsidR="00B626F5" w:rsidRDefault="00B626F5" w:rsidP="00CA4043">
      <w:pPr>
        <w:pStyle w:val="ListParagraph"/>
        <w:numPr>
          <w:ilvl w:val="0"/>
          <w:numId w:val="14"/>
        </w:numPr>
      </w:pPr>
      <w:r>
        <w:t xml:space="preserve">Reduce habitat loss and fragmentation due to habitat conversion. </w:t>
      </w:r>
    </w:p>
    <w:p w14:paraId="067AE137" w14:textId="77777777" w:rsidR="00B626F5" w:rsidRDefault="00B626F5" w:rsidP="00CA4043">
      <w:pPr>
        <w:pStyle w:val="ListParagraph"/>
        <w:numPr>
          <w:ilvl w:val="0"/>
          <w:numId w:val="14"/>
        </w:numPr>
      </w:pPr>
      <w:r>
        <w:t>Encourage cooperation among various groups engaged in conservation work.</w:t>
      </w:r>
    </w:p>
    <w:p w14:paraId="331EB37A" w14:textId="77777777" w:rsidR="004E2E49" w:rsidRDefault="004E2E49" w:rsidP="00351934">
      <w:pPr>
        <w:pStyle w:val="Heading3"/>
      </w:pPr>
      <w:bookmarkStart w:id="161" w:name="_Toc493166207"/>
      <w:r>
        <w:t>Habitat Restoration</w:t>
      </w:r>
      <w:bookmarkEnd w:id="161"/>
    </w:p>
    <w:p w14:paraId="3BD82783" w14:textId="24386F63" w:rsidR="004E2E49" w:rsidRDefault="004E2E49" w:rsidP="00CA4043">
      <w:pPr>
        <w:pStyle w:val="ListParagraph"/>
        <w:numPr>
          <w:ilvl w:val="0"/>
          <w:numId w:val="14"/>
        </w:numPr>
      </w:pPr>
      <w:r>
        <w:t>Restore priority habitats</w:t>
      </w:r>
      <w:r w:rsidR="00B81981">
        <w:t>.</w:t>
      </w:r>
    </w:p>
    <w:p w14:paraId="6E709E69" w14:textId="2415DC4B" w:rsidR="004E2E49" w:rsidRDefault="004E2E49" w:rsidP="00CA4043">
      <w:pPr>
        <w:pStyle w:val="ListParagraph"/>
        <w:numPr>
          <w:ilvl w:val="0"/>
          <w:numId w:val="14"/>
        </w:numPr>
      </w:pPr>
      <w:r>
        <w:t>Target priority, unprotected areas around existing wetlands for easements and/or acquisition with the goal to restore or maintain high freshwater quality</w:t>
      </w:r>
      <w:r w:rsidR="00B81981">
        <w:t>.</w:t>
      </w:r>
    </w:p>
    <w:p w14:paraId="717A0978" w14:textId="75B0ECFA" w:rsidR="004E2E49" w:rsidRDefault="004E2E49" w:rsidP="00CA4043">
      <w:pPr>
        <w:pStyle w:val="ListParagraph"/>
        <w:numPr>
          <w:ilvl w:val="0"/>
          <w:numId w:val="14"/>
        </w:numPr>
      </w:pPr>
      <w:r>
        <w:t>Restore drained and ditched wetlands by eliminating drains and ditches to restore hydrology and planting/seeding native wetland plants</w:t>
      </w:r>
      <w:r w:rsidR="00B81981">
        <w:t>.</w:t>
      </w:r>
    </w:p>
    <w:p w14:paraId="71CA2D03" w14:textId="1F803AD1" w:rsidR="004E2E49" w:rsidRDefault="004E2E49" w:rsidP="00CA4043">
      <w:pPr>
        <w:pStyle w:val="ListParagraph"/>
        <w:numPr>
          <w:ilvl w:val="0"/>
          <w:numId w:val="14"/>
        </w:numPr>
      </w:pPr>
      <w:r w:rsidRPr="0002667A">
        <w:t xml:space="preserve">Restore the natural flow of </w:t>
      </w:r>
      <w:r>
        <w:t>streams and floodplain wetlands</w:t>
      </w:r>
      <w:r w:rsidR="00B81981">
        <w:t>.</w:t>
      </w:r>
    </w:p>
    <w:p w14:paraId="742DC5FF" w14:textId="58C98E50" w:rsidR="00351934" w:rsidRDefault="00351934" w:rsidP="00CA4043">
      <w:pPr>
        <w:pStyle w:val="ListParagraph"/>
        <w:numPr>
          <w:ilvl w:val="0"/>
          <w:numId w:val="14"/>
        </w:numPr>
      </w:pPr>
      <w:r>
        <w:t>Restore and maintain the natural hydrology of existing wetlands</w:t>
      </w:r>
      <w:r w:rsidR="00B81981">
        <w:t>.</w:t>
      </w:r>
    </w:p>
    <w:p w14:paraId="42107115" w14:textId="77777777" w:rsidR="00301AB4" w:rsidRDefault="00301AB4" w:rsidP="00CA4043">
      <w:pPr>
        <w:pStyle w:val="ListParagraph"/>
        <w:numPr>
          <w:ilvl w:val="0"/>
          <w:numId w:val="14"/>
        </w:numPr>
      </w:pPr>
      <w:r>
        <w:t>Restore pyrogenic natural communities that have become overgrown in the absence of fire.</w:t>
      </w:r>
    </w:p>
    <w:p w14:paraId="0BCF1131" w14:textId="77777777" w:rsidR="00301AB4" w:rsidRDefault="00301AB4" w:rsidP="00CA4043">
      <w:pPr>
        <w:pStyle w:val="ListParagraph"/>
        <w:numPr>
          <w:ilvl w:val="0"/>
          <w:numId w:val="14"/>
        </w:numPr>
      </w:pPr>
      <w:r>
        <w:t>Restore tree islands for priority waterbirds.</w:t>
      </w:r>
    </w:p>
    <w:p w14:paraId="1B11B5DC" w14:textId="77777777" w:rsidR="004E2E49" w:rsidRDefault="004E2E49" w:rsidP="00351934">
      <w:pPr>
        <w:pStyle w:val="Heading3"/>
      </w:pPr>
      <w:bookmarkStart w:id="162" w:name="_Toc493166208"/>
      <w:r w:rsidRPr="0002667A">
        <w:t>Habitat Enhancement and Management</w:t>
      </w:r>
      <w:bookmarkEnd w:id="162"/>
    </w:p>
    <w:p w14:paraId="117A73E5" w14:textId="333FEF16" w:rsidR="004E2E49" w:rsidRDefault="004E2E49" w:rsidP="00CA4043">
      <w:pPr>
        <w:pStyle w:val="ListParagraph"/>
        <w:numPr>
          <w:ilvl w:val="0"/>
          <w:numId w:val="14"/>
        </w:numPr>
      </w:pPr>
      <w:r w:rsidRPr="0002667A">
        <w:t>Improve water level management on managed wetlands</w:t>
      </w:r>
      <w:r w:rsidR="00B81981">
        <w:t>.</w:t>
      </w:r>
    </w:p>
    <w:p w14:paraId="21BCC9CC" w14:textId="36C3E9B2" w:rsidR="004E2E49" w:rsidRDefault="004E2E49" w:rsidP="00CA4043">
      <w:pPr>
        <w:pStyle w:val="ListParagraph"/>
        <w:numPr>
          <w:ilvl w:val="0"/>
          <w:numId w:val="14"/>
        </w:numPr>
      </w:pPr>
      <w:r>
        <w:t xml:space="preserve">Use prescribed fire to restore </w:t>
      </w:r>
      <w:r w:rsidR="00301AB4" w:rsidRPr="00301AB4">
        <w:t xml:space="preserve">and maintain </w:t>
      </w:r>
      <w:r>
        <w:t>natural fire-dependent ecological communities such as Scrub and Longleaf Pine Flatwoods</w:t>
      </w:r>
      <w:r w:rsidR="00B81981">
        <w:t>.</w:t>
      </w:r>
    </w:p>
    <w:p w14:paraId="62965406" w14:textId="7132DA89" w:rsidR="004E2E49" w:rsidRDefault="004E2E49" w:rsidP="00CA4043">
      <w:pPr>
        <w:pStyle w:val="ListParagraph"/>
        <w:numPr>
          <w:ilvl w:val="0"/>
          <w:numId w:val="14"/>
        </w:numPr>
      </w:pPr>
      <w:r>
        <w:t>Provide high</w:t>
      </w:r>
      <w:r w:rsidR="003F2342">
        <w:t>-</w:t>
      </w:r>
      <w:r>
        <w:t>quality managed shorebird habitat (e.g., contaminant-free foraging resources and roosting areas) to support migrating and overwintering shorebirds</w:t>
      </w:r>
      <w:r w:rsidR="003F2342">
        <w:t>.</w:t>
      </w:r>
    </w:p>
    <w:p w14:paraId="3C225DDF" w14:textId="4213376F" w:rsidR="004E2E49" w:rsidRPr="00BE7CD1" w:rsidRDefault="004E2E49" w:rsidP="00CA4043">
      <w:pPr>
        <w:pStyle w:val="ListParagraph"/>
        <w:numPr>
          <w:ilvl w:val="0"/>
          <w:numId w:val="14"/>
        </w:numPr>
      </w:pPr>
      <w:r w:rsidRPr="00BE7CD1">
        <w:t>Flood agricultural fields wher</w:t>
      </w:r>
      <w:r>
        <w:t>e appropriate for shorebird</w:t>
      </w:r>
      <w:r w:rsidR="003B2541">
        <w:t xml:space="preserve"> and waterfowl</w:t>
      </w:r>
      <w:r>
        <w:t xml:space="preserve"> use</w:t>
      </w:r>
      <w:r w:rsidR="003F2342">
        <w:t>.</w:t>
      </w:r>
    </w:p>
    <w:p w14:paraId="0D77F8E0" w14:textId="77777777" w:rsidR="004E2E49" w:rsidRPr="00BE7CD1" w:rsidRDefault="004E2E49" w:rsidP="00CA4043">
      <w:pPr>
        <w:pStyle w:val="ListParagraph"/>
        <w:numPr>
          <w:ilvl w:val="0"/>
          <w:numId w:val="14"/>
        </w:numPr>
      </w:pPr>
      <w:r w:rsidRPr="00BE7CD1">
        <w:t xml:space="preserve">Where feasible, use dikes and water control structures to create fall/winter wetland habitat for waterfowl, shorebirds, and </w:t>
      </w:r>
      <w:r>
        <w:t>other species</w:t>
      </w:r>
    </w:p>
    <w:p w14:paraId="4E935A14" w14:textId="393693C8" w:rsidR="004E2E49" w:rsidRDefault="004E2E49" w:rsidP="00CA4043">
      <w:pPr>
        <w:pStyle w:val="ListParagraph"/>
        <w:numPr>
          <w:ilvl w:val="0"/>
          <w:numId w:val="14"/>
        </w:numPr>
      </w:pPr>
      <w:r w:rsidRPr="0002667A">
        <w:t xml:space="preserve">Identify and implement </w:t>
      </w:r>
      <w:r>
        <w:t>best management practices</w:t>
      </w:r>
      <w:r w:rsidRPr="0002667A">
        <w:t xml:space="preserve"> that benefit </w:t>
      </w:r>
      <w:r>
        <w:t>priority</w:t>
      </w:r>
      <w:r w:rsidRPr="0002667A">
        <w:t xml:space="preserve"> bird species</w:t>
      </w:r>
      <w:r w:rsidR="003F2342">
        <w:t>.</w:t>
      </w:r>
    </w:p>
    <w:p w14:paraId="05F38DA8" w14:textId="7DD02F74" w:rsidR="004E2E49" w:rsidRDefault="004E2E49" w:rsidP="00CA4043">
      <w:pPr>
        <w:pStyle w:val="ListParagraph"/>
        <w:numPr>
          <w:ilvl w:val="0"/>
          <w:numId w:val="14"/>
        </w:numPr>
      </w:pPr>
      <w:r w:rsidRPr="0002667A">
        <w:t xml:space="preserve">Promote </w:t>
      </w:r>
      <w:r>
        <w:t>habitat</w:t>
      </w:r>
      <w:r w:rsidRPr="0002667A">
        <w:t xml:space="preserve"> management on private lands</w:t>
      </w:r>
      <w:r w:rsidR="003F2342">
        <w:t>.</w:t>
      </w:r>
    </w:p>
    <w:p w14:paraId="6B8E1815" w14:textId="36B96024" w:rsidR="004E2E49" w:rsidRDefault="004E2E49" w:rsidP="00CA4043">
      <w:pPr>
        <w:pStyle w:val="ListParagraph"/>
        <w:numPr>
          <w:ilvl w:val="0"/>
          <w:numId w:val="14"/>
        </w:numPr>
      </w:pPr>
      <w:r>
        <w:t>Control exotic and invasive vegetation: Eliminate and suppress the spread of invasive and exotic plants in wetlands and uplands using physical, biological, and/or chemical control methods</w:t>
      </w:r>
      <w:r w:rsidR="003F2342">
        <w:t>.</w:t>
      </w:r>
    </w:p>
    <w:p w14:paraId="2F32C261" w14:textId="77777777" w:rsidR="00301AB4" w:rsidRDefault="00301AB4" w:rsidP="00CA4043">
      <w:pPr>
        <w:pStyle w:val="ListParagraph"/>
        <w:numPr>
          <w:ilvl w:val="0"/>
          <w:numId w:val="14"/>
        </w:numPr>
      </w:pPr>
      <w:r>
        <w:lastRenderedPageBreak/>
        <w:t>Manage vegetation to maintain habitat for priority beach-nesting birds.</w:t>
      </w:r>
    </w:p>
    <w:p w14:paraId="4957C94C" w14:textId="77777777" w:rsidR="00301AB4" w:rsidRDefault="00301AB4" w:rsidP="00CA4043">
      <w:pPr>
        <w:pStyle w:val="ListParagraph"/>
        <w:numPr>
          <w:ilvl w:val="0"/>
          <w:numId w:val="14"/>
        </w:numPr>
      </w:pPr>
      <w:r>
        <w:t>Use prescribed grazing, prescribed fire, or mowing to maintain pastures for priority bird species.</w:t>
      </w:r>
    </w:p>
    <w:p w14:paraId="453EC45B" w14:textId="00AA073E" w:rsidR="004E2E49" w:rsidRDefault="004E2E49" w:rsidP="00CA4043">
      <w:pPr>
        <w:pStyle w:val="ListParagraph"/>
        <w:numPr>
          <w:ilvl w:val="0"/>
          <w:numId w:val="14"/>
        </w:numPr>
      </w:pPr>
      <w:r w:rsidRPr="00BE7CD1">
        <w:t>Maintain or increase extent of field bo</w:t>
      </w:r>
      <w:r>
        <w:t>rders and other fallow habitats</w:t>
      </w:r>
      <w:r w:rsidR="003F2342">
        <w:t>.</w:t>
      </w:r>
    </w:p>
    <w:p w14:paraId="13FFB219" w14:textId="77777777" w:rsidR="00B626F5" w:rsidRDefault="00B626F5" w:rsidP="00CA4043">
      <w:pPr>
        <w:pStyle w:val="ListParagraph"/>
        <w:numPr>
          <w:ilvl w:val="0"/>
          <w:numId w:val="14"/>
        </w:numPr>
      </w:pPr>
      <w:r>
        <w:t xml:space="preserve">Increase and improve active management to improve habitat quality within existing and future focus areas. </w:t>
      </w:r>
    </w:p>
    <w:p w14:paraId="53603728" w14:textId="77777777" w:rsidR="00B626F5" w:rsidRDefault="00B626F5" w:rsidP="00CA4043">
      <w:pPr>
        <w:pStyle w:val="ListParagraph"/>
        <w:numPr>
          <w:ilvl w:val="0"/>
          <w:numId w:val="14"/>
        </w:numPr>
      </w:pPr>
      <w:r w:rsidRPr="00F10F6A">
        <w:t>Develop cooperative programs among agencies, NGOs, and local governments to</w:t>
      </w:r>
      <w:r>
        <w:t xml:space="preserve"> improve habitat quality or benefit priority bird species.</w:t>
      </w:r>
    </w:p>
    <w:p w14:paraId="2D30DDB6" w14:textId="28EAF02F" w:rsidR="00B626F5" w:rsidRDefault="00B626F5" w:rsidP="00CA4043">
      <w:pPr>
        <w:pStyle w:val="ListParagraph"/>
        <w:numPr>
          <w:ilvl w:val="0"/>
          <w:numId w:val="14"/>
        </w:numPr>
      </w:pPr>
      <w:r>
        <w:t>Continue to explore and utilize the Forest Legacy Program (F</w:t>
      </w:r>
      <w:r w:rsidR="00F52EF9">
        <w:t>LP) and the ForestStewardship Program</w:t>
      </w:r>
      <w:r>
        <w:t xml:space="preserve"> of the </w:t>
      </w:r>
      <w:r w:rsidR="00F42468">
        <w:t>U.S. Forest Service (USFS)</w:t>
      </w:r>
      <w:r>
        <w:t>, USDA</w:t>
      </w:r>
      <w:r w:rsidR="00624401">
        <w:t xml:space="preserve"> </w:t>
      </w:r>
      <w:r w:rsidR="00624401">
        <w:rPr>
          <w:sz w:val="22"/>
          <w:szCs w:val="22"/>
        </w:rPr>
        <w:t>Natural</w:t>
      </w:r>
      <w:r w:rsidR="00624401" w:rsidRPr="0092024A">
        <w:rPr>
          <w:sz w:val="22"/>
          <w:szCs w:val="22"/>
        </w:rPr>
        <w:t xml:space="preserve"> Resource Conservation Service </w:t>
      </w:r>
      <w:r w:rsidR="00624401">
        <w:rPr>
          <w:sz w:val="22"/>
          <w:szCs w:val="22"/>
        </w:rPr>
        <w:t>(</w:t>
      </w:r>
      <w:r>
        <w:t>NRCS</w:t>
      </w:r>
      <w:r w:rsidR="00624401">
        <w:t>)</w:t>
      </w:r>
      <w:r>
        <w:t xml:space="preserve">, and USFWS to fund projects on private forest lands that will improve forest conditions for priority bird species. </w:t>
      </w:r>
    </w:p>
    <w:p w14:paraId="4050312E" w14:textId="344562D3" w:rsidR="00B626F5" w:rsidRDefault="00F42468" w:rsidP="00CA4043">
      <w:pPr>
        <w:pStyle w:val="ListParagraph"/>
        <w:numPr>
          <w:ilvl w:val="0"/>
          <w:numId w:val="14"/>
        </w:numPr>
      </w:pPr>
      <w:r>
        <w:t xml:space="preserve">Use the NRCS Wetlands Reserve </w:t>
      </w:r>
      <w:r w:rsidR="00334C04">
        <w:t xml:space="preserve">Easements (WRE) </w:t>
      </w:r>
      <w:r w:rsidR="00334C04" w:rsidRPr="00334C04">
        <w:t xml:space="preserve">designed to restore degraded wetlands by restoring the hydrology on a site to pre-agricultural conditions, to the extent practical.  </w:t>
      </w:r>
      <w:r w:rsidR="00B626F5">
        <w:t>.</w:t>
      </w:r>
    </w:p>
    <w:p w14:paraId="5F7B790B" w14:textId="77777777" w:rsidR="00351934" w:rsidRDefault="00351934" w:rsidP="00CA4043">
      <w:pPr>
        <w:pStyle w:val="ListParagraph"/>
        <w:numPr>
          <w:ilvl w:val="0"/>
          <w:numId w:val="14"/>
        </w:numPr>
      </w:pPr>
      <w:r>
        <w:t xml:space="preserve">Initiate dialogue with managers of public lakes and reservoirs regarding costs/benefits of </w:t>
      </w:r>
      <w:r w:rsidR="00892739">
        <w:t xml:space="preserve">Hydrilla </w:t>
      </w:r>
      <w:r>
        <w:t xml:space="preserve">management, and/or promote establishment of native submerged aquatic vegetation (SAV) where </w:t>
      </w:r>
      <w:r w:rsidR="00892739">
        <w:t xml:space="preserve">Hydrilla </w:t>
      </w:r>
      <w:r>
        <w:t>removal is taking place.</w:t>
      </w:r>
    </w:p>
    <w:p w14:paraId="1EDF71D7" w14:textId="77777777" w:rsidR="00351934" w:rsidRDefault="00351934" w:rsidP="00CA4043">
      <w:pPr>
        <w:pStyle w:val="ListParagraph"/>
        <w:numPr>
          <w:ilvl w:val="0"/>
          <w:numId w:val="14"/>
        </w:numPr>
      </w:pPr>
      <w:r>
        <w:t>Create treatment wetlands to mediate water runoff in/near human developments for priority bird species habitat.</w:t>
      </w:r>
    </w:p>
    <w:p w14:paraId="7D1F0C95" w14:textId="77777777" w:rsidR="00351934" w:rsidRDefault="00351934" w:rsidP="00CA4043">
      <w:pPr>
        <w:pStyle w:val="ListParagraph"/>
        <w:numPr>
          <w:ilvl w:val="0"/>
          <w:numId w:val="14"/>
        </w:numPr>
      </w:pPr>
      <w:r w:rsidRPr="001918BD">
        <w:t xml:space="preserve">Encourage the retention of blocks </w:t>
      </w:r>
      <w:r>
        <w:t xml:space="preserve">of native vegetation </w:t>
      </w:r>
      <w:r w:rsidRPr="001918BD">
        <w:t>in urban development</w:t>
      </w:r>
      <w:r>
        <w:t>.</w:t>
      </w:r>
    </w:p>
    <w:p w14:paraId="2B32BB46" w14:textId="77777777" w:rsidR="00B626F5" w:rsidRDefault="00351934" w:rsidP="00CA4043">
      <w:pPr>
        <w:pStyle w:val="ListParagraph"/>
        <w:numPr>
          <w:ilvl w:val="0"/>
          <w:numId w:val="14"/>
        </w:numPr>
      </w:pPr>
      <w:r>
        <w:t>Encourage retention or creation of habitat corridors to link habitat patches among urban/suburban areas.</w:t>
      </w:r>
    </w:p>
    <w:p w14:paraId="7E68DFA5" w14:textId="77777777" w:rsidR="00301AB4" w:rsidRDefault="00301AB4" w:rsidP="00CA4043">
      <w:pPr>
        <w:pStyle w:val="ListParagraph"/>
        <w:numPr>
          <w:ilvl w:val="0"/>
          <w:numId w:val="14"/>
        </w:numPr>
      </w:pPr>
      <w:r>
        <w:t>Leave snags where possible for cavity nesting birds, and use nest boxes or artificial cavities where appropriate (e.g., for Red-cockaded Woodpeckers, Southeastern American Kestrels).</w:t>
      </w:r>
    </w:p>
    <w:p w14:paraId="1858A9F7" w14:textId="77777777" w:rsidR="00301AB4" w:rsidRDefault="00301AB4" w:rsidP="00CA4043">
      <w:pPr>
        <w:pStyle w:val="ListParagraph"/>
        <w:numPr>
          <w:ilvl w:val="0"/>
          <w:numId w:val="14"/>
        </w:numPr>
      </w:pPr>
      <w:r>
        <w:t>Manage spoil islands when possible for priority bird species.</w:t>
      </w:r>
    </w:p>
    <w:p w14:paraId="1C7D274C" w14:textId="77777777" w:rsidR="00301AB4" w:rsidRDefault="00301AB4" w:rsidP="00CA4043">
      <w:pPr>
        <w:pStyle w:val="ListParagraph"/>
        <w:numPr>
          <w:ilvl w:val="0"/>
          <w:numId w:val="14"/>
        </w:numPr>
      </w:pPr>
      <w:r>
        <w:t>Support mobile resource management teams that can increase the ability of land managers to apply prescribed fire and other management treatments.</w:t>
      </w:r>
    </w:p>
    <w:p w14:paraId="54472BBE" w14:textId="77777777" w:rsidR="004E2E49" w:rsidRDefault="004E2E49" w:rsidP="00351934">
      <w:pPr>
        <w:pStyle w:val="Heading3"/>
      </w:pPr>
      <w:bookmarkStart w:id="163" w:name="_Toc493166209"/>
      <w:r>
        <w:t>Landowner Outreach, Education, and Incentives</w:t>
      </w:r>
      <w:bookmarkEnd w:id="163"/>
    </w:p>
    <w:p w14:paraId="49660485" w14:textId="02BA7169" w:rsidR="004E2E49" w:rsidRDefault="004E2E49" w:rsidP="00CA4043">
      <w:pPr>
        <w:pStyle w:val="ListParagraph"/>
        <w:numPr>
          <w:ilvl w:val="0"/>
          <w:numId w:val="14"/>
        </w:numPr>
      </w:pPr>
      <w:r>
        <w:t>Coordinate implementation of federal, state, and local assistance programs with priorities and needs of BCR</w:t>
      </w:r>
      <w:r w:rsidR="00630F3F">
        <w:t xml:space="preserve"> </w:t>
      </w:r>
      <w:r>
        <w:t>31 focus areas. Biologists that have a role in implementing Farm Bill programs (e.g., NRCS Wetlands Reserve Program</w:t>
      </w:r>
      <w:r w:rsidR="00624401">
        <w:t>)</w:t>
      </w:r>
      <w:r>
        <w:t xml:space="preserve"> should strive to initiate these projects in designated BCR</w:t>
      </w:r>
      <w:r w:rsidR="00630F3F">
        <w:t xml:space="preserve"> </w:t>
      </w:r>
      <w:r>
        <w:t>31 focus areas that benefit priority bird species and associated habitats.</w:t>
      </w:r>
    </w:p>
    <w:p w14:paraId="69C83CC1" w14:textId="4CA8281A" w:rsidR="004E2E49" w:rsidRDefault="004E2E49" w:rsidP="00CA4043">
      <w:pPr>
        <w:pStyle w:val="ListParagraph"/>
        <w:numPr>
          <w:ilvl w:val="0"/>
          <w:numId w:val="14"/>
        </w:numPr>
      </w:pPr>
      <w:r>
        <w:t>Establish community</w:t>
      </w:r>
      <w:r w:rsidR="003F2342">
        <w:t>-</w:t>
      </w:r>
      <w:r>
        <w:t>based habitat protection programs</w:t>
      </w:r>
    </w:p>
    <w:p w14:paraId="41CF9B2B" w14:textId="77777777" w:rsidR="004E2E49" w:rsidRDefault="004E2E49" w:rsidP="00CA4043">
      <w:pPr>
        <w:pStyle w:val="ListParagraph"/>
        <w:numPr>
          <w:ilvl w:val="0"/>
          <w:numId w:val="14"/>
        </w:numPr>
      </w:pPr>
      <w:r w:rsidRPr="0002667A">
        <w:t xml:space="preserve">Ensure ACJV coordination with NRCS on </w:t>
      </w:r>
      <w:r>
        <w:t>BCR 31</w:t>
      </w:r>
      <w:r w:rsidRPr="0002667A">
        <w:t xml:space="preserve"> priorities</w:t>
      </w:r>
    </w:p>
    <w:p w14:paraId="54809F68" w14:textId="7DA49CEF" w:rsidR="004E2E49" w:rsidRDefault="004E2E49" w:rsidP="00CA4043">
      <w:pPr>
        <w:pStyle w:val="ListParagraph"/>
        <w:numPr>
          <w:ilvl w:val="0"/>
          <w:numId w:val="14"/>
        </w:numPr>
      </w:pPr>
      <w:r>
        <w:t xml:space="preserve">Implement </w:t>
      </w:r>
      <w:r w:rsidR="003F2342">
        <w:t xml:space="preserve">the </w:t>
      </w:r>
      <w:r>
        <w:t xml:space="preserve">NRCS Farm Bill and encourage participation in </w:t>
      </w:r>
      <w:r w:rsidR="00F42468">
        <w:t>USFS</w:t>
      </w:r>
      <w:r w:rsidR="00F42468" w:rsidDel="00F42468">
        <w:t xml:space="preserve"> </w:t>
      </w:r>
      <w:r>
        <w:t xml:space="preserve">habitat programs </w:t>
      </w:r>
    </w:p>
    <w:p w14:paraId="65702A00" w14:textId="1E528109" w:rsidR="004E2E49" w:rsidRDefault="004E2E49" w:rsidP="00CA4043">
      <w:pPr>
        <w:pStyle w:val="ListParagraph"/>
        <w:numPr>
          <w:ilvl w:val="0"/>
          <w:numId w:val="14"/>
        </w:numPr>
      </w:pPr>
      <w:r>
        <w:t xml:space="preserve">Enhance habitat on </w:t>
      </w:r>
      <w:r w:rsidR="003F2342">
        <w:t>f</w:t>
      </w:r>
      <w:r>
        <w:t>ederal lands: Work with federal agencies such as the USFWS, USFS, and the Department of Defense (DOD) to develop and help implement programs to better manage and enhance bird and other wildlife habitats on federal lands.</w:t>
      </w:r>
    </w:p>
    <w:p w14:paraId="1B083E4F" w14:textId="459D8A2F" w:rsidR="004E2E49" w:rsidRDefault="004E2E49" w:rsidP="00CA4043">
      <w:pPr>
        <w:pStyle w:val="ListParagraph"/>
        <w:numPr>
          <w:ilvl w:val="0"/>
          <w:numId w:val="14"/>
        </w:numPr>
      </w:pPr>
      <w:r>
        <w:t xml:space="preserve">Work with federal and state regulatory agencies to ensure that mitigation measures conserve bird habitat. Mitigation actions resulting from development projects and </w:t>
      </w:r>
      <w:r>
        <w:lastRenderedPageBreak/>
        <w:t>policies driving those actions should be coordinated with BCR</w:t>
      </w:r>
      <w:r w:rsidR="00630F3F">
        <w:t xml:space="preserve"> </w:t>
      </w:r>
      <w:r>
        <w:t>31 conservation priorities to ensure that bird habitat benefits through protection and management.</w:t>
      </w:r>
    </w:p>
    <w:p w14:paraId="264B1D4A" w14:textId="47CAFA07" w:rsidR="004E2E49" w:rsidRDefault="004E2E49" w:rsidP="00CA4043">
      <w:pPr>
        <w:pStyle w:val="ListParagraph"/>
        <w:numPr>
          <w:ilvl w:val="0"/>
          <w:numId w:val="14"/>
        </w:numPr>
      </w:pPr>
      <w:r>
        <w:t>Develop outreach materials for the general public such as informational and educational leaflets and brochures, audiovisual programs, and others to increase awareness and support for BCR</w:t>
      </w:r>
      <w:r w:rsidR="00630F3F">
        <w:t xml:space="preserve"> </w:t>
      </w:r>
      <w:r>
        <w:t>31 priority birds.</w:t>
      </w:r>
    </w:p>
    <w:p w14:paraId="2AAF6964" w14:textId="64ED139D" w:rsidR="004E2E49" w:rsidRDefault="004E2E49" w:rsidP="00CA4043">
      <w:pPr>
        <w:pStyle w:val="ListParagraph"/>
        <w:numPr>
          <w:ilvl w:val="0"/>
          <w:numId w:val="14"/>
        </w:numPr>
      </w:pPr>
      <w:r>
        <w:t>Promote</w:t>
      </w:r>
      <w:r w:rsidR="00D33A78" w:rsidRPr="00D33A78">
        <w:t xml:space="preserve"> </w:t>
      </w:r>
      <w:r w:rsidR="00D33A78">
        <w:t>bird habitat</w:t>
      </w:r>
      <w:r>
        <w:t xml:space="preserve"> </w:t>
      </w:r>
      <w:r w:rsidR="00A62A82">
        <w:t xml:space="preserve">land conservation programs </w:t>
      </w:r>
      <w:r>
        <w:t>to landowners</w:t>
      </w:r>
      <w:r w:rsidR="00334C04">
        <w:t xml:space="preserve">, e.g., work with </w:t>
      </w:r>
      <w:r w:rsidR="00334C04" w:rsidRPr="00334C04">
        <w:t>developers, consultants, engineering firms, local governments, etc. to incorporate more wildlife/habitat friendly developments</w:t>
      </w:r>
      <w:r w:rsidR="00334C04">
        <w:t xml:space="preserve"> through efforts such as those of </w:t>
      </w:r>
      <w:r w:rsidR="00334C04" w:rsidRPr="00334C04">
        <w:t>FWC’s Office of Conservation Planning Services</w:t>
      </w:r>
      <w:r w:rsidR="00334C04">
        <w:t>.</w:t>
      </w:r>
      <w:r w:rsidR="00334C04" w:rsidRPr="00334C04">
        <w:t xml:space="preserve"> </w:t>
      </w:r>
      <w:r>
        <w:t xml:space="preserve"> </w:t>
      </w:r>
    </w:p>
    <w:p w14:paraId="266ADC13" w14:textId="76165B81" w:rsidR="004E2E49" w:rsidRDefault="004E2E49" w:rsidP="00CA4043">
      <w:pPr>
        <w:pStyle w:val="ListParagraph"/>
        <w:numPr>
          <w:ilvl w:val="0"/>
          <w:numId w:val="14"/>
        </w:numPr>
      </w:pPr>
      <w:r>
        <w:t xml:space="preserve">Participate in watershed protection and management planning efforts to benefit birds. Help develop and provide input on watershed management and estuary plans/guidelines aimed at preventing degradation of wetland health and productivity from municipal waste, agricultural runoff, sedimentation, and industrial contaminants. Work with all interested </w:t>
      </w:r>
      <w:r w:rsidR="00D33A78">
        <w:t>stakeholders</w:t>
      </w:r>
      <w:r w:rsidR="00D33A78" w:rsidDel="00D33A78">
        <w:t xml:space="preserve"> </w:t>
      </w:r>
      <w:r>
        <w:t>to improve freshwater quality.</w:t>
      </w:r>
    </w:p>
    <w:p w14:paraId="1FEB1367" w14:textId="52C14C2A" w:rsidR="00D33A78" w:rsidRDefault="004E2E49" w:rsidP="00CA4043">
      <w:pPr>
        <w:pStyle w:val="ListParagraph"/>
        <w:numPr>
          <w:ilvl w:val="0"/>
          <w:numId w:val="14"/>
        </w:numPr>
      </w:pPr>
      <w:r>
        <w:t>Predator management: Take steps to control predators where intervention is necessary to protect high priority species and ensure and sustain the viability of the population.</w:t>
      </w:r>
    </w:p>
    <w:p w14:paraId="6C8987F6" w14:textId="18542BC4" w:rsidR="004E2E49" w:rsidRDefault="004E2E49" w:rsidP="00CA4043">
      <w:pPr>
        <w:pStyle w:val="ListParagraph"/>
        <w:numPr>
          <w:ilvl w:val="0"/>
          <w:numId w:val="14"/>
        </w:numPr>
      </w:pPr>
      <w:r>
        <w:t>Provide outreach to landowners on the impact of feral cat populations on bird predation and conservation.</w:t>
      </w:r>
    </w:p>
    <w:p w14:paraId="7331D802" w14:textId="7CB1763E" w:rsidR="00B626F5" w:rsidRDefault="004E2E49" w:rsidP="00CA4043">
      <w:pPr>
        <w:pStyle w:val="ListParagraph"/>
        <w:numPr>
          <w:ilvl w:val="0"/>
          <w:numId w:val="14"/>
        </w:numPr>
      </w:pPr>
      <w:r>
        <w:t>Work with agencies and private groups to eliminate deliberate releases of domesti</w:t>
      </w:r>
      <w:r w:rsidR="003B2541">
        <w:t xml:space="preserve">c game species such as Mallard </w:t>
      </w:r>
      <w:r w:rsidR="000A267D">
        <w:t xml:space="preserve">and </w:t>
      </w:r>
      <w:r>
        <w:t>Wild Turkey.</w:t>
      </w:r>
      <w:r w:rsidR="00B626F5" w:rsidRPr="00B626F5">
        <w:t xml:space="preserve"> </w:t>
      </w:r>
    </w:p>
    <w:p w14:paraId="5A38B771" w14:textId="77777777" w:rsidR="004E2E49" w:rsidRDefault="00B626F5" w:rsidP="00CA4043">
      <w:pPr>
        <w:pStyle w:val="ListParagraph"/>
        <w:numPr>
          <w:ilvl w:val="0"/>
          <w:numId w:val="14"/>
        </w:numPr>
      </w:pPr>
      <w:r>
        <w:t>Improve outreach and education to landowners on priority habitats or in focus areas.</w:t>
      </w:r>
    </w:p>
    <w:p w14:paraId="4CE2477C" w14:textId="77777777" w:rsidR="00351934" w:rsidRDefault="00351934" w:rsidP="00CA4043">
      <w:pPr>
        <w:pStyle w:val="ListParagraph"/>
        <w:numPr>
          <w:ilvl w:val="0"/>
          <w:numId w:val="14"/>
        </w:numPr>
      </w:pPr>
      <w:r>
        <w:t>Promote Cat Indoors programs and discourage feral cat colonies.</w:t>
      </w:r>
    </w:p>
    <w:p w14:paraId="07EB09A5" w14:textId="6951AB7C" w:rsidR="00351934" w:rsidRDefault="00351934" w:rsidP="00CA4043">
      <w:pPr>
        <w:pStyle w:val="ListParagraph"/>
        <w:numPr>
          <w:ilvl w:val="0"/>
          <w:numId w:val="14"/>
        </w:numPr>
      </w:pPr>
      <w:r>
        <w:t>Promote Lights Out programs in large urban centers.</w:t>
      </w:r>
    </w:p>
    <w:p w14:paraId="187F0D49" w14:textId="77777777" w:rsidR="000A267D" w:rsidRDefault="000A267D" w:rsidP="00CA4043">
      <w:pPr>
        <w:pStyle w:val="ListParagraph"/>
        <w:numPr>
          <w:ilvl w:val="0"/>
          <w:numId w:val="14"/>
        </w:numPr>
      </w:pPr>
      <w:r>
        <w:t>Organize regional or statewide working groups to overcome challenges to managing for priority birds.</w:t>
      </w:r>
    </w:p>
    <w:p w14:paraId="5D2D6FE0" w14:textId="77777777" w:rsidR="000A267D" w:rsidRDefault="000A267D" w:rsidP="00CA4043">
      <w:pPr>
        <w:pStyle w:val="ListParagraph"/>
        <w:numPr>
          <w:ilvl w:val="0"/>
          <w:numId w:val="14"/>
        </w:numPr>
      </w:pPr>
      <w:r>
        <w:t>Work with utility companies to develop Avian Protection Plans to reduce collisions and electrocutions.</w:t>
      </w:r>
    </w:p>
    <w:p w14:paraId="3329D3B8" w14:textId="407D1F14" w:rsidR="000A267D" w:rsidRDefault="000A267D" w:rsidP="00CA4043">
      <w:pPr>
        <w:pStyle w:val="ListParagraph"/>
        <w:numPr>
          <w:ilvl w:val="0"/>
          <w:numId w:val="14"/>
        </w:numPr>
      </w:pPr>
      <w:r>
        <w:t>Encourage citizen science projects to support conse</w:t>
      </w:r>
      <w:r w:rsidR="004F1CE8">
        <w:t>rvation of priority birds (e.g.,</w:t>
      </w:r>
      <w:r>
        <w:t xml:space="preserve"> beach-nesting bird stewarding and monitoring, kestrel nest box programs, Audubon’s Jay Watch).</w:t>
      </w:r>
    </w:p>
    <w:p w14:paraId="66AC1089" w14:textId="77777777" w:rsidR="000A267D" w:rsidRDefault="000A267D" w:rsidP="00CA4043">
      <w:pPr>
        <w:pStyle w:val="ListParagraph"/>
        <w:numPr>
          <w:ilvl w:val="0"/>
          <w:numId w:val="14"/>
        </w:numPr>
      </w:pPr>
      <w:r>
        <w:t>Work with landowners to manage gravel rooftops for priority birds (e.g., Least Tern, Black Skimmer, Common Nighthawk).</w:t>
      </w:r>
    </w:p>
    <w:p w14:paraId="720337AD" w14:textId="77777777" w:rsidR="000A267D" w:rsidRDefault="000A267D" w:rsidP="00CA4043">
      <w:pPr>
        <w:pStyle w:val="ListParagraph"/>
        <w:numPr>
          <w:ilvl w:val="0"/>
          <w:numId w:val="14"/>
        </w:numPr>
      </w:pPr>
      <w:r>
        <w:t>Reduce entanglement issues and discourage feeding of waterbirds at fishing piers and similar locations.</w:t>
      </w:r>
    </w:p>
    <w:p w14:paraId="007BD4DF" w14:textId="77777777" w:rsidR="000A267D" w:rsidRDefault="000A267D" w:rsidP="00CA4043">
      <w:pPr>
        <w:pStyle w:val="ListParagraph"/>
        <w:numPr>
          <w:ilvl w:val="0"/>
          <w:numId w:val="14"/>
        </w:numPr>
      </w:pPr>
      <w:r>
        <w:t>Address impacts of mechanical beach cleaning on beach-nesting birds.</w:t>
      </w:r>
    </w:p>
    <w:p w14:paraId="29A22D94" w14:textId="77777777" w:rsidR="000A267D" w:rsidRDefault="000A267D" w:rsidP="00CA4043">
      <w:pPr>
        <w:pStyle w:val="ListParagraph"/>
        <w:numPr>
          <w:ilvl w:val="0"/>
          <w:numId w:val="14"/>
        </w:numPr>
      </w:pPr>
      <w:r>
        <w:t>Work with stakeholders on adaptation strategies for climate change.</w:t>
      </w:r>
    </w:p>
    <w:p w14:paraId="77958B70" w14:textId="3F1339E1" w:rsidR="006A0253" w:rsidRDefault="006A0253" w:rsidP="00CA4043">
      <w:pPr>
        <w:pStyle w:val="ListParagraph"/>
        <w:numPr>
          <w:ilvl w:val="0"/>
          <w:numId w:val="14"/>
        </w:numPr>
      </w:pPr>
      <w:r>
        <w:t xml:space="preserve">Address wildlife-human conflicts. </w:t>
      </w:r>
    </w:p>
    <w:p w14:paraId="5EDDB8C9" w14:textId="77777777" w:rsidR="004E2E49" w:rsidRDefault="004E2E49" w:rsidP="00351934">
      <w:pPr>
        <w:pStyle w:val="Heading3"/>
      </w:pPr>
      <w:bookmarkStart w:id="164" w:name="_Toc493166210"/>
      <w:r>
        <w:t>Habitat Assessment</w:t>
      </w:r>
      <w:bookmarkEnd w:id="164"/>
    </w:p>
    <w:p w14:paraId="7B06D98C" w14:textId="6F051718" w:rsidR="004E2E49" w:rsidRPr="00D66BD7" w:rsidRDefault="004E2E49" w:rsidP="00CA4043">
      <w:pPr>
        <w:pStyle w:val="ListParagraph"/>
        <w:numPr>
          <w:ilvl w:val="0"/>
          <w:numId w:val="14"/>
        </w:numPr>
      </w:pPr>
      <w:r w:rsidRPr="00D66BD7">
        <w:t xml:space="preserve">Identify </w:t>
      </w:r>
      <w:r>
        <w:t xml:space="preserve">the </w:t>
      </w:r>
      <w:r w:rsidRPr="00D66BD7">
        <w:t>largest and highest</w:t>
      </w:r>
      <w:r w:rsidR="003F2342">
        <w:t>-</w:t>
      </w:r>
      <w:r w:rsidRPr="00D66BD7">
        <w:t xml:space="preserve">quality habitat patches (e.g., old growth pine) </w:t>
      </w:r>
      <w:r w:rsidR="00D82D7E">
        <w:t xml:space="preserve">for all focal species </w:t>
      </w:r>
      <w:r w:rsidRPr="00D66BD7">
        <w:t>within BCR 31 as targets for coordinated conservation strategy (acquisition, e</w:t>
      </w:r>
      <w:r>
        <w:t>asements, and management, etc</w:t>
      </w:r>
      <w:r w:rsidRPr="00D66BD7">
        <w:t>.</w:t>
      </w:r>
      <w:r>
        <w:t>)</w:t>
      </w:r>
    </w:p>
    <w:p w14:paraId="50D4CA97" w14:textId="341DE210" w:rsidR="004E2E49" w:rsidRDefault="004E2E49" w:rsidP="00CA4043">
      <w:pPr>
        <w:pStyle w:val="ListParagraph"/>
        <w:numPr>
          <w:ilvl w:val="0"/>
          <w:numId w:val="14"/>
        </w:numPr>
      </w:pPr>
      <w:r>
        <w:t xml:space="preserve">Assess </w:t>
      </w:r>
      <w:r w:rsidRPr="00D66BD7">
        <w:t xml:space="preserve">private lands </w:t>
      </w:r>
      <w:r>
        <w:t>to determine how</w:t>
      </w:r>
      <w:r w:rsidRPr="00D66BD7">
        <w:t xml:space="preserve"> existing private lands fi</w:t>
      </w:r>
      <w:r>
        <w:t>ll the needs for priority birds.</w:t>
      </w:r>
      <w:r w:rsidRPr="00D66BD7">
        <w:t xml:space="preserve"> Use </w:t>
      </w:r>
      <w:r>
        <w:t>the USFS</w:t>
      </w:r>
      <w:r w:rsidRPr="00D66BD7">
        <w:t xml:space="preserve"> Forest Stewardship Program (FSP) Spatial Analysis Projec</w:t>
      </w:r>
      <w:r w:rsidR="000A390F">
        <w:t>t</w:t>
      </w:r>
      <w:r w:rsidRPr="00D66BD7">
        <w:t xml:space="preserve"> to identify potential private lands for conservation efforts</w:t>
      </w:r>
      <w:r>
        <w:t>.</w:t>
      </w:r>
    </w:p>
    <w:p w14:paraId="36C90BD4" w14:textId="59488047" w:rsidR="00334C04" w:rsidRDefault="00334C04" w:rsidP="00CA4043">
      <w:pPr>
        <w:pStyle w:val="ListParagraph"/>
        <w:numPr>
          <w:ilvl w:val="0"/>
          <w:numId w:val="14"/>
        </w:numPr>
      </w:pPr>
      <w:r w:rsidRPr="00334C04">
        <w:lastRenderedPageBreak/>
        <w:t>Work with local, state</w:t>
      </w:r>
      <w:r w:rsidR="003F2342">
        <w:t>,</w:t>
      </w:r>
      <w:r w:rsidRPr="00334C04">
        <w:t xml:space="preserve"> and federal agencies to develop programs that incentivize landowners to contribute</w:t>
      </w:r>
      <w:r>
        <w:t xml:space="preserve"> to habitat assessment efforts.</w:t>
      </w:r>
    </w:p>
    <w:p w14:paraId="0E6CF114" w14:textId="77777777" w:rsidR="00B626F5" w:rsidRDefault="00B626F5" w:rsidP="00CA4043">
      <w:pPr>
        <w:pStyle w:val="ListParagraph"/>
        <w:numPr>
          <w:ilvl w:val="0"/>
          <w:numId w:val="14"/>
        </w:numPr>
      </w:pPr>
      <w:r>
        <w:t>Develop regional species-specific databases of critical demographic parameters that can be used in habitat suitability models.</w:t>
      </w:r>
    </w:p>
    <w:p w14:paraId="0469472A" w14:textId="4D1B6EE4" w:rsidR="00B626F5" w:rsidRDefault="00B626F5" w:rsidP="00CA4043">
      <w:pPr>
        <w:pStyle w:val="ListParagraph"/>
        <w:numPr>
          <w:ilvl w:val="0"/>
          <w:numId w:val="14"/>
        </w:numPr>
      </w:pPr>
      <w:r w:rsidRPr="00CA01E3">
        <w:t xml:space="preserve">Identify important wintering sites for </w:t>
      </w:r>
      <w:r>
        <w:t>birds.</w:t>
      </w:r>
    </w:p>
    <w:p w14:paraId="55DBC0E4" w14:textId="77777777" w:rsidR="00B626F5" w:rsidRPr="00D66BD7" w:rsidRDefault="00351934" w:rsidP="00CA4043">
      <w:pPr>
        <w:pStyle w:val="ListParagraph"/>
        <w:numPr>
          <w:ilvl w:val="0"/>
          <w:numId w:val="14"/>
        </w:numPr>
      </w:pPr>
      <w:r>
        <w:t>Identify and conserve as many remaining wetlands as possible on private lands through federal assistance and incentive programs.</w:t>
      </w:r>
    </w:p>
    <w:p w14:paraId="6A83D23A" w14:textId="37CB424A" w:rsidR="004E2E49" w:rsidRDefault="004E2E49" w:rsidP="00351934">
      <w:pPr>
        <w:pStyle w:val="Heading3"/>
      </w:pPr>
      <w:bookmarkStart w:id="165" w:name="_Toc493166211"/>
      <w:r>
        <w:t xml:space="preserve">Audubon </w:t>
      </w:r>
      <w:r w:rsidRPr="009F6B6B">
        <w:t>Important Bird Areas</w:t>
      </w:r>
      <w:bookmarkEnd w:id="165"/>
    </w:p>
    <w:p w14:paraId="5E24EE62" w14:textId="4E6D8C94" w:rsidR="004E2E49" w:rsidRDefault="00AE4F7B" w:rsidP="00CA4043">
      <w:pPr>
        <w:pStyle w:val="ListParagraph"/>
        <w:numPr>
          <w:ilvl w:val="0"/>
          <w:numId w:val="14"/>
        </w:numPr>
      </w:pPr>
      <w:hyperlink r:id="rId43" w:history="1">
        <w:r w:rsidR="004E2E49" w:rsidRPr="00FF42A9">
          <w:rPr>
            <w:rStyle w:val="Hyperlink"/>
          </w:rPr>
          <w:t>Important Bird Areas</w:t>
        </w:r>
      </w:hyperlink>
      <w:r w:rsidR="004E2E49">
        <w:t xml:space="preserve"> can be useful </w:t>
      </w:r>
      <w:r w:rsidR="003F2342">
        <w:t xml:space="preserve">for </w:t>
      </w:r>
      <w:r w:rsidR="004E2E49">
        <w:t>help</w:t>
      </w:r>
      <w:r w:rsidR="003F2342">
        <w:t>ing</w:t>
      </w:r>
      <w:r w:rsidR="004E2E49">
        <w:t xml:space="preserve"> identify sites to target for protection and/or habitat management. More information on I</w:t>
      </w:r>
      <w:r w:rsidR="00624401">
        <w:t xml:space="preserve">mportant </w:t>
      </w:r>
      <w:r w:rsidR="004E2E49">
        <w:t>B</w:t>
      </w:r>
      <w:r w:rsidR="00624401">
        <w:t xml:space="preserve">ird </w:t>
      </w:r>
      <w:r w:rsidR="004E2E49">
        <w:t>A</w:t>
      </w:r>
      <w:r w:rsidR="00624401">
        <w:t>rea</w:t>
      </w:r>
      <w:r w:rsidR="004E2E49">
        <w:t xml:space="preserve"> criteria and a map can be found at the hotlink.</w:t>
      </w:r>
    </w:p>
    <w:p w14:paraId="49DA1458" w14:textId="77777777" w:rsidR="004E2E49" w:rsidRDefault="004E2E49" w:rsidP="00C072AB">
      <w:pPr>
        <w:pStyle w:val="Heading2"/>
      </w:pPr>
      <w:bookmarkStart w:id="166" w:name="_Toc493166212"/>
      <w:r>
        <w:t>Species-specific Actions</w:t>
      </w:r>
      <w:bookmarkEnd w:id="166"/>
    </w:p>
    <w:p w14:paraId="4E4B5FA4" w14:textId="77777777" w:rsidR="004E2E49" w:rsidRPr="00BE7CD1" w:rsidRDefault="004E2E49" w:rsidP="00CA4043">
      <w:pPr>
        <w:pStyle w:val="ListParagraph"/>
        <w:numPr>
          <w:ilvl w:val="0"/>
          <w:numId w:val="14"/>
        </w:numPr>
      </w:pPr>
      <w:r>
        <w:t>Develop regional</w:t>
      </w:r>
      <w:r w:rsidRPr="00BE7CD1">
        <w:t xml:space="preserve"> species-specific databases of critical demographic parameters that can be used in habitat suitability models.</w:t>
      </w:r>
    </w:p>
    <w:p w14:paraId="3CA0F118" w14:textId="0EE9C10D" w:rsidR="004E2E49" w:rsidRPr="00BE7CD1" w:rsidRDefault="004E2E49" w:rsidP="00CA4043">
      <w:pPr>
        <w:pStyle w:val="ListParagraph"/>
        <w:numPr>
          <w:ilvl w:val="0"/>
          <w:numId w:val="14"/>
        </w:numPr>
      </w:pPr>
      <w:r w:rsidRPr="00BE7CD1">
        <w:t>Gather demographic</w:t>
      </w:r>
      <w:r w:rsidR="00D33A78">
        <w:t xml:space="preserve"> information to</w:t>
      </w:r>
      <w:r w:rsidRPr="00BE7CD1">
        <w:t xml:space="preserve"> identify limiting factors, such as forest fragmentation, that are causing population declines in priority bird species. </w:t>
      </w:r>
    </w:p>
    <w:p w14:paraId="054DE962" w14:textId="29425223" w:rsidR="004E2E49" w:rsidRPr="00BE7CD1" w:rsidRDefault="004E2E49" w:rsidP="00CA4043">
      <w:pPr>
        <w:pStyle w:val="ListParagraph"/>
        <w:numPr>
          <w:ilvl w:val="0"/>
          <w:numId w:val="14"/>
        </w:numPr>
      </w:pPr>
      <w:r w:rsidRPr="00BE7CD1">
        <w:t>Identify important wintering sites for Rusty Blackbirds.</w:t>
      </w:r>
    </w:p>
    <w:p w14:paraId="0B055785" w14:textId="26902D57" w:rsidR="004E2E49" w:rsidRPr="00A62A82" w:rsidRDefault="00351934" w:rsidP="00CA4043">
      <w:pPr>
        <w:pStyle w:val="ListParagraph"/>
        <w:numPr>
          <w:ilvl w:val="0"/>
          <w:numId w:val="14"/>
        </w:numPr>
      </w:pPr>
      <w:r w:rsidRPr="00A62A82">
        <w:t>Retain islands of woody vegetation in water</w:t>
      </w:r>
      <w:r w:rsidR="000A390F" w:rsidRPr="00A62A82">
        <w:t>bodi</w:t>
      </w:r>
      <w:r w:rsidRPr="00A62A82">
        <w:t>es for wading bird nesting.</w:t>
      </w:r>
    </w:p>
    <w:p w14:paraId="66FB355F" w14:textId="77777777" w:rsidR="00351934" w:rsidRDefault="00351934" w:rsidP="00CA4043">
      <w:pPr>
        <w:pStyle w:val="ListParagraph"/>
        <w:numPr>
          <w:ilvl w:val="0"/>
          <w:numId w:val="14"/>
        </w:numPr>
      </w:pPr>
      <w:r w:rsidRPr="00A62A82">
        <w:t>Improve outreach and</w:t>
      </w:r>
      <w:r>
        <w:t xml:space="preserve"> education on Chimney Swift benefits and habitat needs for nesting.</w:t>
      </w:r>
    </w:p>
    <w:p w14:paraId="42427D2B" w14:textId="1DB1C688" w:rsidR="000A267D" w:rsidRDefault="000A267D" w:rsidP="00CA4043">
      <w:pPr>
        <w:pStyle w:val="ListParagraph"/>
        <w:numPr>
          <w:ilvl w:val="0"/>
          <w:numId w:val="14"/>
        </w:numPr>
      </w:pPr>
      <w:r>
        <w:t>Posting, stewarding, and monitoring Critical Wildlife Areas and other important nesting areas for beach-nesting birds and colonial waterbirds</w:t>
      </w:r>
      <w:r w:rsidR="00D33A78">
        <w:t xml:space="preserve"> (e.g., through Audubon Florida’s Project Colony Watch)</w:t>
      </w:r>
      <w:r>
        <w:t>.</w:t>
      </w:r>
      <w:r w:rsidRPr="006C3275">
        <w:t xml:space="preserve"> </w:t>
      </w:r>
      <w:r>
        <w:t>Identify and implement monitoring for shorebirds and seabirds through the Florida Shorebird Alliance.</w:t>
      </w:r>
    </w:p>
    <w:p w14:paraId="0BC8A088" w14:textId="77777777" w:rsidR="000A267D" w:rsidRDefault="000A267D" w:rsidP="00CA4043">
      <w:pPr>
        <w:pStyle w:val="ListParagraph"/>
        <w:numPr>
          <w:ilvl w:val="0"/>
          <w:numId w:val="14"/>
        </w:numPr>
      </w:pPr>
      <w:r>
        <w:t>Conduct translocations for certain priority species where translocation has been identified as a priority conservation action (e.g., Red-cockaded Woodpeckers, Florida Scrub-Jays).</w:t>
      </w:r>
    </w:p>
    <w:p w14:paraId="41712B63" w14:textId="48D1FEFF" w:rsidR="004E2E49" w:rsidRDefault="004E2E49" w:rsidP="00125844">
      <w:pPr>
        <w:pStyle w:val="Heading1"/>
      </w:pPr>
      <w:bookmarkStart w:id="167" w:name="_Toc471980122"/>
      <w:bookmarkStart w:id="168" w:name="_Toc493166213"/>
      <w:r w:rsidRPr="0043258A">
        <w:t>C</w:t>
      </w:r>
      <w:r>
        <w:t>onservation Resources</w:t>
      </w:r>
      <w:bookmarkEnd w:id="167"/>
      <w:r w:rsidR="00125844">
        <w:t xml:space="preserve"> and Funding</w:t>
      </w:r>
      <w:bookmarkEnd w:id="168"/>
    </w:p>
    <w:p w14:paraId="2F5A5614" w14:textId="77777777" w:rsidR="00125844" w:rsidRDefault="00125844" w:rsidP="00C072AB">
      <w:pPr>
        <w:pStyle w:val="Heading2"/>
      </w:pPr>
      <w:bookmarkStart w:id="169" w:name="_Ref473278888"/>
      <w:bookmarkStart w:id="170" w:name="_Toc493166214"/>
      <w:r>
        <w:t>Conservation Resources</w:t>
      </w:r>
      <w:bookmarkEnd w:id="169"/>
      <w:bookmarkEnd w:id="170"/>
    </w:p>
    <w:p w14:paraId="2D9A5759" w14:textId="1B2F7E61" w:rsidR="004E2E49" w:rsidRDefault="004E2E49" w:rsidP="00760234">
      <w:r>
        <w:t xml:space="preserve">A wide variety of resources are available to assist with bird conservation in Florida. Some of the </w:t>
      </w:r>
      <w:r w:rsidR="00161BC6">
        <w:t>broader</w:t>
      </w:r>
      <w:r>
        <w:t xml:space="preserve"> reaching of these are the SWAP</w:t>
      </w:r>
      <w:r w:rsidR="00624401">
        <w:t xml:space="preserve"> (FWC 2012</w:t>
      </w:r>
      <w:r>
        <w:t xml:space="preserve">), FWC’s </w:t>
      </w:r>
      <w:r w:rsidRPr="004972D7">
        <w:t>Imperiled Species Management Plan (ISMP</w:t>
      </w:r>
      <w:r w:rsidR="001F1493">
        <w:t xml:space="preserve">; </w:t>
      </w:r>
      <w:r w:rsidR="005A082C">
        <w:t>FWC 2016</w:t>
      </w:r>
      <w:r w:rsidR="00116CB6">
        <w:t>a</w:t>
      </w:r>
      <w:r w:rsidRPr="004972D7">
        <w:t>)</w:t>
      </w:r>
      <w:r>
        <w:t>,</w:t>
      </w:r>
      <w:r w:rsidRPr="004972D7">
        <w:t xml:space="preserve"> </w:t>
      </w:r>
      <w:r w:rsidR="00161BC6">
        <w:t>FWC’s Regional Assessments,</w:t>
      </w:r>
      <w:r w:rsidR="00161BC6" w:rsidRPr="004972D7">
        <w:t xml:space="preserve"> </w:t>
      </w:r>
      <w:r w:rsidRPr="004972D7">
        <w:t xml:space="preserve">and </w:t>
      </w:r>
      <w:r w:rsidR="00116CB6">
        <w:t>Florida’s</w:t>
      </w:r>
      <w:r w:rsidRPr="004972D7">
        <w:t xml:space="preserve"> Cooperative Conservation Blueprint</w:t>
      </w:r>
      <w:r w:rsidR="001F1493">
        <w:t xml:space="preserve"> (</w:t>
      </w:r>
      <w:r w:rsidR="00116CB6">
        <w:t>FWC 2016b</w:t>
      </w:r>
      <w:r w:rsidR="001F1493">
        <w:t>)</w:t>
      </w:r>
      <w:r>
        <w:t>.</w:t>
      </w:r>
      <w:r w:rsidRPr="004972D7">
        <w:t xml:space="preserve"> </w:t>
      </w:r>
      <w:r w:rsidR="001F1493">
        <w:t xml:space="preserve">For federally listed species, </w:t>
      </w:r>
      <w:r w:rsidRPr="004972D7">
        <w:t>Recovery Plans</w:t>
      </w:r>
      <w:r>
        <w:t xml:space="preserve"> are</w:t>
      </w:r>
      <w:r w:rsidRPr="004972D7">
        <w:t xml:space="preserve"> available</w:t>
      </w:r>
      <w:r>
        <w:t>.</w:t>
      </w:r>
    </w:p>
    <w:p w14:paraId="3ACE2631" w14:textId="77777777" w:rsidR="00152B65" w:rsidRDefault="00152B65" w:rsidP="00760234"/>
    <w:p w14:paraId="119C0915" w14:textId="382ED2B9" w:rsidR="00152B65" w:rsidRDefault="00152B65" w:rsidP="00760234">
      <w:r>
        <w:t xml:space="preserve">The </w:t>
      </w:r>
      <w:r w:rsidRPr="008A1CB1">
        <w:t xml:space="preserve">FWC has </w:t>
      </w:r>
      <w:r>
        <w:t>an</w:t>
      </w:r>
      <w:r w:rsidRPr="008A1CB1">
        <w:t xml:space="preserve"> internal process for prioritizing information and management needs on an annual basis</w:t>
      </w:r>
      <w:r>
        <w:t xml:space="preserve"> and much information is contained in species action plans (SAPs)</w:t>
      </w:r>
      <w:r w:rsidRPr="008A1CB1">
        <w:t>.</w:t>
      </w:r>
      <w:r>
        <w:t xml:space="preserve"> The USFWS has an internal system of prioritizing </w:t>
      </w:r>
      <w:r w:rsidRPr="008A1CB1">
        <w:t xml:space="preserve">research and monitoring needs for </w:t>
      </w:r>
      <w:r>
        <w:t>federally listed</w:t>
      </w:r>
      <w:r w:rsidRPr="008A1CB1">
        <w:t xml:space="preserve"> species</w:t>
      </w:r>
      <w:r>
        <w:t xml:space="preserve">. For more information, refer to FWC </w:t>
      </w:r>
      <w:r w:rsidRPr="008A1CB1">
        <w:t xml:space="preserve">SAPs or federal recovery plan for </w:t>
      </w:r>
      <w:r>
        <w:t>individual species or taxa suites</w:t>
      </w:r>
      <w:r w:rsidRPr="008A1CB1">
        <w:t xml:space="preserve">. For information on the latest </w:t>
      </w:r>
      <w:r>
        <w:t xml:space="preserve">Florida priority bird species </w:t>
      </w:r>
      <w:r w:rsidRPr="008A1CB1">
        <w:t xml:space="preserve">needs, contact FWC’s Avian </w:t>
      </w:r>
      <w:r>
        <w:t xml:space="preserve">Conservation </w:t>
      </w:r>
      <w:r w:rsidRPr="008A1CB1">
        <w:t>Coordinator.</w:t>
      </w:r>
    </w:p>
    <w:p w14:paraId="1515B7C4" w14:textId="77777777" w:rsidR="004E2E49" w:rsidRDefault="004E2E49" w:rsidP="00760234"/>
    <w:p w14:paraId="7D37AA26" w14:textId="2204D611" w:rsidR="004E2E49" w:rsidRDefault="004E2E49" w:rsidP="00760234">
      <w:r>
        <w:t>During the in-person meeting in Gainesville</w:t>
      </w:r>
      <w:r w:rsidR="006B58B8">
        <w:t xml:space="preserve"> on </w:t>
      </w:r>
      <w:r w:rsidR="006B58B8" w:rsidRPr="008C4FF3">
        <w:t>2 June 2016</w:t>
      </w:r>
      <w:r w:rsidR="006B58B8">
        <w:t xml:space="preserve"> (see Appendix A)</w:t>
      </w:r>
      <w:r>
        <w:t>, partners identified Florida-specific resources (</w:t>
      </w:r>
      <w:r w:rsidR="001F1493">
        <w:t xml:space="preserve">see Section </w:t>
      </w:r>
      <w:r w:rsidR="001F1493">
        <w:fldChar w:fldCharType="begin"/>
      </w:r>
      <w:r w:rsidR="001F1493">
        <w:instrText xml:space="preserve"> REF _Ref473276961 \r \h </w:instrText>
      </w:r>
      <w:r w:rsidR="001F1493">
        <w:fldChar w:fldCharType="separate"/>
      </w:r>
      <w:r w:rsidR="008A4121">
        <w:t>6</w:t>
      </w:r>
      <w:r w:rsidR="001F1493">
        <w:fldChar w:fldCharType="end"/>
      </w:r>
      <w:r>
        <w:t>)</w:t>
      </w:r>
      <w:r w:rsidRPr="00E22697">
        <w:t xml:space="preserve"> to </w:t>
      </w:r>
      <w:r>
        <w:t>a</w:t>
      </w:r>
      <w:r w:rsidRPr="00E22697">
        <w:t xml:space="preserve">chieve </w:t>
      </w:r>
      <w:r>
        <w:t>b</w:t>
      </w:r>
      <w:r w:rsidRPr="00E22697">
        <w:t xml:space="preserve">ird </w:t>
      </w:r>
      <w:r>
        <w:t>c</w:t>
      </w:r>
      <w:r w:rsidRPr="00E22697">
        <w:t>onservation</w:t>
      </w:r>
      <w:r>
        <w:t xml:space="preserve">. These </w:t>
      </w:r>
      <w:r>
        <w:lastRenderedPageBreak/>
        <w:t xml:space="preserve">resources formed the basis for the following list, which has been refined to add additional resources. For funding resources, see Section </w:t>
      </w:r>
      <w:r>
        <w:fldChar w:fldCharType="begin"/>
      </w:r>
      <w:r>
        <w:instrText xml:space="preserve"> REF _Ref472413373 \r \h </w:instrText>
      </w:r>
      <w:r>
        <w:fldChar w:fldCharType="separate"/>
      </w:r>
      <w:r w:rsidR="008A4121">
        <w:t>7.2</w:t>
      </w:r>
      <w:r>
        <w:fldChar w:fldCharType="end"/>
      </w:r>
      <w:r>
        <w:t xml:space="preserve">. </w:t>
      </w:r>
    </w:p>
    <w:p w14:paraId="17CF440A" w14:textId="6545E9AF" w:rsidR="00CA4043" w:rsidRDefault="00CA4043" w:rsidP="00760234"/>
    <w:p w14:paraId="43B337FD" w14:textId="6A3CC20A" w:rsidR="00EA39A9" w:rsidRDefault="00EA39A9" w:rsidP="00760234">
      <w:r>
        <w:t>For the following resources, i</w:t>
      </w:r>
      <w:r w:rsidRPr="00EA39A9">
        <w:t xml:space="preserve">f </w:t>
      </w:r>
      <w:r>
        <w:t xml:space="preserve">the </w:t>
      </w:r>
      <w:r w:rsidRPr="00EA39A9">
        <w:t xml:space="preserve">hot link provided </w:t>
      </w:r>
      <w:r>
        <w:t xml:space="preserve">for </w:t>
      </w:r>
      <w:r w:rsidRPr="00EA39A9">
        <w:t>a resource does not work, the resource may be found using a Google search or by contacting Florida’s Avian Coordinator</w:t>
      </w:r>
      <w:r>
        <w:t>.</w:t>
      </w:r>
    </w:p>
    <w:p w14:paraId="5B876CBD" w14:textId="5E43C0C6" w:rsidR="004E2E49" w:rsidRDefault="00351934" w:rsidP="00351934">
      <w:pPr>
        <w:pStyle w:val="Heading3"/>
      </w:pPr>
      <w:bookmarkStart w:id="171" w:name="_Toc493166215"/>
      <w:r>
        <w:t>Federal Resources</w:t>
      </w:r>
      <w:bookmarkEnd w:id="171"/>
      <w:r w:rsidR="00522434">
        <w:t xml:space="preserve"> </w:t>
      </w:r>
    </w:p>
    <w:p w14:paraId="75636F17" w14:textId="120B1339" w:rsidR="004E2E49" w:rsidRDefault="00AE4F7B" w:rsidP="00CA4043">
      <w:pPr>
        <w:pStyle w:val="ListParagraph"/>
        <w:numPr>
          <w:ilvl w:val="0"/>
          <w:numId w:val="17"/>
        </w:numPr>
      </w:pPr>
      <w:hyperlink r:id="rId44" w:history="1">
        <w:r w:rsidR="004E2E49" w:rsidRPr="00806426">
          <w:rPr>
            <w:rStyle w:val="Hyperlink"/>
          </w:rPr>
          <w:t>Recovery plans</w:t>
        </w:r>
      </w:hyperlink>
      <w:r w:rsidR="004E2E49">
        <w:t xml:space="preserve"> for federally listed species.</w:t>
      </w:r>
    </w:p>
    <w:p w14:paraId="02A9BCCC" w14:textId="4863E238" w:rsidR="004E2E49" w:rsidRPr="000809FB" w:rsidRDefault="00AE4F7B" w:rsidP="00CA4043">
      <w:pPr>
        <w:pStyle w:val="NoSpacing"/>
        <w:numPr>
          <w:ilvl w:val="0"/>
          <w:numId w:val="17"/>
        </w:numPr>
      </w:pPr>
      <w:hyperlink r:id="rId45" w:history="1">
        <w:r w:rsidR="004E2E49" w:rsidRPr="000809FB">
          <w:rPr>
            <w:rStyle w:val="Hyperlink"/>
          </w:rPr>
          <w:t xml:space="preserve">Peninsular Florida </w:t>
        </w:r>
        <w:hyperlink r:id="rId46" w:history="1">
          <w:r w:rsidR="004E2E49" w:rsidRPr="00771F66">
            <w:rPr>
              <w:rStyle w:val="Hyperlink"/>
            </w:rPr>
            <w:t>Landscape Conservation Cooperative</w:t>
          </w:r>
        </w:hyperlink>
        <w:r w:rsidR="004E2E49" w:rsidRPr="00771F66">
          <w:t xml:space="preserve"> (PFL</w:t>
        </w:r>
        <w:r w:rsidR="00F52EF9">
          <w:t>CC</w:t>
        </w:r>
        <w:r w:rsidR="004E2E49" w:rsidRPr="00771F66">
          <w:t xml:space="preserve">) </w:t>
        </w:r>
      </w:hyperlink>
    </w:p>
    <w:p w14:paraId="44BC7FE7" w14:textId="77777777" w:rsidR="004E2E49" w:rsidRDefault="00AE4F7B" w:rsidP="00CA4043">
      <w:pPr>
        <w:pStyle w:val="NoSpacing"/>
        <w:numPr>
          <w:ilvl w:val="0"/>
          <w:numId w:val="17"/>
        </w:numPr>
      </w:pPr>
      <w:hyperlink r:id="rId47" w:history="1">
        <w:r w:rsidR="004E2E49" w:rsidRPr="000809FB">
          <w:rPr>
            <w:rStyle w:val="Hyperlink"/>
          </w:rPr>
          <w:t>Comprehensive Everglades Restoration Plan</w:t>
        </w:r>
      </w:hyperlink>
      <w:r w:rsidR="004E2E49">
        <w:t xml:space="preserve"> (CERP)</w:t>
      </w:r>
    </w:p>
    <w:p w14:paraId="1DAD8E37" w14:textId="58478F62" w:rsidR="00766417" w:rsidRDefault="00AE4F7B" w:rsidP="00CA4043">
      <w:pPr>
        <w:pStyle w:val="NoSpacing"/>
        <w:numPr>
          <w:ilvl w:val="0"/>
          <w:numId w:val="17"/>
        </w:numPr>
      </w:pPr>
      <w:hyperlink r:id="rId48" w:history="1">
        <w:r w:rsidR="00766417" w:rsidRPr="00766417">
          <w:rPr>
            <w:rStyle w:val="Hyperlink"/>
          </w:rPr>
          <w:t>Integrated Waterbird Management and Monitoring</w:t>
        </w:r>
      </w:hyperlink>
      <w:r w:rsidR="00766417">
        <w:t xml:space="preserve"> (IWMM)</w:t>
      </w:r>
    </w:p>
    <w:p w14:paraId="0E8397B1" w14:textId="77777777" w:rsidR="004E2E49" w:rsidRDefault="00351934" w:rsidP="00351934">
      <w:pPr>
        <w:pStyle w:val="Heading3"/>
      </w:pPr>
      <w:bookmarkStart w:id="172" w:name="_Toc493166216"/>
      <w:r>
        <w:t>FWC</w:t>
      </w:r>
      <w:bookmarkEnd w:id="172"/>
    </w:p>
    <w:p w14:paraId="695F1274" w14:textId="45FF3C04" w:rsidR="004E2E49" w:rsidRPr="000809FB" w:rsidRDefault="00AE4F7B" w:rsidP="00CA4043">
      <w:pPr>
        <w:pStyle w:val="NoSpacing"/>
        <w:numPr>
          <w:ilvl w:val="0"/>
          <w:numId w:val="17"/>
        </w:numPr>
      </w:pPr>
      <w:hyperlink r:id="rId49" w:history="1">
        <w:r w:rsidR="004E2E49" w:rsidRPr="000809FB">
          <w:rPr>
            <w:rStyle w:val="Hyperlink"/>
          </w:rPr>
          <w:t>Imperiled Species Management Plan</w:t>
        </w:r>
      </w:hyperlink>
      <w:r w:rsidR="004E2E49" w:rsidRPr="000809FB">
        <w:t xml:space="preserve"> (ISMP)</w:t>
      </w:r>
      <w:r w:rsidR="004E2E49">
        <w:t xml:space="preserve"> and associated</w:t>
      </w:r>
      <w:r w:rsidR="004E2E49" w:rsidRPr="000809FB">
        <w:t xml:space="preserve"> </w:t>
      </w:r>
      <w:hyperlink r:id="rId50" w:history="1">
        <w:r w:rsidR="004E2E49" w:rsidRPr="00A425EF">
          <w:rPr>
            <w:rStyle w:val="Hyperlink"/>
          </w:rPr>
          <w:t>Biological Status Reviews</w:t>
        </w:r>
      </w:hyperlink>
      <w:r w:rsidR="004E2E49" w:rsidRPr="000809FB">
        <w:t xml:space="preserve"> (BSRs)</w:t>
      </w:r>
      <w:r w:rsidR="004E2E49">
        <w:t xml:space="preserve"> and </w:t>
      </w:r>
      <w:hyperlink r:id="rId51" w:history="1">
        <w:r w:rsidR="004E2E49" w:rsidRPr="00A425EF">
          <w:rPr>
            <w:rStyle w:val="Hyperlink"/>
          </w:rPr>
          <w:t>Species Action Plans</w:t>
        </w:r>
      </w:hyperlink>
      <w:r w:rsidR="006C482F">
        <w:t xml:space="preserve"> (FWC 2013i)</w:t>
      </w:r>
    </w:p>
    <w:p w14:paraId="7F53CBF8" w14:textId="77777777" w:rsidR="004E2E49" w:rsidRPr="00806426" w:rsidRDefault="00AE4F7B" w:rsidP="00CA4043">
      <w:pPr>
        <w:pStyle w:val="NoSpacing"/>
        <w:numPr>
          <w:ilvl w:val="0"/>
          <w:numId w:val="17"/>
        </w:numPr>
        <w:rPr>
          <w:rStyle w:val="Hyperlink"/>
        </w:rPr>
      </w:pPr>
      <w:hyperlink r:id="rId52" w:history="1">
        <w:r w:rsidR="004E2E49" w:rsidRPr="000809FB">
          <w:rPr>
            <w:rStyle w:val="Hyperlink"/>
          </w:rPr>
          <w:t>Private Lands Partnerships</w:t>
        </w:r>
      </w:hyperlink>
    </w:p>
    <w:p w14:paraId="4CC4F582" w14:textId="77777777" w:rsidR="004E2E49" w:rsidRDefault="004E2E49" w:rsidP="00CA4043">
      <w:pPr>
        <w:pStyle w:val="ListParagraph"/>
        <w:numPr>
          <w:ilvl w:val="0"/>
          <w:numId w:val="17"/>
        </w:numPr>
      </w:pPr>
      <w:r>
        <w:t xml:space="preserve">Florida’s </w:t>
      </w:r>
      <w:r w:rsidRPr="004972D7">
        <w:t>St</w:t>
      </w:r>
      <w:r>
        <w:t>ate Wildlife Action Plan (</w:t>
      </w:r>
      <w:hyperlink r:id="rId53" w:history="1">
        <w:r w:rsidRPr="00806426">
          <w:rPr>
            <w:rStyle w:val="Hyperlink"/>
          </w:rPr>
          <w:t>SWAP</w:t>
        </w:r>
      </w:hyperlink>
      <w:r>
        <w:t>)</w:t>
      </w:r>
    </w:p>
    <w:p w14:paraId="3B0B655A" w14:textId="77777777" w:rsidR="004E2E49" w:rsidRDefault="00AE4F7B" w:rsidP="00CA4043">
      <w:pPr>
        <w:pStyle w:val="NoSpacing"/>
        <w:numPr>
          <w:ilvl w:val="0"/>
          <w:numId w:val="17"/>
        </w:numPr>
      </w:pPr>
      <w:hyperlink r:id="rId54" w:history="1">
        <w:r w:rsidR="004E2E49" w:rsidRPr="000809FB">
          <w:rPr>
            <w:rStyle w:val="Hyperlink"/>
          </w:rPr>
          <w:t>Waterfowl Management Strategic Plan</w:t>
        </w:r>
      </w:hyperlink>
      <w:r w:rsidR="004E2E49" w:rsidRPr="000809FB">
        <w:t xml:space="preserve"> </w:t>
      </w:r>
      <w:r w:rsidR="004E2E49">
        <w:t xml:space="preserve">(2008) </w:t>
      </w:r>
      <w:r w:rsidR="004E2E49" w:rsidRPr="000809FB">
        <w:t xml:space="preserve">and </w:t>
      </w:r>
      <w:r w:rsidR="004E2E49">
        <w:t xml:space="preserve">plans for </w:t>
      </w:r>
      <w:hyperlink r:id="rId55" w:history="1">
        <w:r w:rsidR="004E2E49" w:rsidRPr="00C7023F">
          <w:rPr>
            <w:rStyle w:val="Hyperlink"/>
          </w:rPr>
          <w:t>Florida Mottled Duck</w:t>
        </w:r>
      </w:hyperlink>
      <w:r w:rsidR="004E2E49" w:rsidRPr="005771CD">
        <w:t xml:space="preserve"> </w:t>
      </w:r>
      <w:r w:rsidR="004E2E49">
        <w:t xml:space="preserve">(2011) </w:t>
      </w:r>
      <w:r w:rsidR="004E2E49" w:rsidRPr="000809FB">
        <w:t xml:space="preserve">and </w:t>
      </w:r>
      <w:hyperlink r:id="rId56" w:history="1">
        <w:r w:rsidR="004E2E49" w:rsidRPr="00C7023F">
          <w:rPr>
            <w:rStyle w:val="Hyperlink"/>
          </w:rPr>
          <w:t>Northern Bobwhite</w:t>
        </w:r>
      </w:hyperlink>
      <w:r w:rsidR="004E2E49" w:rsidRPr="00C7023F">
        <w:t xml:space="preserve"> </w:t>
      </w:r>
      <w:r w:rsidR="004E2E49">
        <w:t>(2007)</w:t>
      </w:r>
    </w:p>
    <w:p w14:paraId="3F3C0177" w14:textId="77777777" w:rsidR="004E2E49" w:rsidRDefault="00AE4F7B" w:rsidP="00CA4043">
      <w:pPr>
        <w:pStyle w:val="ListParagraph"/>
        <w:numPr>
          <w:ilvl w:val="0"/>
          <w:numId w:val="17"/>
        </w:numPr>
      </w:pPr>
      <w:hyperlink r:id="rId57" w:history="1">
        <w:r w:rsidR="004E2E49" w:rsidRPr="000A4BF3">
          <w:rPr>
            <w:rStyle w:val="Hyperlink"/>
          </w:rPr>
          <w:t>Cooperative Conservation Blueprint</w:t>
        </w:r>
      </w:hyperlink>
    </w:p>
    <w:p w14:paraId="35761B4C" w14:textId="12827529" w:rsidR="004E2E49" w:rsidRDefault="004E2E49" w:rsidP="00CA4043">
      <w:pPr>
        <w:pStyle w:val="NoSpacing"/>
        <w:numPr>
          <w:ilvl w:val="0"/>
          <w:numId w:val="17"/>
        </w:numPr>
      </w:pPr>
      <w:r w:rsidRPr="000809FB">
        <w:t xml:space="preserve">Florida Shorebird Business Plan </w:t>
      </w:r>
      <w:r>
        <w:t>(in progress)</w:t>
      </w:r>
      <w:r w:rsidRPr="000809FB">
        <w:t xml:space="preserve"> </w:t>
      </w:r>
      <w:r>
        <w:t>to</w:t>
      </w:r>
      <w:r w:rsidRPr="000809FB">
        <w:t xml:space="preserve"> guide </w:t>
      </w:r>
      <w:r>
        <w:t>Gulf Environmental Benefit Fund money for beach nesting birds</w:t>
      </w:r>
    </w:p>
    <w:p w14:paraId="0F0208DB" w14:textId="77777777" w:rsidR="006B58B8" w:rsidRDefault="004E2E49" w:rsidP="00351934">
      <w:pPr>
        <w:pStyle w:val="Heading3"/>
      </w:pPr>
      <w:bookmarkStart w:id="173" w:name="_Toc493166217"/>
      <w:r w:rsidRPr="000809FB">
        <w:t xml:space="preserve">Florida Department of Environmental Protection </w:t>
      </w:r>
      <w:r w:rsidR="006B58B8">
        <w:t>(FDEP)</w:t>
      </w:r>
      <w:bookmarkEnd w:id="173"/>
    </w:p>
    <w:p w14:paraId="5C1A6FA8" w14:textId="77777777" w:rsidR="006B58B8" w:rsidRPr="000809FB" w:rsidRDefault="00AE4F7B" w:rsidP="00CA4043">
      <w:pPr>
        <w:pStyle w:val="NoSpacing"/>
        <w:numPr>
          <w:ilvl w:val="0"/>
          <w:numId w:val="17"/>
        </w:numPr>
      </w:pPr>
      <w:hyperlink r:id="rId58" w:history="1">
        <w:r w:rsidR="006B58B8" w:rsidRPr="000809FB">
          <w:rPr>
            <w:rStyle w:val="Hyperlink"/>
          </w:rPr>
          <w:t>Florida Forever</w:t>
        </w:r>
      </w:hyperlink>
    </w:p>
    <w:p w14:paraId="7D3A5F69" w14:textId="77777777" w:rsidR="006B58B8" w:rsidRDefault="00AE4F7B" w:rsidP="00CA4043">
      <w:pPr>
        <w:pStyle w:val="NoSpacing"/>
        <w:numPr>
          <w:ilvl w:val="0"/>
          <w:numId w:val="17"/>
        </w:numPr>
      </w:pPr>
      <w:hyperlink r:id="rId59" w:history="1">
        <w:r w:rsidR="006B58B8" w:rsidRPr="000809FB">
          <w:rPr>
            <w:rStyle w:val="Hyperlink"/>
          </w:rPr>
          <w:t>Acquisition and Restoration Council</w:t>
        </w:r>
      </w:hyperlink>
      <w:r w:rsidR="006B58B8" w:rsidRPr="000809FB">
        <w:t xml:space="preserve"> (ARC)</w:t>
      </w:r>
    </w:p>
    <w:p w14:paraId="436B481D" w14:textId="77777777" w:rsidR="004E2E49" w:rsidRPr="000809FB" w:rsidRDefault="004E2E49" w:rsidP="00351934">
      <w:pPr>
        <w:pStyle w:val="Heading3"/>
      </w:pPr>
      <w:bookmarkStart w:id="174" w:name="_Toc493166218"/>
      <w:r>
        <w:t>Water Management District</w:t>
      </w:r>
      <w:r w:rsidR="006B58B8">
        <w:t>s</w:t>
      </w:r>
      <w:bookmarkEnd w:id="174"/>
    </w:p>
    <w:p w14:paraId="05BA5BE0" w14:textId="77777777" w:rsidR="004E2E49" w:rsidRDefault="00AE4F7B" w:rsidP="00CA4043">
      <w:pPr>
        <w:pStyle w:val="NoSpacing"/>
        <w:numPr>
          <w:ilvl w:val="0"/>
          <w:numId w:val="17"/>
        </w:numPr>
      </w:pPr>
      <w:hyperlink r:id="rId60" w:history="1">
        <w:r w:rsidR="004E2E49" w:rsidRPr="000A4BF3">
          <w:rPr>
            <w:rStyle w:val="Hyperlink"/>
          </w:rPr>
          <w:t>SWIM</w:t>
        </w:r>
      </w:hyperlink>
      <w:r w:rsidR="004E2E49" w:rsidRPr="000809FB">
        <w:t xml:space="preserve"> plans, especially for </w:t>
      </w:r>
      <w:r w:rsidR="004E2E49">
        <w:t>the</w:t>
      </w:r>
      <w:r w:rsidR="004E2E49" w:rsidRPr="000809FB">
        <w:t xml:space="preserve"> Gulf Coast</w:t>
      </w:r>
    </w:p>
    <w:p w14:paraId="596363F6" w14:textId="77777777" w:rsidR="004E2E49" w:rsidRDefault="004E2E49" w:rsidP="00CA4043">
      <w:pPr>
        <w:pStyle w:val="NoSpacing"/>
        <w:numPr>
          <w:ilvl w:val="1"/>
          <w:numId w:val="17"/>
        </w:numPr>
      </w:pPr>
      <w:r>
        <w:t>Southwest Florida WMD (</w:t>
      </w:r>
      <w:hyperlink r:id="rId61" w:history="1">
        <w:r w:rsidRPr="000A4BF3">
          <w:rPr>
            <w:rStyle w:val="Hyperlink"/>
          </w:rPr>
          <w:t>SWFWMD</w:t>
        </w:r>
      </w:hyperlink>
      <w:r>
        <w:t>) SWIM Plan</w:t>
      </w:r>
    </w:p>
    <w:p w14:paraId="54FEA810" w14:textId="77777777" w:rsidR="004E2E49" w:rsidRDefault="004E2E49" w:rsidP="00CA4043">
      <w:pPr>
        <w:pStyle w:val="NoSpacing"/>
        <w:numPr>
          <w:ilvl w:val="1"/>
          <w:numId w:val="17"/>
        </w:numPr>
      </w:pPr>
      <w:r>
        <w:t>St. Johns River WMD (</w:t>
      </w:r>
      <w:hyperlink r:id="rId62" w:history="1">
        <w:r w:rsidRPr="00971382">
          <w:rPr>
            <w:rStyle w:val="Hyperlink"/>
          </w:rPr>
          <w:t>SJRWMD</w:t>
        </w:r>
      </w:hyperlink>
      <w:r>
        <w:t>) SWIM Plans</w:t>
      </w:r>
    </w:p>
    <w:p w14:paraId="48824388" w14:textId="77777777" w:rsidR="004E2E49" w:rsidRDefault="004E2E49" w:rsidP="00CA4043">
      <w:pPr>
        <w:pStyle w:val="NoSpacing"/>
        <w:numPr>
          <w:ilvl w:val="0"/>
          <w:numId w:val="17"/>
        </w:numPr>
      </w:pPr>
      <w:r>
        <w:t>St. John’s River WMD:</w:t>
      </w:r>
    </w:p>
    <w:p w14:paraId="48658A74" w14:textId="0DCF6E97" w:rsidR="004E2E49" w:rsidRDefault="00AE4F7B" w:rsidP="00CA4043">
      <w:pPr>
        <w:pStyle w:val="NoSpacing"/>
        <w:numPr>
          <w:ilvl w:val="1"/>
          <w:numId w:val="17"/>
        </w:numPr>
      </w:pPr>
      <w:hyperlink r:id="rId63" w:history="1">
        <w:r w:rsidR="004E2E49" w:rsidRPr="00630F3F">
          <w:rPr>
            <w:rStyle w:val="Hyperlink"/>
          </w:rPr>
          <w:t>Lake Apopka</w:t>
        </w:r>
      </w:hyperlink>
    </w:p>
    <w:p w14:paraId="7A7D5A01" w14:textId="474503DE" w:rsidR="004E2E49" w:rsidRDefault="00AE4F7B" w:rsidP="00CA4043">
      <w:pPr>
        <w:pStyle w:val="NoSpacing"/>
        <w:numPr>
          <w:ilvl w:val="1"/>
          <w:numId w:val="17"/>
        </w:numPr>
      </w:pPr>
      <w:hyperlink r:id="rId64" w:history="1">
        <w:r w:rsidR="004E2E49" w:rsidRPr="00630F3F">
          <w:rPr>
            <w:rStyle w:val="Hyperlink"/>
          </w:rPr>
          <w:t>Upper St. John’s River Basin</w:t>
        </w:r>
      </w:hyperlink>
    </w:p>
    <w:p w14:paraId="35F2DEB6" w14:textId="7F29FBB4" w:rsidR="004E2E49" w:rsidRDefault="00AE4F7B" w:rsidP="00CA4043">
      <w:pPr>
        <w:pStyle w:val="NoSpacing"/>
        <w:numPr>
          <w:ilvl w:val="1"/>
          <w:numId w:val="17"/>
        </w:numPr>
      </w:pPr>
      <w:hyperlink r:id="rId65" w:history="1">
        <w:r w:rsidR="004E2E49" w:rsidRPr="00630F3F">
          <w:rPr>
            <w:rStyle w:val="Hyperlink"/>
          </w:rPr>
          <w:t>Northern Coastal Basin</w:t>
        </w:r>
      </w:hyperlink>
    </w:p>
    <w:p w14:paraId="4156B9D1" w14:textId="77777777" w:rsidR="004E2E49" w:rsidRDefault="004E2E49" w:rsidP="00CA4043">
      <w:pPr>
        <w:pStyle w:val="NoSpacing"/>
        <w:numPr>
          <w:ilvl w:val="0"/>
          <w:numId w:val="17"/>
        </w:numPr>
      </w:pPr>
      <w:r>
        <w:t>South Florida WMD</w:t>
      </w:r>
    </w:p>
    <w:p w14:paraId="37236EA1" w14:textId="0287AB47" w:rsidR="004E2E49" w:rsidRDefault="00AE4F7B" w:rsidP="00CA4043">
      <w:pPr>
        <w:pStyle w:val="NoSpacing"/>
        <w:numPr>
          <w:ilvl w:val="1"/>
          <w:numId w:val="17"/>
        </w:numPr>
      </w:pPr>
      <w:hyperlink r:id="rId66" w:history="1">
        <w:r w:rsidR="004E2E49" w:rsidRPr="00630F3F">
          <w:rPr>
            <w:rStyle w:val="Hyperlink"/>
          </w:rPr>
          <w:t>Ecosystem Restoration</w:t>
        </w:r>
      </w:hyperlink>
    </w:p>
    <w:p w14:paraId="6557D8F3" w14:textId="6EB7FC2C" w:rsidR="004E2E49" w:rsidRDefault="00AE4F7B" w:rsidP="00CA4043">
      <w:pPr>
        <w:pStyle w:val="NoSpacing"/>
        <w:numPr>
          <w:ilvl w:val="1"/>
          <w:numId w:val="17"/>
        </w:numPr>
      </w:pPr>
      <w:hyperlink r:id="rId67" w:history="1">
        <w:r w:rsidR="004E2E49" w:rsidRPr="00630F3F">
          <w:rPr>
            <w:rStyle w:val="Hyperlink"/>
          </w:rPr>
          <w:t>Land Management (Stewardship)</w:t>
        </w:r>
      </w:hyperlink>
    </w:p>
    <w:p w14:paraId="762AC089" w14:textId="676DA6D5" w:rsidR="004E2E49" w:rsidRDefault="00AE4F7B" w:rsidP="00CA4043">
      <w:pPr>
        <w:pStyle w:val="NoSpacing"/>
        <w:numPr>
          <w:ilvl w:val="1"/>
          <w:numId w:val="17"/>
        </w:numPr>
      </w:pPr>
      <w:hyperlink r:id="rId68" w:history="1">
        <w:r w:rsidR="004E2E49" w:rsidRPr="00630F3F">
          <w:rPr>
            <w:rStyle w:val="Hyperlink"/>
          </w:rPr>
          <w:t>Water Reservations</w:t>
        </w:r>
      </w:hyperlink>
    </w:p>
    <w:p w14:paraId="612934F0" w14:textId="77777777" w:rsidR="004E2E49" w:rsidRDefault="004E2E49" w:rsidP="00351934">
      <w:pPr>
        <w:pStyle w:val="Heading3"/>
      </w:pPr>
      <w:bookmarkStart w:id="175" w:name="_Toc493166219"/>
      <w:r>
        <w:t>Nonprofit Organizations</w:t>
      </w:r>
      <w:bookmarkEnd w:id="175"/>
    </w:p>
    <w:p w14:paraId="04E0CE0E" w14:textId="77777777" w:rsidR="004E2E49" w:rsidRPr="000809FB" w:rsidRDefault="00AE4F7B" w:rsidP="00CA4043">
      <w:pPr>
        <w:pStyle w:val="NoSpacing"/>
        <w:numPr>
          <w:ilvl w:val="0"/>
          <w:numId w:val="29"/>
        </w:numPr>
      </w:pPr>
      <w:hyperlink r:id="rId69" w:history="1">
        <w:r w:rsidR="004E2E49" w:rsidRPr="004B6DF5">
          <w:rPr>
            <w:rStyle w:val="Hyperlink"/>
          </w:rPr>
          <w:t>Audubon Florida</w:t>
        </w:r>
      </w:hyperlink>
    </w:p>
    <w:p w14:paraId="3F4DB405" w14:textId="77777777" w:rsidR="004E2E49" w:rsidRDefault="004E2E49" w:rsidP="00CA4043">
      <w:pPr>
        <w:pStyle w:val="NoSpacing"/>
        <w:numPr>
          <w:ilvl w:val="1"/>
          <w:numId w:val="29"/>
        </w:numPr>
      </w:pPr>
      <w:r w:rsidRPr="005771CD">
        <w:t xml:space="preserve">Audubon Florida </w:t>
      </w:r>
      <w:hyperlink r:id="rId70" w:history="1">
        <w:r w:rsidRPr="005771CD">
          <w:rPr>
            <w:rStyle w:val="Hyperlink"/>
          </w:rPr>
          <w:t>Jay Watch</w:t>
        </w:r>
      </w:hyperlink>
    </w:p>
    <w:p w14:paraId="230001DA" w14:textId="77777777" w:rsidR="004E2E49" w:rsidRPr="000809FB" w:rsidRDefault="004E2E49" w:rsidP="00CA4043">
      <w:pPr>
        <w:pStyle w:val="NoSpacing"/>
        <w:numPr>
          <w:ilvl w:val="1"/>
          <w:numId w:val="29"/>
        </w:numPr>
      </w:pPr>
      <w:r w:rsidRPr="000809FB">
        <w:t>Audubon F</w:t>
      </w:r>
      <w:r>
        <w:t>lyway Initiative (including non</w:t>
      </w:r>
      <w:r w:rsidRPr="000809FB">
        <w:t>breeding)</w:t>
      </w:r>
    </w:p>
    <w:p w14:paraId="5253E076" w14:textId="77777777" w:rsidR="004E2E49" w:rsidRPr="000809FB" w:rsidRDefault="004E2E49" w:rsidP="00CA4043">
      <w:pPr>
        <w:pStyle w:val="NoSpacing"/>
        <w:numPr>
          <w:ilvl w:val="2"/>
          <w:numId w:val="29"/>
        </w:numPr>
      </w:pPr>
      <w:r w:rsidRPr="000809FB">
        <w:t xml:space="preserve">Audubon Flyway </w:t>
      </w:r>
      <w:hyperlink r:id="rId71" w:history="1">
        <w:r w:rsidRPr="000809FB">
          <w:rPr>
            <w:rStyle w:val="Hyperlink"/>
          </w:rPr>
          <w:t>article</w:t>
        </w:r>
      </w:hyperlink>
    </w:p>
    <w:p w14:paraId="76D6E7A7" w14:textId="77777777" w:rsidR="004E2E49" w:rsidRPr="000809FB" w:rsidRDefault="004E2E49" w:rsidP="00CA4043">
      <w:pPr>
        <w:pStyle w:val="NoSpacing"/>
        <w:numPr>
          <w:ilvl w:val="2"/>
          <w:numId w:val="29"/>
        </w:numPr>
      </w:pPr>
      <w:r w:rsidRPr="000809FB">
        <w:lastRenderedPageBreak/>
        <w:t xml:space="preserve">Audubon Flyway Initiative </w:t>
      </w:r>
      <w:hyperlink r:id="rId72" w:history="1">
        <w:r w:rsidRPr="000809FB">
          <w:rPr>
            <w:rStyle w:val="Hyperlink"/>
          </w:rPr>
          <w:t>article</w:t>
        </w:r>
      </w:hyperlink>
    </w:p>
    <w:p w14:paraId="2D81FB3D" w14:textId="77777777" w:rsidR="004E2E49" w:rsidRPr="006B58B8" w:rsidRDefault="004E2E49" w:rsidP="00CA4043">
      <w:pPr>
        <w:pStyle w:val="NoSpacing"/>
        <w:numPr>
          <w:ilvl w:val="2"/>
          <w:numId w:val="29"/>
        </w:numPr>
        <w:rPr>
          <w:rStyle w:val="Hyperlink"/>
          <w:color w:val="auto"/>
          <w:u w:val="none"/>
        </w:rPr>
      </w:pPr>
      <w:r w:rsidRPr="000809FB">
        <w:t xml:space="preserve">Audubon Flyway Initiative </w:t>
      </w:r>
      <w:hyperlink r:id="rId73" w:history="1">
        <w:r w:rsidRPr="000809FB">
          <w:rPr>
            <w:rStyle w:val="Hyperlink"/>
          </w:rPr>
          <w:t>webpage</w:t>
        </w:r>
      </w:hyperlink>
    </w:p>
    <w:p w14:paraId="6E901984" w14:textId="77777777" w:rsidR="006B58B8" w:rsidRDefault="00AE4F7B" w:rsidP="00CA4043">
      <w:pPr>
        <w:pStyle w:val="NoSpacing"/>
        <w:numPr>
          <w:ilvl w:val="1"/>
          <w:numId w:val="29"/>
        </w:numPr>
      </w:pPr>
      <w:hyperlink r:id="rId74" w:history="1">
        <w:r w:rsidR="006B58B8" w:rsidRPr="00B83E35">
          <w:rPr>
            <w:rStyle w:val="Hyperlink"/>
          </w:rPr>
          <w:t>Audubon Bird Friendly Community</w:t>
        </w:r>
      </w:hyperlink>
    </w:p>
    <w:p w14:paraId="292FCC4C" w14:textId="77777777" w:rsidR="006B58B8" w:rsidRPr="000809FB" w:rsidRDefault="00AE4F7B" w:rsidP="00CA4043">
      <w:pPr>
        <w:pStyle w:val="NoSpacing"/>
        <w:numPr>
          <w:ilvl w:val="1"/>
          <w:numId w:val="29"/>
        </w:numPr>
      </w:pPr>
      <w:hyperlink r:id="rId75" w:history="1">
        <w:r w:rsidR="006B58B8" w:rsidRPr="00B83E35">
          <w:rPr>
            <w:rStyle w:val="Hyperlink"/>
          </w:rPr>
          <w:t>Audubon at Home</w:t>
        </w:r>
      </w:hyperlink>
    </w:p>
    <w:p w14:paraId="580169D6" w14:textId="3A6AE4DF" w:rsidR="006A0253" w:rsidRDefault="00AE4F7B" w:rsidP="006A0253">
      <w:pPr>
        <w:pStyle w:val="NoSpacing"/>
        <w:numPr>
          <w:ilvl w:val="0"/>
          <w:numId w:val="29"/>
        </w:numPr>
      </w:pPr>
      <w:hyperlink r:id="rId76" w:history="1">
        <w:r w:rsidR="006A0253" w:rsidRPr="006A0253">
          <w:rPr>
            <w:rStyle w:val="Hyperlink"/>
          </w:rPr>
          <w:t>Fish &amp; Wildlife Foundation of Florida</w:t>
        </w:r>
      </w:hyperlink>
    </w:p>
    <w:p w14:paraId="29BD5674" w14:textId="77777777" w:rsidR="004E2E49" w:rsidRDefault="00AE4F7B" w:rsidP="00CA4043">
      <w:pPr>
        <w:pStyle w:val="NoSpacing"/>
        <w:numPr>
          <w:ilvl w:val="0"/>
          <w:numId w:val="29"/>
        </w:numPr>
      </w:pPr>
      <w:hyperlink r:id="rId77" w:history="1">
        <w:r w:rsidR="004E2E49" w:rsidRPr="001E1030">
          <w:rPr>
            <w:rStyle w:val="Hyperlink"/>
          </w:rPr>
          <w:t>Florida Ornithological Society</w:t>
        </w:r>
      </w:hyperlink>
      <w:r w:rsidR="004E2E49">
        <w:t xml:space="preserve"> </w:t>
      </w:r>
    </w:p>
    <w:p w14:paraId="5FAA679F" w14:textId="0C120881" w:rsidR="004E2E49" w:rsidRPr="000809FB" w:rsidRDefault="004E2E49" w:rsidP="00CA4043">
      <w:pPr>
        <w:pStyle w:val="NoSpacing"/>
        <w:numPr>
          <w:ilvl w:val="1"/>
          <w:numId w:val="29"/>
        </w:numPr>
      </w:pPr>
      <w:r>
        <w:t xml:space="preserve">Breeding Bird Atlases: </w:t>
      </w:r>
      <w:hyperlink r:id="rId78" w:history="1">
        <w:r w:rsidR="00B83E35">
          <w:rPr>
            <w:rStyle w:val="Hyperlink"/>
          </w:rPr>
          <w:t>FWC 2003</w:t>
        </w:r>
      </w:hyperlink>
      <w:r>
        <w:t xml:space="preserve"> </w:t>
      </w:r>
      <w:r w:rsidR="00B83E35">
        <w:t>and</w:t>
      </w:r>
      <w:r>
        <w:t xml:space="preserve"> </w:t>
      </w:r>
      <w:hyperlink r:id="rId79" w:history="1">
        <w:r w:rsidR="00B83E35">
          <w:rPr>
            <w:rStyle w:val="Hyperlink"/>
          </w:rPr>
          <w:t>FOS 2016</w:t>
        </w:r>
      </w:hyperlink>
    </w:p>
    <w:p w14:paraId="2E9E4ABD" w14:textId="09270567" w:rsidR="006B58B8" w:rsidRDefault="00AE4F7B" w:rsidP="00CA4043">
      <w:pPr>
        <w:pStyle w:val="NoSpacing"/>
        <w:numPr>
          <w:ilvl w:val="0"/>
          <w:numId w:val="29"/>
        </w:numPr>
      </w:pPr>
      <w:hyperlink r:id="rId80" w:history="1">
        <w:r w:rsidR="006B58B8" w:rsidRPr="000809FB">
          <w:rPr>
            <w:rStyle w:val="Hyperlink"/>
          </w:rPr>
          <w:t>Gulf Environmental Benefit Fund</w:t>
        </w:r>
      </w:hyperlink>
      <w:r w:rsidR="006B58B8" w:rsidRPr="000809FB">
        <w:t xml:space="preserve"> </w:t>
      </w:r>
      <w:r w:rsidR="0011149C">
        <w:t xml:space="preserve">and </w:t>
      </w:r>
      <w:hyperlink r:id="rId81" w:history="1">
        <w:r w:rsidR="0011149C" w:rsidRPr="0011149C">
          <w:rPr>
            <w:rStyle w:val="Hyperlink"/>
          </w:rPr>
          <w:t>here</w:t>
        </w:r>
      </w:hyperlink>
      <w:r w:rsidR="0011149C">
        <w:t xml:space="preserve"> </w:t>
      </w:r>
      <w:r w:rsidR="006B58B8" w:rsidRPr="000809FB">
        <w:t xml:space="preserve">(GEBF) </w:t>
      </w:r>
    </w:p>
    <w:p w14:paraId="1B411E7E" w14:textId="77777777" w:rsidR="006A0253" w:rsidRDefault="00AE4F7B" w:rsidP="006A0253">
      <w:pPr>
        <w:pStyle w:val="NoSpacing"/>
        <w:numPr>
          <w:ilvl w:val="0"/>
          <w:numId w:val="29"/>
        </w:numPr>
      </w:pPr>
      <w:hyperlink r:id="rId82" w:history="1">
        <w:r w:rsidR="006A0253" w:rsidRPr="00C7023F">
          <w:rPr>
            <w:rStyle w:val="Hyperlink"/>
          </w:rPr>
          <w:t>National Bobwhite Conservation Initiative</w:t>
        </w:r>
      </w:hyperlink>
      <w:r w:rsidR="006A0253">
        <w:t xml:space="preserve"> </w:t>
      </w:r>
    </w:p>
    <w:p w14:paraId="09A5F3D4" w14:textId="77777777" w:rsidR="004E2E49" w:rsidRDefault="00AE4F7B" w:rsidP="00CA4043">
      <w:pPr>
        <w:pStyle w:val="NoSpacing"/>
        <w:numPr>
          <w:ilvl w:val="0"/>
          <w:numId w:val="29"/>
        </w:numPr>
      </w:pPr>
      <w:hyperlink r:id="rId83" w:history="1">
        <w:r w:rsidR="004E2E49" w:rsidRPr="004B6DF5">
          <w:rPr>
            <w:rStyle w:val="Hyperlink"/>
          </w:rPr>
          <w:t>National Fish and Wildlife Foundation</w:t>
        </w:r>
      </w:hyperlink>
      <w:r w:rsidR="004E2E49">
        <w:t xml:space="preserve"> (NFWF)</w:t>
      </w:r>
    </w:p>
    <w:p w14:paraId="3E87C436" w14:textId="2D8F85D4" w:rsidR="006B58B8" w:rsidRDefault="00AE4F7B" w:rsidP="00CA4043">
      <w:pPr>
        <w:pStyle w:val="NoSpacing"/>
        <w:numPr>
          <w:ilvl w:val="0"/>
          <w:numId w:val="29"/>
        </w:numPr>
      </w:pPr>
      <w:hyperlink r:id="rId84" w:history="1">
        <w:r w:rsidR="006B58B8" w:rsidRPr="006A0253">
          <w:rPr>
            <w:rStyle w:val="Hyperlink"/>
          </w:rPr>
          <w:t>National Wildlife Federation</w:t>
        </w:r>
      </w:hyperlink>
    </w:p>
    <w:p w14:paraId="797F2E4B" w14:textId="76CB1559" w:rsidR="006B58B8" w:rsidRDefault="00AE4F7B" w:rsidP="00CA4043">
      <w:pPr>
        <w:pStyle w:val="NoSpacing"/>
        <w:numPr>
          <w:ilvl w:val="1"/>
          <w:numId w:val="29"/>
        </w:numPr>
      </w:pPr>
      <w:hyperlink r:id="rId85" w:history="1">
        <w:r w:rsidR="006B58B8" w:rsidRPr="006A0253">
          <w:rPr>
            <w:rStyle w:val="Hyperlink"/>
          </w:rPr>
          <w:t>Garden for Wildlife</w:t>
        </w:r>
      </w:hyperlink>
    </w:p>
    <w:p w14:paraId="1F1FFBEB" w14:textId="3863F06B" w:rsidR="006B58B8" w:rsidRDefault="00AE4F7B" w:rsidP="00CA4043">
      <w:pPr>
        <w:pStyle w:val="NoSpacing"/>
        <w:numPr>
          <w:ilvl w:val="1"/>
          <w:numId w:val="29"/>
        </w:numPr>
      </w:pPr>
      <w:hyperlink r:id="rId86" w:history="1">
        <w:r w:rsidR="006B58B8" w:rsidRPr="006A0253">
          <w:rPr>
            <w:rStyle w:val="Hyperlink"/>
          </w:rPr>
          <w:t>Certified Wildlife Habitat</w:t>
        </w:r>
      </w:hyperlink>
    </w:p>
    <w:p w14:paraId="291025D6" w14:textId="77777777" w:rsidR="00B83E35" w:rsidRDefault="00B83E35" w:rsidP="00CA4043">
      <w:pPr>
        <w:pStyle w:val="NoSpacing"/>
        <w:numPr>
          <w:ilvl w:val="0"/>
          <w:numId w:val="29"/>
        </w:numPr>
      </w:pPr>
      <w:r>
        <w:t xml:space="preserve">UF-IFAS Florida Yards and Neighborhoods </w:t>
      </w:r>
    </w:p>
    <w:p w14:paraId="6B8856CF" w14:textId="77777777" w:rsidR="00B83E35" w:rsidRDefault="00AE4F7B" w:rsidP="00CA4043">
      <w:pPr>
        <w:pStyle w:val="NoSpacing"/>
        <w:numPr>
          <w:ilvl w:val="1"/>
          <w:numId w:val="29"/>
        </w:numPr>
      </w:pPr>
      <w:hyperlink r:id="rId87" w:history="1">
        <w:r w:rsidR="00B83E35" w:rsidRPr="00B83E35">
          <w:rPr>
            <w:rStyle w:val="Hyperlink"/>
          </w:rPr>
          <w:t>Homeowner Program</w:t>
        </w:r>
      </w:hyperlink>
    </w:p>
    <w:p w14:paraId="68773BC2" w14:textId="77777777" w:rsidR="00B83E35" w:rsidRDefault="00AE4F7B" w:rsidP="00CA4043">
      <w:pPr>
        <w:pStyle w:val="NoSpacing"/>
        <w:numPr>
          <w:ilvl w:val="1"/>
          <w:numId w:val="29"/>
        </w:numPr>
      </w:pPr>
      <w:hyperlink r:id="rId88" w:history="1">
        <w:r w:rsidR="00B83E35" w:rsidRPr="00B83E35">
          <w:rPr>
            <w:rStyle w:val="Hyperlink"/>
          </w:rPr>
          <w:t>Builder and Developer Program</w:t>
        </w:r>
      </w:hyperlink>
    </w:p>
    <w:p w14:paraId="413C655B" w14:textId="77777777" w:rsidR="004E2E49" w:rsidRDefault="00AE4F7B" w:rsidP="00CA4043">
      <w:pPr>
        <w:pStyle w:val="NoSpacing"/>
        <w:numPr>
          <w:ilvl w:val="1"/>
          <w:numId w:val="29"/>
        </w:numPr>
      </w:pPr>
      <w:hyperlink r:id="rId89" w:history="1">
        <w:r w:rsidR="00B83E35" w:rsidRPr="00B83E35">
          <w:rPr>
            <w:rStyle w:val="Hyperlink"/>
          </w:rPr>
          <w:t>Florida-Friendly Landscaping</w:t>
        </w:r>
      </w:hyperlink>
    </w:p>
    <w:p w14:paraId="450932C5" w14:textId="77777777" w:rsidR="004E2E49" w:rsidRDefault="004E2E49" w:rsidP="00351934">
      <w:pPr>
        <w:pStyle w:val="Heading3"/>
      </w:pPr>
      <w:bookmarkStart w:id="176" w:name="_Toc493166220"/>
      <w:r>
        <w:t xml:space="preserve">Multiple </w:t>
      </w:r>
      <w:r w:rsidR="00351934">
        <w:t>P</w:t>
      </w:r>
      <w:r>
        <w:t>art</w:t>
      </w:r>
      <w:r w:rsidR="00351934">
        <w:t>ners/Other</w:t>
      </w:r>
      <w:bookmarkEnd w:id="176"/>
    </w:p>
    <w:p w14:paraId="0CED79D3" w14:textId="77777777" w:rsidR="004E2E49" w:rsidRPr="000809FB" w:rsidRDefault="00AE4F7B" w:rsidP="00CA4043">
      <w:pPr>
        <w:pStyle w:val="NoSpacing"/>
        <w:numPr>
          <w:ilvl w:val="0"/>
          <w:numId w:val="17"/>
        </w:numPr>
      </w:pPr>
      <w:hyperlink r:id="rId90" w:history="1">
        <w:r w:rsidR="004E2E49" w:rsidRPr="000809FB">
          <w:rPr>
            <w:rStyle w:val="Hyperlink"/>
          </w:rPr>
          <w:t>Florida Shorebird Alliance</w:t>
        </w:r>
      </w:hyperlink>
      <w:r w:rsidR="004E2E49">
        <w:t>, which is m</w:t>
      </w:r>
      <w:r w:rsidR="004E2E49" w:rsidRPr="000809FB">
        <w:t>ostly for breeding shorebirds and sea</w:t>
      </w:r>
      <w:r w:rsidR="004E2E49">
        <w:t>birds now but will include non</w:t>
      </w:r>
      <w:r w:rsidR="004E2E49" w:rsidRPr="000809FB">
        <w:t xml:space="preserve">breeding birds soon. </w:t>
      </w:r>
    </w:p>
    <w:p w14:paraId="0D67475B" w14:textId="730EBB63" w:rsidR="004E2E49" w:rsidRDefault="00AE4F7B" w:rsidP="00CA4043">
      <w:pPr>
        <w:pStyle w:val="NoSpacing"/>
        <w:numPr>
          <w:ilvl w:val="0"/>
          <w:numId w:val="17"/>
        </w:numPr>
      </w:pPr>
      <w:hyperlink r:id="rId91" w:history="1">
        <w:r w:rsidR="004E2E49" w:rsidRPr="000809FB">
          <w:rPr>
            <w:rStyle w:val="Hyperlink"/>
          </w:rPr>
          <w:t>Atlantic Flyway Shorebird Initiative</w:t>
        </w:r>
      </w:hyperlink>
      <w:r w:rsidR="004E2E49">
        <w:t xml:space="preserve">, </w:t>
      </w:r>
      <w:r w:rsidR="004E2E49" w:rsidRPr="000809FB">
        <w:t>NFWF</w:t>
      </w:r>
    </w:p>
    <w:p w14:paraId="6ADFEA67" w14:textId="77777777" w:rsidR="0011149C" w:rsidRDefault="00AE4F7B" w:rsidP="00CA4043">
      <w:pPr>
        <w:pStyle w:val="NoSpacing"/>
        <w:numPr>
          <w:ilvl w:val="0"/>
          <w:numId w:val="17"/>
        </w:numPr>
      </w:pPr>
      <w:hyperlink r:id="rId92" w:history="1">
        <w:r w:rsidR="004E2E49" w:rsidRPr="001E1030">
          <w:rPr>
            <w:rStyle w:val="Hyperlink"/>
          </w:rPr>
          <w:t>Critical Lands and Waters Identification Project</w:t>
        </w:r>
      </w:hyperlink>
      <w:r w:rsidR="004E2E49" w:rsidRPr="001E1030">
        <w:t xml:space="preserve"> (CLIP) </w:t>
      </w:r>
    </w:p>
    <w:p w14:paraId="4E292E46" w14:textId="28BDF169" w:rsidR="004E2E49" w:rsidRPr="001E1030" w:rsidRDefault="00AE4F7B" w:rsidP="00CA4043">
      <w:pPr>
        <w:pStyle w:val="NoSpacing"/>
        <w:numPr>
          <w:ilvl w:val="0"/>
          <w:numId w:val="17"/>
        </w:numPr>
      </w:pPr>
      <w:hyperlink r:id="rId93" w:history="1">
        <w:r w:rsidR="004E2E49" w:rsidRPr="001E1030">
          <w:rPr>
            <w:rStyle w:val="Hyperlink"/>
          </w:rPr>
          <w:t>Florida Natural Areas Inventory</w:t>
        </w:r>
      </w:hyperlink>
      <w:r w:rsidR="004E2E49" w:rsidRPr="001E1030">
        <w:t xml:space="preserve"> (FNAI)</w:t>
      </w:r>
      <w:r w:rsidR="0011149C">
        <w:t xml:space="preserve"> </w:t>
      </w:r>
      <w:r w:rsidR="0011149C" w:rsidRPr="001E1030">
        <w:t>data</w:t>
      </w:r>
      <w:r w:rsidR="0011149C">
        <w:t xml:space="preserve"> sets</w:t>
      </w:r>
    </w:p>
    <w:p w14:paraId="1CE10075" w14:textId="77777777" w:rsidR="004E2E49" w:rsidRPr="001E1030" w:rsidRDefault="00AE4F7B" w:rsidP="00CA4043">
      <w:pPr>
        <w:pStyle w:val="ListParagraph"/>
        <w:numPr>
          <w:ilvl w:val="0"/>
          <w:numId w:val="17"/>
        </w:numPr>
      </w:pPr>
      <w:hyperlink r:id="rId94" w:history="1">
        <w:r w:rsidR="004E2E49" w:rsidRPr="001E1030">
          <w:rPr>
            <w:rStyle w:val="Hyperlink"/>
          </w:rPr>
          <w:t>Florida Forever Conservation Needs Assessment</w:t>
        </w:r>
      </w:hyperlink>
      <w:r w:rsidR="004E2E49" w:rsidRPr="001E1030">
        <w:t xml:space="preserve"> (FFCNA)</w:t>
      </w:r>
    </w:p>
    <w:p w14:paraId="7EDB57D9" w14:textId="77777777" w:rsidR="004E2E49" w:rsidRPr="001E1030" w:rsidRDefault="00AE4F7B" w:rsidP="00CA4043">
      <w:pPr>
        <w:pStyle w:val="ListParagraph"/>
        <w:numPr>
          <w:ilvl w:val="0"/>
          <w:numId w:val="17"/>
        </w:numPr>
      </w:pPr>
      <w:hyperlink r:id="rId95" w:history="1">
        <w:r w:rsidR="004E2E49" w:rsidRPr="001E1030">
          <w:rPr>
            <w:rStyle w:val="Hyperlink"/>
          </w:rPr>
          <w:t>Florida Ecological Greenways Network</w:t>
        </w:r>
      </w:hyperlink>
      <w:r w:rsidR="004E2E49" w:rsidRPr="001E1030">
        <w:t xml:space="preserve"> </w:t>
      </w:r>
    </w:p>
    <w:p w14:paraId="3FC62DBF" w14:textId="09BBC710" w:rsidR="004E2E49" w:rsidRPr="000809FB" w:rsidRDefault="00BE494C" w:rsidP="00CA4043">
      <w:pPr>
        <w:pStyle w:val="NoSpacing"/>
        <w:numPr>
          <w:ilvl w:val="0"/>
          <w:numId w:val="17"/>
        </w:numPr>
      </w:pPr>
      <w:r w:rsidRPr="00BE494C">
        <w:t>Climate Change Resilience Pilots</w:t>
      </w:r>
      <w:r>
        <w:t>,</w:t>
      </w:r>
      <w:r w:rsidRPr="00BE494C">
        <w:t xml:space="preserve"> </w:t>
      </w:r>
      <w:r w:rsidR="004E2E49" w:rsidRPr="001E1030">
        <w:t>Federal Highway Administration</w:t>
      </w:r>
      <w:r w:rsidR="004E2E49">
        <w:t xml:space="preserve"> (</w:t>
      </w:r>
      <w:hyperlink r:id="rId96" w:history="1">
        <w:r w:rsidR="004E2E49" w:rsidRPr="001E1030">
          <w:rPr>
            <w:rStyle w:val="Hyperlink"/>
          </w:rPr>
          <w:t>FHWA</w:t>
        </w:r>
        <w:r w:rsidR="004E2E49">
          <w:rPr>
            <w:rStyle w:val="Hyperlink"/>
          </w:rPr>
          <w:t>)</w:t>
        </w:r>
        <w:r w:rsidR="004E2E49" w:rsidRPr="001E1030">
          <w:rPr>
            <w:rStyle w:val="Hyperlink"/>
          </w:rPr>
          <w:t xml:space="preserve"> </w:t>
        </w:r>
      </w:hyperlink>
    </w:p>
    <w:p w14:paraId="161CCAAD" w14:textId="230EBA4F" w:rsidR="004E2E49" w:rsidRDefault="00AE4F7B" w:rsidP="00CA4043">
      <w:pPr>
        <w:pStyle w:val="ListParagraph"/>
        <w:numPr>
          <w:ilvl w:val="0"/>
          <w:numId w:val="30"/>
        </w:numPr>
      </w:pPr>
      <w:hyperlink r:id="rId97" w:history="1">
        <w:r w:rsidR="001F1493" w:rsidRPr="001F1493">
          <w:rPr>
            <w:rStyle w:val="Hyperlink"/>
          </w:rPr>
          <w:t>Restore the Gulf</w:t>
        </w:r>
      </w:hyperlink>
      <w:r w:rsidR="001F1493">
        <w:t>, Gulf Ecosystem Restoration Council</w:t>
      </w:r>
    </w:p>
    <w:p w14:paraId="69980CA9" w14:textId="0471B417" w:rsidR="004E2E49" w:rsidRDefault="00AE4F7B" w:rsidP="00CA4043">
      <w:pPr>
        <w:pStyle w:val="ListParagraph"/>
        <w:numPr>
          <w:ilvl w:val="0"/>
          <w:numId w:val="30"/>
        </w:numPr>
      </w:pPr>
      <w:hyperlink r:id="rId98" w:history="1">
        <w:r w:rsidR="001F1493" w:rsidRPr="001F1493">
          <w:rPr>
            <w:rStyle w:val="Hyperlink"/>
          </w:rPr>
          <w:t>Gulf Spill Restoration</w:t>
        </w:r>
      </w:hyperlink>
      <w:r w:rsidR="001F1493">
        <w:t>, NOAA</w:t>
      </w:r>
      <w:r w:rsidR="004E2E49">
        <w:t xml:space="preserve"> </w:t>
      </w:r>
    </w:p>
    <w:p w14:paraId="092AA9FB" w14:textId="77777777" w:rsidR="004E2E49" w:rsidRDefault="00AE4F7B" w:rsidP="00CA4043">
      <w:pPr>
        <w:pStyle w:val="ListParagraph"/>
        <w:numPr>
          <w:ilvl w:val="0"/>
          <w:numId w:val="14"/>
        </w:numPr>
      </w:pPr>
      <w:hyperlink r:id="rId99" w:anchor="bbox=-9993136%202802146%2C-8663976%203632871&amp;sort=relevance&amp;asc=true&amp;scope=gateway" w:history="1">
        <w:r w:rsidR="004E2E49" w:rsidRPr="00175112">
          <w:rPr>
            <w:rStyle w:val="Hyperlink"/>
          </w:rPr>
          <w:t>Southeast Region Conservation Planning Atlas</w:t>
        </w:r>
      </w:hyperlink>
    </w:p>
    <w:p w14:paraId="44C7BBF4" w14:textId="0F155CA6" w:rsidR="004E2E49" w:rsidRDefault="00AE4F7B" w:rsidP="00CA4043">
      <w:pPr>
        <w:pStyle w:val="ListParagraph"/>
        <w:numPr>
          <w:ilvl w:val="0"/>
          <w:numId w:val="14"/>
        </w:numPr>
      </w:pPr>
      <w:hyperlink r:id="rId100" w:history="1">
        <w:r w:rsidR="001F1493" w:rsidRPr="00175112">
          <w:rPr>
            <w:rStyle w:val="Hyperlink"/>
          </w:rPr>
          <w:t>Activities in Florida</w:t>
        </w:r>
      </w:hyperlink>
      <w:r w:rsidR="001F1493">
        <w:t>, S</w:t>
      </w:r>
      <w:r w:rsidR="004E2E49">
        <w:t>outheast Aquatic Resources Partnership</w:t>
      </w:r>
    </w:p>
    <w:p w14:paraId="50FB36C0" w14:textId="543CF327" w:rsidR="003B792F" w:rsidRDefault="00AE4F7B" w:rsidP="003B792F">
      <w:pPr>
        <w:pStyle w:val="ListParagraph"/>
        <w:numPr>
          <w:ilvl w:val="0"/>
          <w:numId w:val="14"/>
        </w:numPr>
      </w:pPr>
      <w:hyperlink r:id="rId101" w:history="1">
        <w:r w:rsidR="003B792F" w:rsidRPr="003B792F">
          <w:rPr>
            <w:rStyle w:val="Hyperlink"/>
          </w:rPr>
          <w:t>MOTUS</w:t>
        </w:r>
      </w:hyperlink>
      <w:r w:rsidR="003B792F">
        <w:t xml:space="preserve">. </w:t>
      </w:r>
      <w:r w:rsidR="003B792F" w:rsidRPr="003B792F">
        <w:t>The MOTUS wildlife tracking system is a collaborative research network that uses radio telemetry arrays to answer questions about movements, migration, and survival of birds.  The USFWS, the FWC, and conservation partners are interested in expanding the network of MOTUS towers in Florida and have created a working group (“FLOTUS”) for this purpose</w:t>
      </w:r>
    </w:p>
    <w:p w14:paraId="3D825B34" w14:textId="77777777" w:rsidR="004E2E49" w:rsidRDefault="004E2E49" w:rsidP="00760234"/>
    <w:p w14:paraId="4CF1B261" w14:textId="77777777" w:rsidR="004E2E49" w:rsidRDefault="004E2E49" w:rsidP="00760234">
      <w:pPr>
        <w:sectPr w:rsidR="004E2E49" w:rsidSect="00AB283F">
          <w:pgSz w:w="12240" w:h="15840"/>
          <w:pgMar w:top="1440" w:right="1440" w:bottom="1440" w:left="1440" w:header="720" w:footer="720" w:gutter="0"/>
          <w:cols w:space="720"/>
          <w:docGrid w:linePitch="360"/>
        </w:sectPr>
      </w:pPr>
    </w:p>
    <w:p w14:paraId="6F5520EE" w14:textId="77777777" w:rsidR="004E2E49" w:rsidRDefault="004E2E49" w:rsidP="00C072AB">
      <w:pPr>
        <w:pStyle w:val="Heading2"/>
      </w:pPr>
      <w:bookmarkStart w:id="177" w:name="_Toc471980123"/>
      <w:bookmarkStart w:id="178" w:name="_Ref472413373"/>
      <w:bookmarkStart w:id="179" w:name="_Toc493166221"/>
      <w:r w:rsidRPr="0043258A">
        <w:lastRenderedPageBreak/>
        <w:t>Conservation Funding</w:t>
      </w:r>
      <w:bookmarkEnd w:id="177"/>
      <w:bookmarkEnd w:id="178"/>
      <w:bookmarkEnd w:id="179"/>
    </w:p>
    <w:p w14:paraId="571332AD" w14:textId="0B2617AE" w:rsidR="004E2E49" w:rsidRDefault="004E2E49" w:rsidP="00F80E51">
      <w:pPr>
        <w:pStyle w:val="Caption"/>
      </w:pPr>
      <w:bookmarkStart w:id="180" w:name="_Toc493163824"/>
      <w:r>
        <w:t xml:space="preserve">Table </w:t>
      </w:r>
      <w:fldSimple w:instr=" SEQ Table \* ARABIC ">
        <w:r w:rsidR="008A4121">
          <w:rPr>
            <w:noProof/>
          </w:rPr>
          <w:t>22</w:t>
        </w:r>
      </w:fldSimple>
      <w:r>
        <w:t>.</w:t>
      </w:r>
      <w:r>
        <w:tab/>
        <w:t>Potential Funding Sources i</w:t>
      </w:r>
      <w:r w:rsidRPr="0092024A">
        <w:t>n BCR 31</w:t>
      </w:r>
      <w:bookmarkEnd w:id="180"/>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29"/>
        <w:gridCol w:w="3861"/>
        <w:gridCol w:w="1541"/>
        <w:gridCol w:w="2719"/>
        <w:gridCol w:w="2810"/>
      </w:tblGrid>
      <w:tr w:rsidR="00900B63" w:rsidRPr="00E372BE" w14:paraId="46DBEE6C" w14:textId="77777777" w:rsidTr="00D3365B">
        <w:trPr>
          <w:cantSplit/>
          <w:trHeight w:val="350"/>
          <w:tblHeader/>
        </w:trPr>
        <w:tc>
          <w:tcPr>
            <w:tcW w:w="2029" w:type="dxa"/>
            <w:shd w:val="clear" w:color="auto" w:fill="BFBFBF" w:themeFill="background1" w:themeFillShade="BF"/>
            <w:vAlign w:val="bottom"/>
          </w:tcPr>
          <w:p w14:paraId="144C62B4" w14:textId="77777777" w:rsidR="00900B63" w:rsidRPr="00E372BE" w:rsidRDefault="00900B63" w:rsidP="00D3365B">
            <w:pPr>
              <w:spacing w:before="40" w:after="40"/>
              <w:jc w:val="center"/>
              <w:rPr>
                <w:b/>
                <w:bCs/>
                <w:sz w:val="22"/>
                <w:szCs w:val="22"/>
              </w:rPr>
            </w:pPr>
            <w:r>
              <w:rPr>
                <w:b/>
                <w:bCs/>
                <w:sz w:val="22"/>
                <w:szCs w:val="22"/>
              </w:rPr>
              <w:t>Program</w:t>
            </w:r>
          </w:p>
        </w:tc>
        <w:tc>
          <w:tcPr>
            <w:tcW w:w="3861" w:type="dxa"/>
            <w:shd w:val="clear" w:color="auto" w:fill="BFBFBF" w:themeFill="background1" w:themeFillShade="BF"/>
            <w:vAlign w:val="bottom"/>
          </w:tcPr>
          <w:p w14:paraId="517352EE" w14:textId="77777777" w:rsidR="00900B63" w:rsidRPr="00E372BE" w:rsidRDefault="00900B63" w:rsidP="00D3365B">
            <w:pPr>
              <w:spacing w:before="40" w:after="40"/>
              <w:jc w:val="center"/>
              <w:rPr>
                <w:b/>
                <w:bCs/>
                <w:sz w:val="22"/>
                <w:szCs w:val="22"/>
              </w:rPr>
            </w:pPr>
            <w:r w:rsidRPr="00E372BE">
              <w:rPr>
                <w:b/>
                <w:bCs/>
                <w:sz w:val="22"/>
                <w:szCs w:val="22"/>
              </w:rPr>
              <w:t>Description</w:t>
            </w:r>
          </w:p>
        </w:tc>
        <w:tc>
          <w:tcPr>
            <w:tcW w:w="1541" w:type="dxa"/>
            <w:shd w:val="clear" w:color="auto" w:fill="BFBFBF" w:themeFill="background1" w:themeFillShade="BF"/>
            <w:vAlign w:val="bottom"/>
          </w:tcPr>
          <w:p w14:paraId="50414F80" w14:textId="77777777" w:rsidR="00900B63" w:rsidRPr="00E372BE" w:rsidRDefault="00900B63" w:rsidP="00D3365B">
            <w:pPr>
              <w:spacing w:before="40" w:after="40"/>
              <w:jc w:val="center"/>
              <w:rPr>
                <w:b/>
                <w:bCs/>
                <w:sz w:val="22"/>
                <w:szCs w:val="22"/>
              </w:rPr>
            </w:pPr>
            <w:r w:rsidRPr="00E372BE">
              <w:rPr>
                <w:b/>
                <w:bCs/>
                <w:sz w:val="22"/>
                <w:szCs w:val="22"/>
              </w:rPr>
              <w:t>Funding</w:t>
            </w:r>
          </w:p>
        </w:tc>
        <w:tc>
          <w:tcPr>
            <w:tcW w:w="2719" w:type="dxa"/>
            <w:shd w:val="clear" w:color="auto" w:fill="BFBFBF" w:themeFill="background1" w:themeFillShade="BF"/>
            <w:vAlign w:val="bottom"/>
          </w:tcPr>
          <w:p w14:paraId="7493AF93" w14:textId="77777777" w:rsidR="00900B63" w:rsidRPr="00E372BE" w:rsidRDefault="00900B63" w:rsidP="00D3365B">
            <w:pPr>
              <w:spacing w:before="40" w:after="40"/>
              <w:jc w:val="center"/>
              <w:rPr>
                <w:b/>
                <w:bCs/>
                <w:sz w:val="22"/>
                <w:szCs w:val="22"/>
              </w:rPr>
            </w:pPr>
            <w:r>
              <w:rPr>
                <w:b/>
                <w:bCs/>
                <w:sz w:val="22"/>
                <w:szCs w:val="22"/>
              </w:rPr>
              <w:t>Match (Grantee/ G</w:t>
            </w:r>
            <w:r w:rsidRPr="00E372BE">
              <w:rPr>
                <w:b/>
                <w:bCs/>
                <w:sz w:val="22"/>
                <w:szCs w:val="22"/>
              </w:rPr>
              <w:t>rantor)</w:t>
            </w:r>
          </w:p>
        </w:tc>
        <w:tc>
          <w:tcPr>
            <w:tcW w:w="2810" w:type="dxa"/>
            <w:shd w:val="clear" w:color="auto" w:fill="BFBFBF" w:themeFill="background1" w:themeFillShade="BF"/>
            <w:vAlign w:val="bottom"/>
          </w:tcPr>
          <w:p w14:paraId="60C37E94" w14:textId="77777777" w:rsidR="00900B63" w:rsidRPr="00E372BE" w:rsidRDefault="00900B63" w:rsidP="00D3365B">
            <w:pPr>
              <w:spacing w:before="40" w:after="40"/>
              <w:jc w:val="center"/>
              <w:rPr>
                <w:b/>
                <w:bCs/>
                <w:sz w:val="22"/>
                <w:szCs w:val="22"/>
              </w:rPr>
            </w:pPr>
            <w:r w:rsidRPr="00E372BE">
              <w:rPr>
                <w:b/>
                <w:bCs/>
                <w:sz w:val="22"/>
                <w:szCs w:val="22"/>
              </w:rPr>
              <w:t>Applicant Eligibility</w:t>
            </w:r>
          </w:p>
        </w:tc>
      </w:tr>
      <w:tr w:rsidR="00D3365B" w:rsidRPr="00900B63" w14:paraId="25DDDCBF" w14:textId="77777777" w:rsidTr="00D3365B">
        <w:trPr>
          <w:cantSplit/>
        </w:trPr>
        <w:tc>
          <w:tcPr>
            <w:tcW w:w="12960" w:type="dxa"/>
            <w:gridSpan w:val="5"/>
            <w:shd w:val="clear" w:color="auto" w:fill="D9D9D9" w:themeFill="background1" w:themeFillShade="D9"/>
          </w:tcPr>
          <w:p w14:paraId="66C4C59C" w14:textId="3C9D7FCE" w:rsidR="00D3365B" w:rsidRPr="00900B63" w:rsidRDefault="00D3365B" w:rsidP="00D3365B">
            <w:pPr>
              <w:spacing w:before="40" w:after="40"/>
              <w:rPr>
                <w:b/>
                <w:i/>
                <w:sz w:val="22"/>
                <w:szCs w:val="22"/>
              </w:rPr>
            </w:pPr>
            <w:r w:rsidRPr="00900B63">
              <w:rPr>
                <w:b/>
                <w:i/>
                <w:sz w:val="22"/>
                <w:szCs w:val="22"/>
              </w:rPr>
              <w:t>Florida Fish and Wildlife Conservation Commission (FWC)</w:t>
            </w:r>
          </w:p>
        </w:tc>
      </w:tr>
      <w:tr w:rsidR="00900B63" w:rsidRPr="0092024A" w14:paraId="125D93D0" w14:textId="77777777" w:rsidTr="00D3365B">
        <w:trPr>
          <w:cantSplit/>
        </w:trPr>
        <w:tc>
          <w:tcPr>
            <w:tcW w:w="2029" w:type="dxa"/>
          </w:tcPr>
          <w:p w14:paraId="595296AF" w14:textId="77777777" w:rsidR="00900B63" w:rsidRPr="0092024A" w:rsidRDefault="00900B63" w:rsidP="00D3365B">
            <w:pPr>
              <w:spacing w:before="40" w:after="40"/>
              <w:rPr>
                <w:sz w:val="22"/>
                <w:szCs w:val="22"/>
              </w:rPr>
            </w:pPr>
            <w:r w:rsidRPr="0092024A">
              <w:rPr>
                <w:sz w:val="22"/>
                <w:szCs w:val="22"/>
              </w:rPr>
              <w:t>State Wildlife Grants (</w:t>
            </w:r>
            <w:hyperlink r:id="rId102" w:history="1">
              <w:r w:rsidRPr="0092024A">
                <w:rPr>
                  <w:rStyle w:val="Hyperlink"/>
                  <w:sz w:val="22"/>
                  <w:szCs w:val="22"/>
                </w:rPr>
                <w:t>SWG</w:t>
              </w:r>
            </w:hyperlink>
            <w:r w:rsidRPr="0092024A">
              <w:rPr>
                <w:sz w:val="22"/>
                <w:szCs w:val="22"/>
              </w:rPr>
              <w:t>)</w:t>
            </w:r>
          </w:p>
        </w:tc>
        <w:tc>
          <w:tcPr>
            <w:tcW w:w="3861" w:type="dxa"/>
          </w:tcPr>
          <w:p w14:paraId="506B9083" w14:textId="77777777" w:rsidR="00900B63" w:rsidRPr="0092024A" w:rsidRDefault="00900B63" w:rsidP="00D3365B">
            <w:pPr>
              <w:spacing w:before="40" w:after="40"/>
              <w:rPr>
                <w:sz w:val="22"/>
                <w:szCs w:val="22"/>
              </w:rPr>
            </w:pPr>
            <w:r w:rsidRPr="0092024A">
              <w:rPr>
                <w:sz w:val="22"/>
                <w:szCs w:val="22"/>
              </w:rPr>
              <w:t xml:space="preserve">Matching grants program that provides financial support for projects addressing conservation needs identified in the </w:t>
            </w:r>
            <w:hyperlink r:id="rId103" w:history="1">
              <w:r w:rsidRPr="0092024A">
                <w:rPr>
                  <w:rStyle w:val="Hyperlink"/>
                  <w:sz w:val="22"/>
                  <w:szCs w:val="22"/>
                </w:rPr>
                <w:t>State Wildlife Action Plan</w:t>
              </w:r>
            </w:hyperlink>
            <w:r w:rsidRPr="0092024A">
              <w:rPr>
                <w:sz w:val="22"/>
                <w:szCs w:val="22"/>
              </w:rPr>
              <w:t>. Both planning and implementation of programs are permitted.</w:t>
            </w:r>
          </w:p>
        </w:tc>
        <w:tc>
          <w:tcPr>
            <w:tcW w:w="1541" w:type="dxa"/>
          </w:tcPr>
          <w:p w14:paraId="4993E2BB"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496E046A" w14:textId="77777777" w:rsidR="00900B63" w:rsidRPr="0092024A" w:rsidRDefault="00900B63" w:rsidP="00D3365B">
            <w:pPr>
              <w:spacing w:before="40" w:after="40"/>
              <w:rPr>
                <w:sz w:val="22"/>
                <w:szCs w:val="22"/>
              </w:rPr>
            </w:pPr>
            <w:r>
              <w:rPr>
                <w:sz w:val="22"/>
                <w:szCs w:val="22"/>
              </w:rPr>
              <w:t>Non</w:t>
            </w:r>
            <w:r w:rsidRPr="0092024A">
              <w:rPr>
                <w:sz w:val="22"/>
                <w:szCs w:val="22"/>
              </w:rPr>
              <w:t>federal match must be at least 35% of total project costs in 2016</w:t>
            </w:r>
          </w:p>
        </w:tc>
        <w:tc>
          <w:tcPr>
            <w:tcW w:w="2810" w:type="dxa"/>
          </w:tcPr>
          <w:p w14:paraId="1CAC203D" w14:textId="77777777" w:rsidR="00900B63" w:rsidRPr="0092024A" w:rsidRDefault="00900B63" w:rsidP="00D3365B">
            <w:pPr>
              <w:spacing w:before="40" w:after="40"/>
              <w:rPr>
                <w:sz w:val="22"/>
                <w:szCs w:val="22"/>
              </w:rPr>
            </w:pPr>
            <w:r>
              <w:rPr>
                <w:sz w:val="22"/>
                <w:szCs w:val="22"/>
              </w:rPr>
              <w:t>Non</w:t>
            </w:r>
            <w:r w:rsidRPr="0092024A">
              <w:rPr>
                <w:sz w:val="22"/>
                <w:szCs w:val="22"/>
              </w:rPr>
              <w:t>federal public and private entities</w:t>
            </w:r>
          </w:p>
        </w:tc>
      </w:tr>
      <w:tr w:rsidR="00D3365B" w:rsidRPr="00900B63" w14:paraId="59E0115F" w14:textId="77777777" w:rsidTr="00D3365B">
        <w:trPr>
          <w:cantSplit/>
        </w:trPr>
        <w:tc>
          <w:tcPr>
            <w:tcW w:w="12960" w:type="dxa"/>
            <w:gridSpan w:val="5"/>
            <w:shd w:val="clear" w:color="auto" w:fill="D9D9D9" w:themeFill="background1" w:themeFillShade="D9"/>
          </w:tcPr>
          <w:p w14:paraId="77D24CFA" w14:textId="48814334" w:rsidR="00D3365B" w:rsidRPr="00900B63" w:rsidRDefault="00D3365B" w:rsidP="00D3365B">
            <w:pPr>
              <w:spacing w:before="40" w:after="40"/>
              <w:rPr>
                <w:b/>
                <w:i/>
                <w:sz w:val="22"/>
                <w:szCs w:val="22"/>
              </w:rPr>
            </w:pPr>
            <w:r w:rsidRPr="00900B63">
              <w:rPr>
                <w:b/>
                <w:i/>
                <w:sz w:val="22"/>
                <w:szCs w:val="22"/>
              </w:rPr>
              <w:t>National Fish and Wildlife Foundation (NFWF)</w:t>
            </w:r>
          </w:p>
        </w:tc>
      </w:tr>
      <w:tr w:rsidR="00900B63" w:rsidRPr="0092024A" w14:paraId="5F0C45DD" w14:textId="77777777" w:rsidTr="00D3365B">
        <w:trPr>
          <w:cantSplit/>
        </w:trPr>
        <w:tc>
          <w:tcPr>
            <w:tcW w:w="2029" w:type="dxa"/>
          </w:tcPr>
          <w:p w14:paraId="2B9359BF" w14:textId="77777777" w:rsidR="00900B63" w:rsidRPr="0092024A" w:rsidRDefault="00AE4F7B" w:rsidP="00D3365B">
            <w:pPr>
              <w:spacing w:before="40" w:after="40"/>
              <w:rPr>
                <w:sz w:val="22"/>
                <w:szCs w:val="22"/>
              </w:rPr>
            </w:pPr>
            <w:hyperlink r:id="rId104" w:history="1">
              <w:r w:rsidR="00900B63" w:rsidRPr="0092024A">
                <w:rPr>
                  <w:color w:val="0000FF"/>
                  <w:sz w:val="22"/>
                  <w:szCs w:val="22"/>
                  <w:u w:val="single"/>
                </w:rPr>
                <w:t>General Matching Grants Program</w:t>
              </w:r>
            </w:hyperlink>
          </w:p>
        </w:tc>
        <w:tc>
          <w:tcPr>
            <w:tcW w:w="3861" w:type="dxa"/>
          </w:tcPr>
          <w:p w14:paraId="4EE6B606" w14:textId="77777777" w:rsidR="00900B63" w:rsidRPr="0092024A" w:rsidRDefault="00900B63" w:rsidP="00D3365B">
            <w:pPr>
              <w:spacing w:before="40" w:after="40"/>
              <w:rPr>
                <w:sz w:val="22"/>
                <w:szCs w:val="22"/>
              </w:rPr>
            </w:pPr>
            <w:r w:rsidRPr="0092024A">
              <w:rPr>
                <w:sz w:val="22"/>
                <w:szCs w:val="22"/>
              </w:rPr>
              <w:t>Matching grants are awarded to</w:t>
            </w:r>
            <w:r>
              <w:rPr>
                <w:sz w:val="22"/>
                <w:szCs w:val="22"/>
              </w:rPr>
              <w:t xml:space="preserve"> projects that</w:t>
            </w:r>
            <w:r w:rsidRPr="0092024A">
              <w:rPr>
                <w:sz w:val="22"/>
                <w:szCs w:val="22"/>
              </w:rPr>
              <w:t xml:space="preserve"> address priority actions promoting fish and wildlife conservation and the</w:t>
            </w:r>
            <w:r>
              <w:rPr>
                <w:sz w:val="22"/>
                <w:szCs w:val="22"/>
              </w:rPr>
              <w:t xml:space="preserve"> habitats on which they depend, </w:t>
            </w:r>
            <w:r w:rsidRPr="0092024A">
              <w:rPr>
                <w:sz w:val="22"/>
                <w:szCs w:val="22"/>
              </w:rPr>
              <w:t>work proactively to involve other conse</w:t>
            </w:r>
            <w:r>
              <w:rPr>
                <w:sz w:val="22"/>
                <w:szCs w:val="22"/>
              </w:rPr>
              <w:t>rvation and community interests, leverage available funding,</w:t>
            </w:r>
            <w:r w:rsidRPr="0092024A">
              <w:rPr>
                <w:sz w:val="22"/>
                <w:szCs w:val="22"/>
              </w:rPr>
              <w:t xml:space="preserve"> and evaluate project outcomes. Does not include basic research.</w:t>
            </w:r>
          </w:p>
        </w:tc>
        <w:tc>
          <w:tcPr>
            <w:tcW w:w="1541" w:type="dxa"/>
          </w:tcPr>
          <w:p w14:paraId="03E1E285" w14:textId="77777777" w:rsidR="00900B63" w:rsidRPr="0092024A" w:rsidRDefault="00900B63" w:rsidP="00D3365B">
            <w:pPr>
              <w:spacing w:before="40" w:after="40"/>
              <w:rPr>
                <w:sz w:val="22"/>
                <w:szCs w:val="22"/>
              </w:rPr>
            </w:pPr>
            <w:r w:rsidRPr="0092024A">
              <w:rPr>
                <w:sz w:val="22"/>
                <w:szCs w:val="22"/>
              </w:rPr>
              <w:t>$10,000 to $150,000</w:t>
            </w:r>
          </w:p>
        </w:tc>
        <w:tc>
          <w:tcPr>
            <w:tcW w:w="2719" w:type="dxa"/>
          </w:tcPr>
          <w:p w14:paraId="0BBBAFBB" w14:textId="77777777" w:rsidR="00900B63" w:rsidRPr="0092024A" w:rsidRDefault="00900B63" w:rsidP="00D3365B">
            <w:pPr>
              <w:spacing w:before="40" w:after="40"/>
              <w:rPr>
                <w:sz w:val="22"/>
                <w:szCs w:val="22"/>
              </w:rPr>
            </w:pPr>
            <w:r w:rsidRPr="0092024A">
              <w:rPr>
                <w:sz w:val="22"/>
                <w:szCs w:val="22"/>
              </w:rPr>
              <w:t>Minimum 2:1</w:t>
            </w:r>
          </w:p>
        </w:tc>
        <w:tc>
          <w:tcPr>
            <w:tcW w:w="2810" w:type="dxa"/>
          </w:tcPr>
          <w:p w14:paraId="3A51613D" w14:textId="77777777" w:rsidR="00900B63" w:rsidRPr="0092024A" w:rsidRDefault="00900B63" w:rsidP="00D3365B">
            <w:pPr>
              <w:spacing w:before="40" w:after="40"/>
              <w:rPr>
                <w:sz w:val="22"/>
                <w:szCs w:val="22"/>
              </w:rPr>
            </w:pPr>
            <w:r w:rsidRPr="0092024A">
              <w:rPr>
                <w:sz w:val="22"/>
                <w:szCs w:val="22"/>
              </w:rPr>
              <w:t>Federal, tribal, state, and local governments, ed</w:t>
            </w:r>
            <w:r>
              <w:rPr>
                <w:sz w:val="22"/>
                <w:szCs w:val="22"/>
              </w:rPr>
              <w:t>ucational institutions, and non</w:t>
            </w:r>
            <w:r w:rsidRPr="0092024A">
              <w:rPr>
                <w:sz w:val="22"/>
                <w:szCs w:val="22"/>
              </w:rPr>
              <w:t>profit conservation organizations</w:t>
            </w:r>
          </w:p>
        </w:tc>
      </w:tr>
      <w:tr w:rsidR="00900B63" w:rsidRPr="0092024A" w14:paraId="0094F533" w14:textId="77777777" w:rsidTr="00D3365B">
        <w:trPr>
          <w:cantSplit/>
        </w:trPr>
        <w:tc>
          <w:tcPr>
            <w:tcW w:w="2029" w:type="dxa"/>
          </w:tcPr>
          <w:p w14:paraId="78DFDA04" w14:textId="77777777" w:rsidR="00900B63" w:rsidRPr="0092024A" w:rsidRDefault="00900B63" w:rsidP="00D3365B">
            <w:pPr>
              <w:spacing w:before="40" w:after="40"/>
              <w:rPr>
                <w:sz w:val="22"/>
                <w:szCs w:val="22"/>
              </w:rPr>
            </w:pPr>
            <w:r w:rsidRPr="0092024A">
              <w:rPr>
                <w:sz w:val="22"/>
                <w:szCs w:val="22"/>
              </w:rPr>
              <w:t xml:space="preserve">National Wildlife Refuge </w:t>
            </w:r>
            <w:hyperlink r:id="rId105" w:history="1">
              <w:r w:rsidRPr="0092024A">
                <w:rPr>
                  <w:color w:val="0000FF"/>
                  <w:sz w:val="22"/>
                  <w:szCs w:val="22"/>
                  <w:u w:val="single"/>
                </w:rPr>
                <w:t>Friends Group Grant Program</w:t>
              </w:r>
            </w:hyperlink>
          </w:p>
        </w:tc>
        <w:tc>
          <w:tcPr>
            <w:tcW w:w="3861" w:type="dxa"/>
          </w:tcPr>
          <w:p w14:paraId="3EBBD027" w14:textId="77777777" w:rsidR="00900B63" w:rsidRPr="0092024A" w:rsidRDefault="00900B63" w:rsidP="00D3365B">
            <w:pPr>
              <w:spacing w:before="40" w:after="40"/>
              <w:rPr>
                <w:sz w:val="22"/>
                <w:szCs w:val="22"/>
              </w:rPr>
            </w:pPr>
            <w:r w:rsidRPr="0092024A">
              <w:rPr>
                <w:sz w:val="22"/>
                <w:szCs w:val="22"/>
              </w:rPr>
              <w:t>Include</w:t>
            </w:r>
            <w:r>
              <w:rPr>
                <w:sz w:val="22"/>
                <w:szCs w:val="22"/>
              </w:rPr>
              <w:t>s</w:t>
            </w:r>
            <w:r w:rsidRPr="0092024A">
              <w:rPr>
                <w:sz w:val="22"/>
                <w:szCs w:val="22"/>
              </w:rPr>
              <w:t xml:space="preserve"> start-up grants to provide formative and/or initial operational support,   capacity building grants to strengthen the capacity of existing refuge Friends organizations to enable them to be more effective, and project specific grants</w:t>
            </w:r>
            <w:r>
              <w:rPr>
                <w:sz w:val="22"/>
                <w:szCs w:val="22"/>
              </w:rPr>
              <w:t>, which may include</w:t>
            </w:r>
            <w:r w:rsidRPr="0092024A">
              <w:rPr>
                <w:sz w:val="22"/>
                <w:szCs w:val="22"/>
              </w:rPr>
              <w:t xml:space="preserve"> developing outreach and conservation education programs for private landowners, habitat restoration projects, watchable wildlife programs, etc.</w:t>
            </w:r>
          </w:p>
        </w:tc>
        <w:tc>
          <w:tcPr>
            <w:tcW w:w="1541" w:type="dxa"/>
          </w:tcPr>
          <w:p w14:paraId="462D3605" w14:textId="1292918D" w:rsidR="00900B63" w:rsidRPr="0092024A" w:rsidRDefault="00900B63" w:rsidP="00D3365B">
            <w:pPr>
              <w:spacing w:before="40" w:after="40"/>
              <w:rPr>
                <w:sz w:val="22"/>
                <w:szCs w:val="22"/>
              </w:rPr>
            </w:pPr>
            <w:r>
              <w:rPr>
                <w:sz w:val="22"/>
                <w:szCs w:val="22"/>
              </w:rPr>
              <w:t>$1,500 to</w:t>
            </w:r>
            <w:r w:rsidRPr="0092024A">
              <w:rPr>
                <w:sz w:val="22"/>
                <w:szCs w:val="22"/>
              </w:rPr>
              <w:t xml:space="preserve"> $5,000</w:t>
            </w:r>
          </w:p>
        </w:tc>
        <w:tc>
          <w:tcPr>
            <w:tcW w:w="2719" w:type="dxa"/>
          </w:tcPr>
          <w:p w14:paraId="4F7E2D17" w14:textId="77777777" w:rsidR="00900B63" w:rsidRPr="0092024A" w:rsidRDefault="00900B63" w:rsidP="00D3365B">
            <w:pPr>
              <w:spacing w:before="40" w:after="40"/>
              <w:rPr>
                <w:sz w:val="22"/>
                <w:szCs w:val="22"/>
              </w:rPr>
            </w:pPr>
            <w:r w:rsidRPr="0092024A">
              <w:rPr>
                <w:sz w:val="22"/>
                <w:szCs w:val="22"/>
              </w:rPr>
              <w:t>None required</w:t>
            </w:r>
          </w:p>
        </w:tc>
        <w:tc>
          <w:tcPr>
            <w:tcW w:w="2810" w:type="dxa"/>
          </w:tcPr>
          <w:p w14:paraId="3694ABF0" w14:textId="77777777" w:rsidR="00900B63" w:rsidRPr="0092024A" w:rsidRDefault="00900B63" w:rsidP="00D3365B">
            <w:pPr>
              <w:spacing w:before="40" w:after="40"/>
              <w:rPr>
                <w:sz w:val="22"/>
                <w:szCs w:val="22"/>
              </w:rPr>
            </w:pPr>
            <w:r>
              <w:rPr>
                <w:sz w:val="22"/>
                <w:szCs w:val="22"/>
              </w:rPr>
              <w:t>Non</w:t>
            </w:r>
            <w:r w:rsidRPr="0092024A">
              <w:rPr>
                <w:sz w:val="22"/>
                <w:szCs w:val="22"/>
              </w:rPr>
              <w:t>profit organizations interested in assisting a National Wildlife Refuge or group of refuges</w:t>
            </w:r>
          </w:p>
        </w:tc>
      </w:tr>
      <w:tr w:rsidR="00900B63" w:rsidRPr="0092024A" w14:paraId="36B8115F" w14:textId="77777777" w:rsidTr="00D3365B">
        <w:trPr>
          <w:cantSplit/>
        </w:trPr>
        <w:tc>
          <w:tcPr>
            <w:tcW w:w="2029" w:type="dxa"/>
          </w:tcPr>
          <w:p w14:paraId="312DB7D4" w14:textId="77777777" w:rsidR="00900B63" w:rsidRPr="0092024A" w:rsidRDefault="00AE4F7B" w:rsidP="00D3365B">
            <w:pPr>
              <w:spacing w:before="40" w:after="40"/>
              <w:rPr>
                <w:sz w:val="22"/>
                <w:szCs w:val="22"/>
              </w:rPr>
            </w:pPr>
            <w:hyperlink r:id="rId106" w:history="1">
              <w:r w:rsidR="00900B63" w:rsidRPr="0092024A">
                <w:rPr>
                  <w:color w:val="0000FF"/>
                  <w:sz w:val="22"/>
                  <w:szCs w:val="22"/>
                  <w:u w:val="single"/>
                </w:rPr>
                <w:t>Acres for America</w:t>
              </w:r>
            </w:hyperlink>
          </w:p>
        </w:tc>
        <w:tc>
          <w:tcPr>
            <w:tcW w:w="3861" w:type="dxa"/>
          </w:tcPr>
          <w:p w14:paraId="41F20D44" w14:textId="0B5C6C29" w:rsidR="00900B63" w:rsidRPr="0092024A" w:rsidRDefault="00900B63" w:rsidP="00D3365B">
            <w:pPr>
              <w:keepNext/>
              <w:spacing w:before="40" w:after="40"/>
              <w:rPr>
                <w:sz w:val="22"/>
                <w:szCs w:val="22"/>
              </w:rPr>
            </w:pPr>
            <w:r>
              <w:rPr>
                <w:sz w:val="22"/>
                <w:szCs w:val="22"/>
              </w:rPr>
              <w:t>A</w:t>
            </w:r>
            <w:r w:rsidRPr="0092024A">
              <w:rPr>
                <w:sz w:val="22"/>
                <w:szCs w:val="22"/>
              </w:rPr>
              <w:t xml:space="preserve"> partnership between Walmart Stores, Inc. and NFWF to provide funding for projects that conserve important habitat for fish, wildlife, and plants through acquisition of interest in real property. The goal of the program is to offset the footprint of Wal-Mart’s domestic facilities on at least an acre by acre basis through these acquisitions</w:t>
            </w:r>
            <w:r w:rsidR="00AD119B">
              <w:rPr>
                <w:sz w:val="22"/>
                <w:szCs w:val="22"/>
              </w:rPr>
              <w:t xml:space="preserve">. </w:t>
            </w:r>
            <w:r w:rsidRPr="0092024A">
              <w:rPr>
                <w:sz w:val="22"/>
                <w:szCs w:val="22"/>
              </w:rPr>
              <w:t>Preference will be given to acquisitions that are part of published conservation plans (North American Waterfowl Management Plan, Partners in Flight, etc.), draft state conservation strategies, or E</w:t>
            </w:r>
            <w:r>
              <w:rPr>
                <w:sz w:val="22"/>
                <w:szCs w:val="22"/>
              </w:rPr>
              <w:t>ndangered Species Act (ESA)</w:t>
            </w:r>
            <w:r w:rsidRPr="0092024A">
              <w:rPr>
                <w:sz w:val="22"/>
                <w:szCs w:val="22"/>
              </w:rPr>
              <w:t xml:space="preserve"> recovery plans.</w:t>
            </w:r>
          </w:p>
        </w:tc>
        <w:tc>
          <w:tcPr>
            <w:tcW w:w="1541" w:type="dxa"/>
          </w:tcPr>
          <w:p w14:paraId="7DF3CDF4" w14:textId="0BE9976A" w:rsidR="00900B63" w:rsidRPr="0092024A" w:rsidRDefault="00900B63" w:rsidP="00D3365B">
            <w:pPr>
              <w:keepNext/>
              <w:spacing w:before="40" w:after="40"/>
              <w:rPr>
                <w:sz w:val="22"/>
                <w:szCs w:val="22"/>
              </w:rPr>
            </w:pPr>
            <w:r>
              <w:rPr>
                <w:sz w:val="22"/>
                <w:szCs w:val="22"/>
              </w:rPr>
              <w:t>About</w:t>
            </w:r>
            <w:r w:rsidRPr="0092024A">
              <w:rPr>
                <w:sz w:val="22"/>
                <w:szCs w:val="22"/>
              </w:rPr>
              <w:t xml:space="preserve"> $3.1 million will be available annually for 10 years for conservation investments.</w:t>
            </w:r>
          </w:p>
        </w:tc>
        <w:tc>
          <w:tcPr>
            <w:tcW w:w="2719" w:type="dxa"/>
          </w:tcPr>
          <w:p w14:paraId="0D310B32" w14:textId="77777777" w:rsidR="00900B63" w:rsidRPr="0092024A" w:rsidRDefault="00900B63" w:rsidP="00D3365B">
            <w:pPr>
              <w:spacing w:before="40" w:after="40"/>
              <w:rPr>
                <w:sz w:val="22"/>
                <w:szCs w:val="22"/>
              </w:rPr>
            </w:pPr>
            <w:r w:rsidRPr="0092024A">
              <w:rPr>
                <w:sz w:val="22"/>
                <w:szCs w:val="22"/>
              </w:rPr>
              <w:t>All grant awards require a minimum 1:1 match of cash or contributed goods and services. Federal funds may be considered as match. Higher ratios of matching funds will at times aid in making applications more competitive.</w:t>
            </w:r>
          </w:p>
        </w:tc>
        <w:tc>
          <w:tcPr>
            <w:tcW w:w="2810" w:type="dxa"/>
          </w:tcPr>
          <w:p w14:paraId="2D8732E4" w14:textId="77777777" w:rsidR="00900B63" w:rsidRPr="0092024A" w:rsidRDefault="00900B63" w:rsidP="00D3365B">
            <w:pPr>
              <w:spacing w:before="40" w:after="40"/>
              <w:rPr>
                <w:sz w:val="22"/>
                <w:szCs w:val="22"/>
              </w:rPr>
            </w:pPr>
            <w:r w:rsidRPr="0092024A">
              <w:rPr>
                <w:sz w:val="22"/>
                <w:szCs w:val="22"/>
              </w:rPr>
              <w:t>Not specified</w:t>
            </w:r>
          </w:p>
        </w:tc>
      </w:tr>
      <w:tr w:rsidR="00D3365B" w:rsidRPr="0092024A" w14:paraId="6081269B" w14:textId="77777777" w:rsidTr="00D3365B">
        <w:trPr>
          <w:cantSplit/>
        </w:trPr>
        <w:tc>
          <w:tcPr>
            <w:tcW w:w="12960" w:type="dxa"/>
            <w:gridSpan w:val="5"/>
            <w:shd w:val="clear" w:color="auto" w:fill="D9D9D9" w:themeFill="background1" w:themeFillShade="D9"/>
          </w:tcPr>
          <w:p w14:paraId="2FC2D564" w14:textId="3BAA07A3" w:rsidR="00D3365B" w:rsidRPr="0092024A" w:rsidRDefault="00D3365B" w:rsidP="00D3365B">
            <w:pPr>
              <w:spacing w:before="40" w:after="40"/>
              <w:rPr>
                <w:sz w:val="22"/>
                <w:szCs w:val="22"/>
              </w:rPr>
            </w:pPr>
            <w:r w:rsidRPr="00900B63">
              <w:rPr>
                <w:b/>
                <w:i/>
                <w:sz w:val="22"/>
                <w:szCs w:val="22"/>
              </w:rPr>
              <w:t>National Forest Foundation</w:t>
            </w:r>
          </w:p>
        </w:tc>
      </w:tr>
      <w:tr w:rsidR="00900B63" w:rsidRPr="0092024A" w14:paraId="7F7865AC" w14:textId="77777777" w:rsidTr="00D3365B">
        <w:trPr>
          <w:cantSplit/>
        </w:trPr>
        <w:tc>
          <w:tcPr>
            <w:tcW w:w="2029" w:type="dxa"/>
          </w:tcPr>
          <w:p w14:paraId="01EEB4E4" w14:textId="77777777" w:rsidR="00900B63" w:rsidRPr="0092024A" w:rsidRDefault="00900B63" w:rsidP="00D3365B">
            <w:pPr>
              <w:spacing w:before="40" w:after="40"/>
              <w:rPr>
                <w:sz w:val="22"/>
                <w:szCs w:val="22"/>
              </w:rPr>
            </w:pPr>
            <w:r>
              <w:rPr>
                <w:color w:val="0000FF"/>
                <w:sz w:val="22"/>
                <w:szCs w:val="22"/>
                <w:u w:val="single"/>
              </w:rPr>
              <w:t>G</w:t>
            </w:r>
            <w:r w:rsidRPr="0092024A">
              <w:rPr>
                <w:color w:val="0000FF"/>
                <w:sz w:val="22"/>
                <w:szCs w:val="22"/>
                <w:u w:val="single"/>
              </w:rPr>
              <w:t xml:space="preserve">rants </w:t>
            </w:r>
          </w:p>
        </w:tc>
        <w:tc>
          <w:tcPr>
            <w:tcW w:w="3861" w:type="dxa"/>
          </w:tcPr>
          <w:p w14:paraId="3D9E3DA9" w14:textId="77777777" w:rsidR="00900B63" w:rsidRPr="0092024A" w:rsidRDefault="00900B63" w:rsidP="00D3365B">
            <w:pPr>
              <w:spacing w:before="40" w:after="40"/>
              <w:rPr>
                <w:sz w:val="22"/>
                <w:szCs w:val="22"/>
              </w:rPr>
            </w:pPr>
            <w:r w:rsidRPr="0092024A">
              <w:rPr>
                <w:sz w:val="22"/>
                <w:szCs w:val="22"/>
              </w:rPr>
              <w:t>Several opportunities for action-oriented projects that directly enhance the health and well-being of America's National Forests and Grasslands and that engage the public in stewardship.</w:t>
            </w:r>
          </w:p>
        </w:tc>
        <w:tc>
          <w:tcPr>
            <w:tcW w:w="1541" w:type="dxa"/>
          </w:tcPr>
          <w:p w14:paraId="7AB04406"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572EA3E6" w14:textId="77777777" w:rsidR="00900B63" w:rsidRPr="0092024A" w:rsidRDefault="00900B63" w:rsidP="00D3365B">
            <w:pPr>
              <w:spacing w:before="40" w:after="40"/>
              <w:rPr>
                <w:sz w:val="22"/>
                <w:szCs w:val="22"/>
              </w:rPr>
            </w:pPr>
            <w:r w:rsidRPr="0092024A">
              <w:rPr>
                <w:sz w:val="22"/>
                <w:szCs w:val="22"/>
              </w:rPr>
              <w:t>Minimum 1:1</w:t>
            </w:r>
          </w:p>
        </w:tc>
        <w:tc>
          <w:tcPr>
            <w:tcW w:w="2810" w:type="dxa"/>
          </w:tcPr>
          <w:p w14:paraId="33528300" w14:textId="77777777" w:rsidR="00900B63" w:rsidRPr="0092024A" w:rsidRDefault="00900B63" w:rsidP="00D3365B">
            <w:pPr>
              <w:spacing w:before="40" w:after="40"/>
              <w:rPr>
                <w:sz w:val="22"/>
                <w:szCs w:val="22"/>
              </w:rPr>
            </w:pPr>
            <w:r w:rsidRPr="0092024A">
              <w:rPr>
                <w:sz w:val="22"/>
                <w:szCs w:val="22"/>
              </w:rPr>
              <w:t>Var</w:t>
            </w:r>
            <w:r>
              <w:rPr>
                <w:sz w:val="22"/>
                <w:szCs w:val="22"/>
              </w:rPr>
              <w:t>ies</w:t>
            </w:r>
            <w:r w:rsidRPr="0092024A">
              <w:rPr>
                <w:sz w:val="22"/>
                <w:szCs w:val="22"/>
              </w:rPr>
              <w:t xml:space="preserve"> but include</w:t>
            </w:r>
            <w:r>
              <w:rPr>
                <w:sz w:val="22"/>
                <w:szCs w:val="22"/>
              </w:rPr>
              <w:t>s</w:t>
            </w:r>
            <w:r w:rsidRPr="0092024A">
              <w:rPr>
                <w:sz w:val="22"/>
                <w:szCs w:val="22"/>
              </w:rPr>
              <w:t xml:space="preserve"> non</w:t>
            </w:r>
            <w:r>
              <w:rPr>
                <w:sz w:val="22"/>
                <w:szCs w:val="22"/>
              </w:rPr>
              <w:t>governmental and</w:t>
            </w:r>
            <w:r w:rsidRPr="0092024A">
              <w:rPr>
                <w:sz w:val="22"/>
                <w:szCs w:val="22"/>
              </w:rPr>
              <w:t xml:space="preserve"> nonpro</w:t>
            </w:r>
            <w:r>
              <w:rPr>
                <w:sz w:val="22"/>
                <w:szCs w:val="22"/>
              </w:rPr>
              <w:t>fit organizations, universities</w:t>
            </w:r>
            <w:r w:rsidRPr="0092024A">
              <w:rPr>
                <w:sz w:val="22"/>
                <w:szCs w:val="22"/>
              </w:rPr>
              <w:t>, and businesses. Applications cannot be accepted from federal agencies, regional, state</w:t>
            </w:r>
            <w:r>
              <w:rPr>
                <w:sz w:val="22"/>
                <w:szCs w:val="22"/>
              </w:rPr>
              <w:t>, or local government</w:t>
            </w:r>
            <w:r w:rsidRPr="0092024A">
              <w:rPr>
                <w:sz w:val="22"/>
                <w:szCs w:val="22"/>
              </w:rPr>
              <w:t xml:space="preserve"> entities.</w:t>
            </w:r>
          </w:p>
        </w:tc>
      </w:tr>
      <w:tr w:rsidR="00D3365B" w:rsidRPr="00900B63" w14:paraId="1E2435D4" w14:textId="77777777" w:rsidTr="00D3365B">
        <w:trPr>
          <w:cantSplit/>
          <w:trHeight w:val="273"/>
        </w:trPr>
        <w:tc>
          <w:tcPr>
            <w:tcW w:w="12960" w:type="dxa"/>
            <w:gridSpan w:val="5"/>
            <w:shd w:val="clear" w:color="auto" w:fill="D9D9D9" w:themeFill="background1" w:themeFillShade="D9"/>
          </w:tcPr>
          <w:p w14:paraId="70AC5420" w14:textId="499FF300" w:rsidR="00D3365B" w:rsidRPr="00900B63" w:rsidRDefault="00D3365B" w:rsidP="00D3365B">
            <w:pPr>
              <w:spacing w:before="40" w:after="40"/>
              <w:rPr>
                <w:b/>
                <w:i/>
                <w:sz w:val="22"/>
                <w:szCs w:val="22"/>
              </w:rPr>
            </w:pPr>
            <w:r w:rsidRPr="00900B63">
              <w:rPr>
                <w:b/>
                <w:i/>
                <w:sz w:val="22"/>
                <w:szCs w:val="22"/>
              </w:rPr>
              <w:t>National Wildlife Federation (NWF)</w:t>
            </w:r>
          </w:p>
        </w:tc>
      </w:tr>
      <w:tr w:rsidR="00900B63" w:rsidRPr="0092024A" w14:paraId="22D229A3" w14:textId="77777777" w:rsidTr="00D3365B">
        <w:trPr>
          <w:cantSplit/>
          <w:trHeight w:val="1592"/>
        </w:trPr>
        <w:tc>
          <w:tcPr>
            <w:tcW w:w="2029" w:type="dxa"/>
          </w:tcPr>
          <w:p w14:paraId="157C9976" w14:textId="77777777" w:rsidR="00900B63" w:rsidRPr="0092024A" w:rsidRDefault="00900B63" w:rsidP="00D3365B">
            <w:pPr>
              <w:spacing w:before="40" w:after="40"/>
              <w:rPr>
                <w:sz w:val="22"/>
                <w:szCs w:val="22"/>
              </w:rPr>
            </w:pPr>
            <w:r w:rsidRPr="0092024A">
              <w:rPr>
                <w:sz w:val="22"/>
                <w:szCs w:val="22"/>
              </w:rPr>
              <w:t>Species Recovery Fund (</w:t>
            </w:r>
            <w:hyperlink r:id="rId107" w:history="1">
              <w:r w:rsidRPr="0092024A">
                <w:rPr>
                  <w:rStyle w:val="Hyperlink"/>
                  <w:sz w:val="22"/>
                  <w:szCs w:val="22"/>
                </w:rPr>
                <w:t>SRF</w:t>
              </w:r>
            </w:hyperlink>
            <w:r w:rsidRPr="0092024A">
              <w:rPr>
                <w:sz w:val="22"/>
                <w:szCs w:val="22"/>
              </w:rPr>
              <w:t>) Grants</w:t>
            </w:r>
          </w:p>
        </w:tc>
        <w:tc>
          <w:tcPr>
            <w:tcW w:w="3861" w:type="dxa"/>
          </w:tcPr>
          <w:p w14:paraId="6817FF22" w14:textId="77777777" w:rsidR="00900B63" w:rsidRPr="0092024A" w:rsidRDefault="00900B63" w:rsidP="00D3365B">
            <w:pPr>
              <w:spacing w:before="40" w:after="40"/>
              <w:rPr>
                <w:sz w:val="22"/>
                <w:szCs w:val="22"/>
              </w:rPr>
            </w:pPr>
            <w:r w:rsidRPr="0092024A">
              <w:rPr>
                <w:noProof/>
                <w:sz w:val="22"/>
                <w:szCs w:val="22"/>
              </w:rPr>
              <w:drawing>
                <wp:anchor distT="0" distB="0" distL="114300" distR="114300" simplePos="0" relativeHeight="251656192" behindDoc="0" locked="0" layoutInCell="1" allowOverlap="1" wp14:anchorId="311BC700" wp14:editId="11AE05AC">
                  <wp:simplePos x="0" y="0"/>
                  <wp:positionH relativeFrom="column">
                    <wp:posOffset>0</wp:posOffset>
                  </wp:positionH>
                  <wp:positionV relativeFrom="paragraph">
                    <wp:posOffset>0</wp:posOffset>
                  </wp:positionV>
                  <wp:extent cx="104775" cy="9525"/>
                  <wp:effectExtent l="0" t="0" r="0" b="0"/>
                  <wp:wrapNone/>
                  <wp:docPr id="15" name="Picture 15"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lea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24A">
              <w:rPr>
                <w:noProof/>
                <w:sz w:val="22"/>
                <w:szCs w:val="22"/>
              </w:rPr>
              <w:drawing>
                <wp:anchor distT="0" distB="0" distL="114300" distR="114300" simplePos="0" relativeHeight="251662336" behindDoc="0" locked="0" layoutInCell="1" allowOverlap="1" wp14:anchorId="5C1C5393" wp14:editId="45BF222B">
                  <wp:simplePos x="0" y="0"/>
                  <wp:positionH relativeFrom="column">
                    <wp:posOffset>114300</wp:posOffset>
                  </wp:positionH>
                  <wp:positionV relativeFrom="paragraph">
                    <wp:posOffset>0</wp:posOffset>
                  </wp:positionV>
                  <wp:extent cx="5372100" cy="9525"/>
                  <wp:effectExtent l="0" t="0" r="0" b="0"/>
                  <wp:wrapNone/>
                  <wp:docPr id="16" name="Picture 16"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lea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72100" cy="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024A">
              <w:rPr>
                <w:sz w:val="22"/>
                <w:szCs w:val="22"/>
              </w:rPr>
              <w:t xml:space="preserve">Created to spur habitat restorations, species reintroductions, private land conservation activities, and other creative endeavors that directly improve conditions for species listed under the federal </w:t>
            </w:r>
            <w:r>
              <w:rPr>
                <w:sz w:val="22"/>
                <w:szCs w:val="22"/>
              </w:rPr>
              <w:t>ESA</w:t>
            </w:r>
            <w:r w:rsidRPr="0092024A">
              <w:rPr>
                <w:sz w:val="22"/>
                <w:szCs w:val="22"/>
              </w:rPr>
              <w:t>.</w:t>
            </w:r>
          </w:p>
        </w:tc>
        <w:tc>
          <w:tcPr>
            <w:tcW w:w="1541" w:type="dxa"/>
          </w:tcPr>
          <w:p w14:paraId="7BA3AF30" w14:textId="77777777" w:rsidR="00900B63" w:rsidRPr="0092024A" w:rsidRDefault="00900B63" w:rsidP="00D3365B">
            <w:pPr>
              <w:spacing w:before="40" w:after="40"/>
              <w:rPr>
                <w:sz w:val="22"/>
                <w:szCs w:val="22"/>
              </w:rPr>
            </w:pPr>
            <w:r w:rsidRPr="0092024A">
              <w:rPr>
                <w:sz w:val="22"/>
                <w:szCs w:val="22"/>
              </w:rPr>
              <w:t>$3,000 to $7,000</w:t>
            </w:r>
          </w:p>
          <w:p w14:paraId="5184BD99" w14:textId="77777777" w:rsidR="00900B63" w:rsidRPr="0092024A" w:rsidRDefault="00900B63" w:rsidP="00D3365B">
            <w:pPr>
              <w:spacing w:before="40" w:after="40"/>
              <w:rPr>
                <w:sz w:val="22"/>
                <w:szCs w:val="22"/>
              </w:rPr>
            </w:pPr>
          </w:p>
        </w:tc>
        <w:tc>
          <w:tcPr>
            <w:tcW w:w="2719" w:type="dxa"/>
          </w:tcPr>
          <w:p w14:paraId="6C6A657B" w14:textId="77777777" w:rsidR="00900B63" w:rsidRPr="0092024A" w:rsidRDefault="00900B63" w:rsidP="00D3365B">
            <w:pPr>
              <w:spacing w:before="40" w:after="40"/>
              <w:rPr>
                <w:sz w:val="22"/>
                <w:szCs w:val="22"/>
              </w:rPr>
            </w:pPr>
            <w:r w:rsidRPr="0092024A">
              <w:rPr>
                <w:sz w:val="22"/>
                <w:szCs w:val="22"/>
              </w:rPr>
              <w:t>Not specified</w:t>
            </w:r>
          </w:p>
        </w:tc>
        <w:tc>
          <w:tcPr>
            <w:tcW w:w="2810" w:type="dxa"/>
          </w:tcPr>
          <w:p w14:paraId="48C403CA" w14:textId="1257B87A" w:rsidR="00900B63" w:rsidRPr="0092024A" w:rsidRDefault="00900B63" w:rsidP="00D3365B">
            <w:pPr>
              <w:spacing w:before="40" w:after="40"/>
              <w:rPr>
                <w:sz w:val="22"/>
                <w:szCs w:val="22"/>
              </w:rPr>
            </w:pPr>
            <w:r w:rsidRPr="0092024A">
              <w:rPr>
                <w:sz w:val="22"/>
                <w:szCs w:val="22"/>
              </w:rPr>
              <w:t xml:space="preserve">Any organization, agency, tribe, university, or individual working to improve on-the-ground conditions for species listed under the </w:t>
            </w:r>
            <w:r>
              <w:rPr>
                <w:sz w:val="22"/>
                <w:szCs w:val="22"/>
              </w:rPr>
              <w:t>federal ESA</w:t>
            </w:r>
            <w:r w:rsidRPr="0092024A">
              <w:rPr>
                <w:sz w:val="22"/>
                <w:szCs w:val="22"/>
              </w:rPr>
              <w:t>.</w:t>
            </w:r>
          </w:p>
        </w:tc>
      </w:tr>
      <w:tr w:rsidR="00D3365B" w:rsidRPr="0092024A" w14:paraId="27FE331A" w14:textId="77777777" w:rsidTr="00D3365B">
        <w:trPr>
          <w:cantSplit/>
        </w:trPr>
        <w:tc>
          <w:tcPr>
            <w:tcW w:w="12960" w:type="dxa"/>
            <w:gridSpan w:val="5"/>
            <w:shd w:val="clear" w:color="auto" w:fill="D9D9D9" w:themeFill="background1" w:themeFillShade="D9"/>
          </w:tcPr>
          <w:p w14:paraId="077B8085" w14:textId="591D012F" w:rsidR="00D3365B" w:rsidRPr="0092024A" w:rsidRDefault="00D3365B" w:rsidP="00D3365B">
            <w:pPr>
              <w:keepNext/>
              <w:spacing w:before="40" w:after="40"/>
              <w:rPr>
                <w:sz w:val="22"/>
                <w:szCs w:val="22"/>
              </w:rPr>
            </w:pPr>
            <w:r w:rsidRPr="00900B63">
              <w:rPr>
                <w:b/>
                <w:i/>
                <w:sz w:val="22"/>
                <w:szCs w:val="22"/>
              </w:rPr>
              <w:lastRenderedPageBreak/>
              <w:t>National Park Service (NPS)</w:t>
            </w:r>
          </w:p>
        </w:tc>
      </w:tr>
      <w:tr w:rsidR="00900B63" w:rsidRPr="0092024A" w14:paraId="15C1935F" w14:textId="77777777" w:rsidTr="00D3365B">
        <w:trPr>
          <w:cantSplit/>
        </w:trPr>
        <w:tc>
          <w:tcPr>
            <w:tcW w:w="2029" w:type="dxa"/>
          </w:tcPr>
          <w:p w14:paraId="123AB700" w14:textId="77777777" w:rsidR="00900B63" w:rsidRPr="0092024A" w:rsidRDefault="00AE4F7B" w:rsidP="00D3365B">
            <w:pPr>
              <w:spacing w:before="40" w:after="40"/>
              <w:rPr>
                <w:sz w:val="22"/>
                <w:szCs w:val="22"/>
              </w:rPr>
            </w:pPr>
            <w:hyperlink r:id="rId109" w:history="1">
              <w:r w:rsidR="00900B63" w:rsidRPr="0092024A">
                <w:rPr>
                  <w:color w:val="0000FF"/>
                  <w:sz w:val="22"/>
                  <w:szCs w:val="22"/>
                  <w:u w:val="single"/>
                </w:rPr>
                <w:t>Challenge Cost Share</w:t>
              </w:r>
            </w:hyperlink>
          </w:p>
        </w:tc>
        <w:tc>
          <w:tcPr>
            <w:tcW w:w="3861" w:type="dxa"/>
          </w:tcPr>
          <w:p w14:paraId="718B30B9" w14:textId="77777777" w:rsidR="00900B63" w:rsidRPr="0092024A" w:rsidRDefault="00900B63" w:rsidP="00D3365B">
            <w:pPr>
              <w:spacing w:before="40" w:after="40"/>
              <w:rPr>
                <w:sz w:val="22"/>
                <w:szCs w:val="22"/>
              </w:rPr>
            </w:pPr>
            <w:r w:rsidRPr="0092024A">
              <w:rPr>
                <w:sz w:val="22"/>
                <w:szCs w:val="22"/>
              </w:rPr>
              <w:t>This program supports local projects that promote conservation and recreation, environmental stewardship, education, and engaging youth in the outdoors</w:t>
            </w:r>
            <w:r>
              <w:rPr>
                <w:sz w:val="22"/>
                <w:szCs w:val="22"/>
              </w:rPr>
              <w:t>.</w:t>
            </w:r>
          </w:p>
        </w:tc>
        <w:tc>
          <w:tcPr>
            <w:tcW w:w="1541" w:type="dxa"/>
          </w:tcPr>
          <w:p w14:paraId="03D90C1E" w14:textId="77777777" w:rsidR="00900B63" w:rsidRPr="0092024A" w:rsidRDefault="00900B63" w:rsidP="00D3365B">
            <w:pPr>
              <w:spacing w:before="40" w:after="40"/>
              <w:rPr>
                <w:sz w:val="22"/>
                <w:szCs w:val="22"/>
              </w:rPr>
            </w:pPr>
            <w:r w:rsidRPr="0092024A">
              <w:rPr>
                <w:sz w:val="22"/>
                <w:szCs w:val="22"/>
              </w:rPr>
              <w:t>$25,000 max award</w:t>
            </w:r>
          </w:p>
        </w:tc>
        <w:tc>
          <w:tcPr>
            <w:tcW w:w="2719" w:type="dxa"/>
          </w:tcPr>
          <w:p w14:paraId="38B28562" w14:textId="77777777" w:rsidR="00900B63" w:rsidRPr="0092024A" w:rsidRDefault="00900B63" w:rsidP="00D3365B">
            <w:pPr>
              <w:spacing w:before="40" w:after="40"/>
              <w:rPr>
                <w:sz w:val="22"/>
                <w:szCs w:val="22"/>
              </w:rPr>
            </w:pPr>
            <w:r>
              <w:rPr>
                <w:sz w:val="22"/>
                <w:szCs w:val="22"/>
              </w:rPr>
              <w:t>1:1 (non</w:t>
            </w:r>
            <w:r w:rsidRPr="0092024A">
              <w:rPr>
                <w:sz w:val="22"/>
                <w:szCs w:val="22"/>
              </w:rPr>
              <w:t>federal)</w:t>
            </w:r>
          </w:p>
        </w:tc>
        <w:tc>
          <w:tcPr>
            <w:tcW w:w="2810" w:type="dxa"/>
          </w:tcPr>
          <w:p w14:paraId="33B3DA11" w14:textId="77777777" w:rsidR="00900B63" w:rsidRPr="0092024A" w:rsidRDefault="00900B63" w:rsidP="00D3365B">
            <w:pPr>
              <w:spacing w:before="40" w:after="40"/>
              <w:rPr>
                <w:sz w:val="22"/>
                <w:szCs w:val="22"/>
              </w:rPr>
            </w:pPr>
            <w:r w:rsidRPr="0092024A">
              <w:rPr>
                <w:sz w:val="22"/>
                <w:szCs w:val="22"/>
              </w:rPr>
              <w:t>Educational institutions, private for-profit entities, or not-for-profit organizations</w:t>
            </w:r>
          </w:p>
        </w:tc>
      </w:tr>
      <w:tr w:rsidR="00D3365B" w:rsidRPr="0092024A" w14:paraId="3074E5DA" w14:textId="77777777" w:rsidTr="00D3365B">
        <w:trPr>
          <w:cantSplit/>
        </w:trPr>
        <w:tc>
          <w:tcPr>
            <w:tcW w:w="12960" w:type="dxa"/>
            <w:gridSpan w:val="5"/>
            <w:shd w:val="clear" w:color="auto" w:fill="D9D9D9" w:themeFill="background1" w:themeFillShade="D9"/>
          </w:tcPr>
          <w:p w14:paraId="41854355" w14:textId="7BCAAE6C" w:rsidR="00D3365B" w:rsidRPr="0092024A" w:rsidRDefault="00D3365B" w:rsidP="00D3365B">
            <w:pPr>
              <w:spacing w:before="40" w:after="40"/>
              <w:rPr>
                <w:sz w:val="22"/>
                <w:szCs w:val="22"/>
              </w:rPr>
            </w:pPr>
            <w:r w:rsidRPr="00900B63">
              <w:rPr>
                <w:b/>
                <w:i/>
                <w:sz w:val="22"/>
                <w:szCs w:val="22"/>
              </w:rPr>
              <w:t>Natural Resource Conservation Service (NRCS)</w:t>
            </w:r>
          </w:p>
        </w:tc>
      </w:tr>
      <w:tr w:rsidR="00900B63" w:rsidRPr="0092024A" w14:paraId="58EF0093" w14:textId="77777777" w:rsidTr="00D3365B">
        <w:trPr>
          <w:cantSplit/>
        </w:trPr>
        <w:tc>
          <w:tcPr>
            <w:tcW w:w="2029" w:type="dxa"/>
          </w:tcPr>
          <w:p w14:paraId="21FE36CC" w14:textId="77777777" w:rsidR="00900B63" w:rsidRPr="0092024A" w:rsidRDefault="00900B63" w:rsidP="00D3365B">
            <w:pPr>
              <w:spacing w:before="40" w:after="40"/>
              <w:rPr>
                <w:sz w:val="22"/>
                <w:szCs w:val="22"/>
              </w:rPr>
            </w:pPr>
            <w:r w:rsidRPr="0092024A">
              <w:rPr>
                <w:sz w:val="22"/>
                <w:szCs w:val="22"/>
              </w:rPr>
              <w:t>Environmental Quality Incentives Program (</w:t>
            </w:r>
            <w:hyperlink r:id="rId110" w:history="1">
              <w:r w:rsidRPr="0092024A">
                <w:rPr>
                  <w:color w:val="0000FF"/>
                  <w:sz w:val="22"/>
                  <w:szCs w:val="22"/>
                  <w:u w:val="single"/>
                </w:rPr>
                <w:t>EQIP</w:t>
              </w:r>
            </w:hyperlink>
            <w:r w:rsidRPr="0092024A">
              <w:rPr>
                <w:sz w:val="22"/>
                <w:szCs w:val="22"/>
              </w:rPr>
              <w:t>)</w:t>
            </w:r>
          </w:p>
        </w:tc>
        <w:tc>
          <w:tcPr>
            <w:tcW w:w="3861" w:type="dxa"/>
          </w:tcPr>
          <w:p w14:paraId="3088E71C" w14:textId="77777777" w:rsidR="00900B63" w:rsidRPr="0092024A" w:rsidRDefault="00900B63" w:rsidP="00D3365B">
            <w:pPr>
              <w:spacing w:before="40" w:after="40"/>
              <w:rPr>
                <w:sz w:val="22"/>
                <w:szCs w:val="22"/>
              </w:rPr>
            </w:pPr>
            <w:r w:rsidRPr="0092024A">
              <w:rPr>
                <w:sz w:val="22"/>
                <w:szCs w:val="22"/>
              </w:rPr>
              <w:t xml:space="preserve">Voluntary conservation program for farmers and ranchers that promotes agricultural production and environmental quality as compatible national goals. EQIP offers financial and technical help to eligible participants </w:t>
            </w:r>
            <w:r>
              <w:rPr>
                <w:sz w:val="22"/>
                <w:szCs w:val="22"/>
              </w:rPr>
              <w:t xml:space="preserve">for </w:t>
            </w:r>
            <w:r w:rsidRPr="0092024A">
              <w:rPr>
                <w:sz w:val="22"/>
                <w:szCs w:val="22"/>
              </w:rPr>
              <w:t>install</w:t>
            </w:r>
            <w:r>
              <w:rPr>
                <w:sz w:val="22"/>
                <w:szCs w:val="22"/>
              </w:rPr>
              <w:t>ing</w:t>
            </w:r>
            <w:r w:rsidRPr="0092024A">
              <w:rPr>
                <w:sz w:val="22"/>
                <w:szCs w:val="22"/>
              </w:rPr>
              <w:t xml:space="preserve"> or implement</w:t>
            </w:r>
            <w:r>
              <w:rPr>
                <w:sz w:val="22"/>
                <w:szCs w:val="22"/>
              </w:rPr>
              <w:t>ing</w:t>
            </w:r>
            <w:r w:rsidRPr="0092024A">
              <w:rPr>
                <w:sz w:val="22"/>
                <w:szCs w:val="22"/>
              </w:rPr>
              <w:t xml:space="preserve"> structural and management practices on eligible agricultural land. Includes promotion of </w:t>
            </w:r>
            <w:r w:rsidRPr="008B6F0E">
              <w:rPr>
                <w:iCs/>
                <w:sz w:val="22"/>
                <w:szCs w:val="22"/>
              </w:rPr>
              <w:t>at-risk species</w:t>
            </w:r>
            <w:r w:rsidRPr="008B6F0E">
              <w:rPr>
                <w:sz w:val="22"/>
                <w:szCs w:val="22"/>
              </w:rPr>
              <w:t xml:space="preserve"> </w:t>
            </w:r>
            <w:r w:rsidRPr="0092024A">
              <w:rPr>
                <w:sz w:val="22"/>
                <w:szCs w:val="22"/>
              </w:rPr>
              <w:t>habitat conservation.</w:t>
            </w:r>
          </w:p>
        </w:tc>
        <w:tc>
          <w:tcPr>
            <w:tcW w:w="1541" w:type="dxa"/>
          </w:tcPr>
          <w:p w14:paraId="0F16DD17" w14:textId="77777777" w:rsidR="00900B63" w:rsidRPr="0092024A" w:rsidRDefault="00900B63" w:rsidP="00D3365B">
            <w:pPr>
              <w:spacing w:before="40" w:after="40"/>
              <w:rPr>
                <w:sz w:val="22"/>
                <w:szCs w:val="22"/>
              </w:rPr>
            </w:pPr>
            <w:r w:rsidRPr="0092024A">
              <w:rPr>
                <w:sz w:val="22"/>
                <w:szCs w:val="22"/>
              </w:rPr>
              <w:t>Not specified</w:t>
            </w:r>
          </w:p>
        </w:tc>
        <w:tc>
          <w:tcPr>
            <w:tcW w:w="2719" w:type="dxa"/>
          </w:tcPr>
          <w:p w14:paraId="7B2C6C81" w14:textId="4ED07196" w:rsidR="00900B63" w:rsidRPr="0092024A" w:rsidRDefault="00900B63" w:rsidP="00D3365B">
            <w:pPr>
              <w:spacing w:before="40" w:after="40"/>
              <w:rPr>
                <w:sz w:val="22"/>
                <w:szCs w:val="22"/>
              </w:rPr>
            </w:pPr>
            <w:r>
              <w:rPr>
                <w:sz w:val="22"/>
                <w:szCs w:val="22"/>
              </w:rPr>
              <w:t xml:space="preserve">1 to </w:t>
            </w:r>
            <w:r w:rsidRPr="0092024A">
              <w:rPr>
                <w:sz w:val="22"/>
                <w:szCs w:val="22"/>
              </w:rPr>
              <w:t>10 y</w:t>
            </w:r>
            <w:r>
              <w:rPr>
                <w:sz w:val="22"/>
                <w:szCs w:val="22"/>
              </w:rPr>
              <w:t>ea</w:t>
            </w:r>
            <w:r w:rsidRPr="0092024A">
              <w:rPr>
                <w:sz w:val="22"/>
                <w:szCs w:val="22"/>
              </w:rPr>
              <w:t>r incen</w:t>
            </w:r>
            <w:r>
              <w:rPr>
                <w:sz w:val="22"/>
                <w:szCs w:val="22"/>
              </w:rPr>
              <w:t xml:space="preserve">tive payment and cost share (75% to </w:t>
            </w:r>
            <w:r w:rsidRPr="0092024A">
              <w:rPr>
                <w:sz w:val="22"/>
                <w:szCs w:val="22"/>
              </w:rPr>
              <w:t>90%) contracts</w:t>
            </w:r>
          </w:p>
        </w:tc>
        <w:tc>
          <w:tcPr>
            <w:tcW w:w="2810" w:type="dxa"/>
          </w:tcPr>
          <w:p w14:paraId="724B970F" w14:textId="77777777" w:rsidR="00900B63" w:rsidRPr="0092024A" w:rsidRDefault="00900B63" w:rsidP="00D3365B">
            <w:pPr>
              <w:spacing w:before="40" w:after="40"/>
              <w:rPr>
                <w:sz w:val="22"/>
                <w:szCs w:val="22"/>
              </w:rPr>
            </w:pPr>
            <w:r w:rsidRPr="0092024A">
              <w:rPr>
                <w:sz w:val="22"/>
                <w:szCs w:val="22"/>
              </w:rPr>
              <w:t>Private landowners</w:t>
            </w:r>
          </w:p>
        </w:tc>
      </w:tr>
      <w:tr w:rsidR="00900B63" w:rsidRPr="0092024A" w14:paraId="7F3BAD6D" w14:textId="77777777" w:rsidTr="00D3365B">
        <w:trPr>
          <w:cantSplit/>
        </w:trPr>
        <w:tc>
          <w:tcPr>
            <w:tcW w:w="2029" w:type="dxa"/>
          </w:tcPr>
          <w:p w14:paraId="061D734D" w14:textId="77777777" w:rsidR="00900B63" w:rsidRPr="0092024A" w:rsidRDefault="00900B63" w:rsidP="00D3365B">
            <w:pPr>
              <w:spacing w:before="40" w:after="40"/>
              <w:rPr>
                <w:sz w:val="22"/>
                <w:szCs w:val="22"/>
              </w:rPr>
            </w:pPr>
            <w:r w:rsidRPr="0092024A">
              <w:rPr>
                <w:sz w:val="22"/>
                <w:szCs w:val="22"/>
              </w:rPr>
              <w:t xml:space="preserve">Agricultural Conservation Easement </w:t>
            </w:r>
          </w:p>
          <w:p w14:paraId="32DD007A" w14:textId="77777777" w:rsidR="00900B63" w:rsidRPr="0092024A" w:rsidRDefault="00900B63" w:rsidP="00D3365B">
            <w:pPr>
              <w:spacing w:before="40" w:after="40"/>
              <w:rPr>
                <w:sz w:val="22"/>
                <w:szCs w:val="22"/>
              </w:rPr>
            </w:pPr>
            <w:r w:rsidRPr="0092024A">
              <w:rPr>
                <w:sz w:val="22"/>
                <w:szCs w:val="22"/>
              </w:rPr>
              <w:t>Program (</w:t>
            </w:r>
            <w:hyperlink r:id="rId111" w:history="1">
              <w:r w:rsidRPr="0092024A">
                <w:rPr>
                  <w:rStyle w:val="Hyperlink"/>
                  <w:sz w:val="22"/>
                  <w:szCs w:val="22"/>
                </w:rPr>
                <w:t>ACEP</w:t>
              </w:r>
            </w:hyperlink>
            <w:r w:rsidRPr="0092024A">
              <w:rPr>
                <w:sz w:val="22"/>
                <w:szCs w:val="22"/>
              </w:rPr>
              <w:t>)</w:t>
            </w:r>
          </w:p>
        </w:tc>
        <w:tc>
          <w:tcPr>
            <w:tcW w:w="3861" w:type="dxa"/>
          </w:tcPr>
          <w:p w14:paraId="6368284D" w14:textId="77777777" w:rsidR="00900B63" w:rsidRPr="0092024A" w:rsidRDefault="00900B63" w:rsidP="00D3365B">
            <w:pPr>
              <w:spacing w:before="40" w:after="40"/>
              <w:rPr>
                <w:sz w:val="22"/>
                <w:szCs w:val="22"/>
              </w:rPr>
            </w:pPr>
            <w:r w:rsidRPr="0092024A">
              <w:rPr>
                <w:sz w:val="22"/>
                <w:szCs w:val="22"/>
              </w:rPr>
              <w:t>Provides financial and technical assistance to help conserve agricultural lands and wetlands and their related benefits</w:t>
            </w:r>
          </w:p>
        </w:tc>
        <w:tc>
          <w:tcPr>
            <w:tcW w:w="1541" w:type="dxa"/>
          </w:tcPr>
          <w:p w14:paraId="2DDF05F7" w14:textId="77777777" w:rsidR="00900B63" w:rsidRPr="0092024A" w:rsidRDefault="00900B63" w:rsidP="00D3365B">
            <w:pPr>
              <w:spacing w:before="40" w:after="40"/>
              <w:rPr>
                <w:sz w:val="22"/>
                <w:szCs w:val="22"/>
              </w:rPr>
            </w:pPr>
            <w:r w:rsidRPr="0092024A">
              <w:rPr>
                <w:sz w:val="22"/>
                <w:szCs w:val="22"/>
              </w:rPr>
              <w:t>Not specified</w:t>
            </w:r>
          </w:p>
        </w:tc>
        <w:tc>
          <w:tcPr>
            <w:tcW w:w="2719" w:type="dxa"/>
          </w:tcPr>
          <w:p w14:paraId="5FF48F19" w14:textId="77777777" w:rsidR="00900B63" w:rsidRPr="0092024A" w:rsidRDefault="00900B63" w:rsidP="00D3365B">
            <w:pPr>
              <w:spacing w:before="40" w:after="40"/>
              <w:rPr>
                <w:sz w:val="22"/>
                <w:szCs w:val="22"/>
              </w:rPr>
            </w:pPr>
            <w:r w:rsidRPr="0092024A">
              <w:rPr>
                <w:sz w:val="22"/>
                <w:szCs w:val="22"/>
              </w:rPr>
              <w:t>1:1</w:t>
            </w:r>
          </w:p>
        </w:tc>
        <w:tc>
          <w:tcPr>
            <w:tcW w:w="2810" w:type="dxa"/>
          </w:tcPr>
          <w:p w14:paraId="44229F07" w14:textId="77777777" w:rsidR="00900B63" w:rsidRPr="0092024A" w:rsidRDefault="00900B63" w:rsidP="00D3365B">
            <w:pPr>
              <w:spacing w:before="40" w:after="40"/>
              <w:rPr>
                <w:sz w:val="22"/>
                <w:szCs w:val="22"/>
              </w:rPr>
            </w:pPr>
            <w:r w:rsidRPr="0092024A">
              <w:rPr>
                <w:sz w:val="22"/>
                <w:szCs w:val="22"/>
              </w:rPr>
              <w:t>American Indian tribes, state and local governments and nongovernmental organizations</w:t>
            </w:r>
          </w:p>
        </w:tc>
      </w:tr>
      <w:tr w:rsidR="00900B63" w:rsidRPr="0092024A" w14:paraId="6B68CA4A" w14:textId="77777777" w:rsidTr="00D3365B">
        <w:trPr>
          <w:cantSplit/>
        </w:trPr>
        <w:tc>
          <w:tcPr>
            <w:tcW w:w="2029" w:type="dxa"/>
          </w:tcPr>
          <w:p w14:paraId="54B23AEA" w14:textId="77777777" w:rsidR="00900B63" w:rsidRPr="0092024A" w:rsidRDefault="00900B63" w:rsidP="00D3365B">
            <w:pPr>
              <w:spacing w:before="40" w:after="40"/>
              <w:rPr>
                <w:sz w:val="22"/>
                <w:szCs w:val="22"/>
              </w:rPr>
            </w:pPr>
            <w:r w:rsidRPr="0092024A">
              <w:rPr>
                <w:sz w:val="22"/>
                <w:szCs w:val="22"/>
              </w:rPr>
              <w:t>Working Lands for Wildlife Initiative (</w:t>
            </w:r>
            <w:hyperlink r:id="rId112" w:history="1">
              <w:r w:rsidRPr="0092024A">
                <w:rPr>
                  <w:rStyle w:val="Hyperlink"/>
                  <w:sz w:val="22"/>
                  <w:szCs w:val="22"/>
                </w:rPr>
                <w:t>WLFW</w:t>
              </w:r>
            </w:hyperlink>
            <w:r w:rsidRPr="0092024A">
              <w:rPr>
                <w:sz w:val="22"/>
                <w:szCs w:val="22"/>
              </w:rPr>
              <w:t>)</w:t>
            </w:r>
          </w:p>
        </w:tc>
        <w:tc>
          <w:tcPr>
            <w:tcW w:w="3861" w:type="dxa"/>
          </w:tcPr>
          <w:p w14:paraId="548B0576" w14:textId="77777777" w:rsidR="00900B63" w:rsidRPr="0092024A" w:rsidRDefault="00900B63" w:rsidP="00D3365B">
            <w:pPr>
              <w:spacing w:before="40" w:after="40"/>
              <w:rPr>
                <w:sz w:val="22"/>
                <w:szCs w:val="22"/>
              </w:rPr>
            </w:pPr>
            <w:r w:rsidRPr="0092024A">
              <w:rPr>
                <w:sz w:val="22"/>
                <w:szCs w:val="22"/>
              </w:rPr>
              <w:t>Voluntary program to primarily benefit high</w:t>
            </w:r>
            <w:r>
              <w:rPr>
                <w:sz w:val="22"/>
                <w:szCs w:val="22"/>
              </w:rPr>
              <w:t xml:space="preserve"> </w:t>
            </w:r>
            <w:r w:rsidRPr="0092024A">
              <w:rPr>
                <w:sz w:val="22"/>
                <w:szCs w:val="22"/>
              </w:rPr>
              <w:t xml:space="preserve">priority Gopher Tortoise habitat in BCR 31 but also other bird habitat in agricultural areas. Works with agricultural producers to create and improve </w:t>
            </w:r>
            <w:hyperlink r:id="rId113" w:history="1">
              <w:r w:rsidRPr="0092024A">
                <w:rPr>
                  <w:rStyle w:val="Hyperlink"/>
                  <w:sz w:val="22"/>
                  <w:szCs w:val="22"/>
                </w:rPr>
                <w:t>Tortoise</w:t>
              </w:r>
            </w:hyperlink>
            <w:r w:rsidRPr="0092024A">
              <w:rPr>
                <w:sz w:val="22"/>
                <w:szCs w:val="22"/>
              </w:rPr>
              <w:t xml:space="preserve"> habitat with regulatory predictability from the U.S.</w:t>
            </w:r>
            <w:r>
              <w:rPr>
                <w:sz w:val="22"/>
                <w:szCs w:val="22"/>
              </w:rPr>
              <w:t xml:space="preserve"> Fish and Wildlife Service</w:t>
            </w:r>
            <w:r w:rsidRPr="0092024A">
              <w:rPr>
                <w:sz w:val="22"/>
                <w:szCs w:val="22"/>
              </w:rPr>
              <w:t>.</w:t>
            </w:r>
          </w:p>
        </w:tc>
        <w:tc>
          <w:tcPr>
            <w:tcW w:w="1541" w:type="dxa"/>
          </w:tcPr>
          <w:p w14:paraId="745D73A1" w14:textId="77777777" w:rsidR="00900B63" w:rsidRPr="0092024A" w:rsidRDefault="00900B63" w:rsidP="00D3365B">
            <w:pPr>
              <w:spacing w:before="40" w:after="40"/>
              <w:rPr>
                <w:sz w:val="22"/>
                <w:szCs w:val="22"/>
              </w:rPr>
            </w:pPr>
            <w:r w:rsidRPr="0092024A">
              <w:rPr>
                <w:sz w:val="22"/>
                <w:szCs w:val="22"/>
              </w:rPr>
              <w:t>Not specified</w:t>
            </w:r>
          </w:p>
        </w:tc>
        <w:tc>
          <w:tcPr>
            <w:tcW w:w="2719" w:type="dxa"/>
          </w:tcPr>
          <w:p w14:paraId="4029D9AE" w14:textId="77777777" w:rsidR="00900B63" w:rsidRPr="0092024A" w:rsidRDefault="00900B63" w:rsidP="00D3365B">
            <w:pPr>
              <w:spacing w:before="40" w:after="40"/>
              <w:rPr>
                <w:sz w:val="22"/>
                <w:szCs w:val="22"/>
              </w:rPr>
            </w:pPr>
            <w:r w:rsidRPr="0092024A">
              <w:rPr>
                <w:sz w:val="22"/>
                <w:szCs w:val="22"/>
              </w:rPr>
              <w:t>Not specified</w:t>
            </w:r>
          </w:p>
        </w:tc>
        <w:tc>
          <w:tcPr>
            <w:tcW w:w="2810" w:type="dxa"/>
          </w:tcPr>
          <w:p w14:paraId="2090BB29" w14:textId="77777777" w:rsidR="00900B63" w:rsidRPr="0092024A" w:rsidRDefault="00900B63" w:rsidP="00D3365B">
            <w:pPr>
              <w:spacing w:before="40" w:after="40"/>
              <w:rPr>
                <w:sz w:val="22"/>
                <w:szCs w:val="22"/>
              </w:rPr>
            </w:pPr>
            <w:r w:rsidRPr="0092024A">
              <w:rPr>
                <w:sz w:val="22"/>
                <w:szCs w:val="22"/>
              </w:rPr>
              <w:t>Private landowners</w:t>
            </w:r>
          </w:p>
        </w:tc>
      </w:tr>
      <w:tr w:rsidR="00900B63" w:rsidRPr="0092024A" w14:paraId="1D5E33ED" w14:textId="77777777" w:rsidTr="00D3365B">
        <w:trPr>
          <w:cantSplit/>
        </w:trPr>
        <w:tc>
          <w:tcPr>
            <w:tcW w:w="2029" w:type="dxa"/>
          </w:tcPr>
          <w:p w14:paraId="6DE55B46" w14:textId="77777777" w:rsidR="00900B63" w:rsidRPr="0092024A" w:rsidRDefault="00900B63" w:rsidP="00D3365B">
            <w:pPr>
              <w:spacing w:before="40" w:after="40"/>
              <w:rPr>
                <w:sz w:val="22"/>
                <w:szCs w:val="22"/>
              </w:rPr>
            </w:pPr>
            <w:r w:rsidRPr="0092024A">
              <w:rPr>
                <w:sz w:val="22"/>
                <w:szCs w:val="22"/>
              </w:rPr>
              <w:t>Longleaf Pine Initiative (</w:t>
            </w:r>
            <w:hyperlink r:id="rId114" w:history="1">
              <w:r w:rsidRPr="0092024A">
                <w:rPr>
                  <w:rStyle w:val="Hyperlink"/>
                  <w:sz w:val="22"/>
                  <w:szCs w:val="22"/>
                </w:rPr>
                <w:t>LLPI</w:t>
              </w:r>
            </w:hyperlink>
            <w:r w:rsidRPr="0092024A">
              <w:rPr>
                <w:sz w:val="22"/>
                <w:szCs w:val="22"/>
              </w:rPr>
              <w:t>)</w:t>
            </w:r>
          </w:p>
        </w:tc>
        <w:tc>
          <w:tcPr>
            <w:tcW w:w="3861" w:type="dxa"/>
          </w:tcPr>
          <w:p w14:paraId="12EB703D" w14:textId="77777777" w:rsidR="00900B63" w:rsidRPr="0092024A" w:rsidRDefault="00900B63" w:rsidP="00D3365B">
            <w:pPr>
              <w:spacing w:before="40" w:after="40"/>
              <w:rPr>
                <w:sz w:val="22"/>
                <w:szCs w:val="22"/>
              </w:rPr>
            </w:pPr>
            <w:r w:rsidRPr="0092024A">
              <w:rPr>
                <w:sz w:val="22"/>
                <w:szCs w:val="22"/>
              </w:rPr>
              <w:t>Works with producers on private lands in nine states to improve the sustainability and profitability of longleaf pine forest ecosystems.</w:t>
            </w:r>
          </w:p>
        </w:tc>
        <w:tc>
          <w:tcPr>
            <w:tcW w:w="1541" w:type="dxa"/>
          </w:tcPr>
          <w:p w14:paraId="6D3D8589" w14:textId="77777777" w:rsidR="00900B63" w:rsidRPr="0092024A" w:rsidRDefault="00900B63" w:rsidP="00D3365B">
            <w:pPr>
              <w:spacing w:before="40" w:after="40"/>
              <w:rPr>
                <w:sz w:val="22"/>
                <w:szCs w:val="22"/>
              </w:rPr>
            </w:pPr>
            <w:r w:rsidRPr="0092024A">
              <w:rPr>
                <w:sz w:val="22"/>
                <w:szCs w:val="22"/>
              </w:rPr>
              <w:t>$10.6 million in 2016</w:t>
            </w:r>
          </w:p>
        </w:tc>
        <w:tc>
          <w:tcPr>
            <w:tcW w:w="2719" w:type="dxa"/>
          </w:tcPr>
          <w:p w14:paraId="6C38CD81" w14:textId="6AC964B6" w:rsidR="00900B63" w:rsidRPr="0092024A" w:rsidRDefault="00900B63" w:rsidP="00D3365B">
            <w:pPr>
              <w:spacing w:before="40" w:after="40"/>
              <w:rPr>
                <w:sz w:val="22"/>
                <w:szCs w:val="22"/>
              </w:rPr>
            </w:pPr>
            <w:r w:rsidRPr="00AF1008">
              <w:rPr>
                <w:sz w:val="22"/>
                <w:szCs w:val="22"/>
              </w:rPr>
              <w:t>—</w:t>
            </w:r>
          </w:p>
        </w:tc>
        <w:tc>
          <w:tcPr>
            <w:tcW w:w="2810" w:type="dxa"/>
          </w:tcPr>
          <w:p w14:paraId="5A30CE10" w14:textId="77777777" w:rsidR="00900B63" w:rsidRPr="0092024A" w:rsidRDefault="00900B63" w:rsidP="00D3365B">
            <w:pPr>
              <w:spacing w:before="40" w:after="40"/>
              <w:rPr>
                <w:sz w:val="22"/>
                <w:szCs w:val="22"/>
              </w:rPr>
            </w:pPr>
            <w:r w:rsidRPr="0092024A">
              <w:rPr>
                <w:sz w:val="22"/>
                <w:szCs w:val="22"/>
              </w:rPr>
              <w:t>Private landowners</w:t>
            </w:r>
          </w:p>
        </w:tc>
      </w:tr>
      <w:tr w:rsidR="00900B63" w:rsidRPr="0092024A" w14:paraId="5293620A" w14:textId="77777777" w:rsidTr="00D3365B">
        <w:trPr>
          <w:cantSplit/>
        </w:trPr>
        <w:tc>
          <w:tcPr>
            <w:tcW w:w="2029" w:type="dxa"/>
          </w:tcPr>
          <w:p w14:paraId="4C67F3D3" w14:textId="77777777" w:rsidR="00900B63" w:rsidRPr="0092024A" w:rsidRDefault="00900B63" w:rsidP="00D3365B">
            <w:pPr>
              <w:spacing w:before="40" w:after="40"/>
              <w:rPr>
                <w:sz w:val="22"/>
                <w:szCs w:val="22"/>
              </w:rPr>
            </w:pPr>
            <w:r w:rsidRPr="0092024A">
              <w:rPr>
                <w:sz w:val="22"/>
                <w:szCs w:val="22"/>
              </w:rPr>
              <w:lastRenderedPageBreak/>
              <w:t>Regional Conservation Partnership Program (</w:t>
            </w:r>
            <w:hyperlink r:id="rId115" w:history="1">
              <w:r w:rsidRPr="0092024A">
                <w:rPr>
                  <w:rStyle w:val="Hyperlink"/>
                  <w:sz w:val="22"/>
                  <w:szCs w:val="22"/>
                </w:rPr>
                <w:t>RCPP</w:t>
              </w:r>
            </w:hyperlink>
            <w:r w:rsidRPr="0092024A">
              <w:rPr>
                <w:sz w:val="22"/>
                <w:szCs w:val="22"/>
              </w:rPr>
              <w:t>)</w:t>
            </w:r>
          </w:p>
        </w:tc>
        <w:tc>
          <w:tcPr>
            <w:tcW w:w="3861" w:type="dxa"/>
          </w:tcPr>
          <w:p w14:paraId="4B01B1C7" w14:textId="77777777" w:rsidR="00900B63" w:rsidRPr="0092024A" w:rsidRDefault="00900B63" w:rsidP="00D3365B">
            <w:pPr>
              <w:spacing w:before="40" w:after="40"/>
              <w:rPr>
                <w:sz w:val="22"/>
                <w:szCs w:val="22"/>
              </w:rPr>
            </w:pPr>
            <w:r w:rsidRPr="0092024A">
              <w:rPr>
                <w:sz w:val="22"/>
                <w:szCs w:val="22"/>
              </w:rPr>
              <w:t>Delivers conservation assistance to producers and landowners; provides through partnership agreements and through program contracts or easement agreements.</w:t>
            </w:r>
          </w:p>
        </w:tc>
        <w:tc>
          <w:tcPr>
            <w:tcW w:w="1541" w:type="dxa"/>
          </w:tcPr>
          <w:p w14:paraId="1B0E0E1D" w14:textId="77777777" w:rsidR="00900B63" w:rsidRPr="0092024A" w:rsidRDefault="00AE4F7B" w:rsidP="00D3365B">
            <w:pPr>
              <w:spacing w:before="40" w:after="40"/>
              <w:rPr>
                <w:sz w:val="22"/>
                <w:szCs w:val="22"/>
              </w:rPr>
            </w:pPr>
            <w:hyperlink r:id="rId116" w:history="1">
              <w:r w:rsidR="00900B63" w:rsidRPr="0092024A">
                <w:rPr>
                  <w:rStyle w:val="Hyperlink"/>
                  <w:sz w:val="22"/>
                  <w:szCs w:val="22"/>
                </w:rPr>
                <w:t>Varies</w:t>
              </w:r>
            </w:hyperlink>
          </w:p>
        </w:tc>
        <w:tc>
          <w:tcPr>
            <w:tcW w:w="2719" w:type="dxa"/>
          </w:tcPr>
          <w:p w14:paraId="05403AD1" w14:textId="6FFDFA8A" w:rsidR="00900B63" w:rsidRPr="0092024A" w:rsidRDefault="00900B63" w:rsidP="00D3365B">
            <w:pPr>
              <w:spacing w:before="40" w:after="40"/>
              <w:rPr>
                <w:sz w:val="22"/>
                <w:szCs w:val="22"/>
              </w:rPr>
            </w:pPr>
            <w:r w:rsidRPr="00AF1008">
              <w:rPr>
                <w:sz w:val="22"/>
                <w:szCs w:val="22"/>
              </w:rPr>
              <w:t>—</w:t>
            </w:r>
          </w:p>
        </w:tc>
        <w:tc>
          <w:tcPr>
            <w:tcW w:w="2810" w:type="dxa"/>
          </w:tcPr>
          <w:p w14:paraId="0C1D13F5" w14:textId="77777777" w:rsidR="00900B63" w:rsidRPr="0092024A" w:rsidRDefault="00900B63" w:rsidP="00D3365B">
            <w:pPr>
              <w:spacing w:before="40" w:after="40"/>
              <w:rPr>
                <w:sz w:val="22"/>
                <w:szCs w:val="22"/>
              </w:rPr>
            </w:pPr>
            <w:r w:rsidRPr="0092024A">
              <w:rPr>
                <w:sz w:val="22"/>
                <w:szCs w:val="22"/>
              </w:rPr>
              <w:t>Producers and landowners</w:t>
            </w:r>
          </w:p>
        </w:tc>
      </w:tr>
      <w:tr w:rsidR="00D3365B" w:rsidRPr="0092024A" w14:paraId="4C628AB8" w14:textId="77777777" w:rsidTr="00D3365B">
        <w:trPr>
          <w:cantSplit/>
        </w:trPr>
        <w:tc>
          <w:tcPr>
            <w:tcW w:w="12960" w:type="dxa"/>
            <w:gridSpan w:val="5"/>
            <w:shd w:val="clear" w:color="auto" w:fill="D9D9D9" w:themeFill="background1" w:themeFillShade="D9"/>
          </w:tcPr>
          <w:p w14:paraId="5E3FB07D" w14:textId="69C23080" w:rsidR="00D3365B" w:rsidRPr="0092024A" w:rsidRDefault="00D3365B" w:rsidP="00D3365B">
            <w:pPr>
              <w:spacing w:before="40" w:after="40"/>
              <w:rPr>
                <w:sz w:val="22"/>
                <w:szCs w:val="22"/>
              </w:rPr>
            </w:pPr>
            <w:r w:rsidRPr="00900B63">
              <w:rPr>
                <w:b/>
                <w:i/>
                <w:sz w:val="22"/>
                <w:szCs w:val="22"/>
              </w:rPr>
              <w:t>USDA Farm Service Agency</w:t>
            </w:r>
          </w:p>
        </w:tc>
      </w:tr>
      <w:tr w:rsidR="00900B63" w:rsidRPr="0092024A" w14:paraId="6077A82F" w14:textId="77777777" w:rsidTr="00D3365B">
        <w:trPr>
          <w:cantSplit/>
        </w:trPr>
        <w:tc>
          <w:tcPr>
            <w:tcW w:w="2029" w:type="dxa"/>
          </w:tcPr>
          <w:p w14:paraId="5335BF49" w14:textId="77777777" w:rsidR="00900B63" w:rsidRPr="0092024A" w:rsidRDefault="00900B63" w:rsidP="00D3365B">
            <w:pPr>
              <w:spacing w:before="40" w:after="40"/>
              <w:rPr>
                <w:sz w:val="22"/>
                <w:szCs w:val="22"/>
              </w:rPr>
            </w:pPr>
            <w:r w:rsidRPr="0092024A">
              <w:rPr>
                <w:sz w:val="22"/>
                <w:szCs w:val="22"/>
              </w:rPr>
              <w:t>Conservation Reserve Program (</w:t>
            </w:r>
            <w:hyperlink r:id="rId117" w:history="1">
              <w:r w:rsidRPr="0092024A">
                <w:rPr>
                  <w:color w:val="0000FF"/>
                  <w:sz w:val="22"/>
                  <w:szCs w:val="22"/>
                  <w:u w:val="single"/>
                </w:rPr>
                <w:t>CRP</w:t>
              </w:r>
            </w:hyperlink>
            <w:r w:rsidRPr="0092024A">
              <w:rPr>
                <w:sz w:val="22"/>
                <w:szCs w:val="22"/>
              </w:rPr>
              <w:t>)</w:t>
            </w:r>
          </w:p>
        </w:tc>
        <w:tc>
          <w:tcPr>
            <w:tcW w:w="3861" w:type="dxa"/>
          </w:tcPr>
          <w:p w14:paraId="4FF827F7" w14:textId="77777777" w:rsidR="00900B63" w:rsidRPr="0092024A" w:rsidRDefault="00900B63" w:rsidP="00D3365B">
            <w:pPr>
              <w:spacing w:before="40" w:after="40"/>
              <w:rPr>
                <w:sz w:val="22"/>
                <w:szCs w:val="22"/>
              </w:rPr>
            </w:pPr>
            <w:r w:rsidRPr="0092024A">
              <w:rPr>
                <w:sz w:val="22"/>
                <w:szCs w:val="22"/>
              </w:rPr>
              <w:t>Voluntary program to help agricultural producers safeguard environmentally sensitive land. Producers enrolled in CRP plant long-term, resource-conserving covers to improve water quality, control soil erosion, and enhance wildlife habitat.</w:t>
            </w:r>
          </w:p>
        </w:tc>
        <w:tc>
          <w:tcPr>
            <w:tcW w:w="1541" w:type="dxa"/>
          </w:tcPr>
          <w:p w14:paraId="7E21FD67" w14:textId="77777777" w:rsidR="00900B63" w:rsidRPr="0092024A" w:rsidRDefault="00900B63" w:rsidP="00D3365B">
            <w:pPr>
              <w:spacing w:before="40" w:after="40"/>
              <w:rPr>
                <w:sz w:val="22"/>
                <w:szCs w:val="22"/>
              </w:rPr>
            </w:pPr>
            <w:r w:rsidRPr="0092024A">
              <w:rPr>
                <w:sz w:val="22"/>
                <w:szCs w:val="22"/>
              </w:rPr>
              <w:t>Farmers receive an annual rental payment for the term of the multiyear contract. Cost sharing is provided.</w:t>
            </w:r>
          </w:p>
        </w:tc>
        <w:tc>
          <w:tcPr>
            <w:tcW w:w="2719" w:type="dxa"/>
          </w:tcPr>
          <w:p w14:paraId="79034DFA" w14:textId="77777777" w:rsidR="00900B63" w:rsidRPr="0092024A" w:rsidRDefault="00900B63" w:rsidP="00D3365B">
            <w:pPr>
              <w:spacing w:before="40" w:after="40"/>
              <w:rPr>
                <w:sz w:val="22"/>
                <w:szCs w:val="22"/>
              </w:rPr>
            </w:pPr>
            <w:r>
              <w:rPr>
                <w:sz w:val="22"/>
                <w:szCs w:val="22"/>
              </w:rPr>
              <w:t>10–</w:t>
            </w:r>
            <w:r w:rsidRPr="0092024A">
              <w:rPr>
                <w:sz w:val="22"/>
                <w:szCs w:val="22"/>
              </w:rPr>
              <w:t>15 year rental programs with 1:1 cost</w:t>
            </w:r>
            <w:r>
              <w:rPr>
                <w:sz w:val="22"/>
                <w:szCs w:val="22"/>
              </w:rPr>
              <w:t xml:space="preserve"> </w:t>
            </w:r>
            <w:r w:rsidRPr="0092024A">
              <w:rPr>
                <w:sz w:val="22"/>
                <w:szCs w:val="22"/>
              </w:rPr>
              <w:t>share in establishing approved conservation practices.</w:t>
            </w:r>
          </w:p>
        </w:tc>
        <w:tc>
          <w:tcPr>
            <w:tcW w:w="2810" w:type="dxa"/>
          </w:tcPr>
          <w:p w14:paraId="0ED36FE0" w14:textId="77777777" w:rsidR="00900B63" w:rsidRPr="0092024A" w:rsidRDefault="00900B63" w:rsidP="00D3365B">
            <w:pPr>
              <w:spacing w:before="40" w:after="40"/>
              <w:rPr>
                <w:sz w:val="22"/>
                <w:szCs w:val="22"/>
              </w:rPr>
            </w:pPr>
            <w:r w:rsidRPr="0092024A">
              <w:rPr>
                <w:sz w:val="22"/>
                <w:szCs w:val="22"/>
              </w:rPr>
              <w:t>Private landowners</w:t>
            </w:r>
          </w:p>
        </w:tc>
      </w:tr>
      <w:tr w:rsidR="00900B63" w:rsidRPr="0092024A" w14:paraId="6DF52986" w14:textId="77777777" w:rsidTr="00D3365B">
        <w:trPr>
          <w:cantSplit/>
        </w:trPr>
        <w:tc>
          <w:tcPr>
            <w:tcW w:w="2029" w:type="dxa"/>
          </w:tcPr>
          <w:p w14:paraId="5472E534" w14:textId="77777777" w:rsidR="00900B63" w:rsidRPr="0092024A" w:rsidRDefault="00900B63" w:rsidP="00D3365B">
            <w:pPr>
              <w:spacing w:before="40" w:after="40"/>
              <w:rPr>
                <w:sz w:val="22"/>
                <w:szCs w:val="22"/>
              </w:rPr>
            </w:pPr>
            <w:r w:rsidRPr="0092024A">
              <w:rPr>
                <w:sz w:val="22"/>
                <w:szCs w:val="22"/>
              </w:rPr>
              <w:t>Conservation Reserve Enhancement Program (</w:t>
            </w:r>
            <w:hyperlink r:id="rId118" w:history="1">
              <w:r w:rsidRPr="0092024A">
                <w:rPr>
                  <w:color w:val="0000FF"/>
                  <w:sz w:val="22"/>
                  <w:szCs w:val="22"/>
                  <w:u w:val="single"/>
                </w:rPr>
                <w:t>CREP</w:t>
              </w:r>
            </w:hyperlink>
            <w:r w:rsidRPr="0092024A">
              <w:rPr>
                <w:sz w:val="22"/>
                <w:szCs w:val="22"/>
              </w:rPr>
              <w:t>)</w:t>
            </w:r>
          </w:p>
        </w:tc>
        <w:tc>
          <w:tcPr>
            <w:tcW w:w="3861" w:type="dxa"/>
          </w:tcPr>
          <w:p w14:paraId="56CFCF0F" w14:textId="4C87201C" w:rsidR="00900B63" w:rsidRPr="0092024A" w:rsidRDefault="00900B63" w:rsidP="00D3365B">
            <w:pPr>
              <w:spacing w:before="40" w:after="40"/>
              <w:rPr>
                <w:sz w:val="22"/>
                <w:szCs w:val="22"/>
              </w:rPr>
            </w:pPr>
            <w:r w:rsidRPr="0092024A">
              <w:rPr>
                <w:sz w:val="22"/>
                <w:szCs w:val="22"/>
              </w:rPr>
              <w:t>CREP aims to improve water quality and wildlife habitat by offering rental payments to farmers who voluntarily restore riparian buffers, filter strips</w:t>
            </w:r>
            <w:r>
              <w:rPr>
                <w:sz w:val="22"/>
                <w:szCs w:val="22"/>
              </w:rPr>
              <w:t>,</w:t>
            </w:r>
            <w:r w:rsidRPr="0092024A">
              <w:rPr>
                <w:sz w:val="22"/>
                <w:szCs w:val="22"/>
              </w:rPr>
              <w:t xml:space="preserve"> and wetlands using approved conservation practices. Another CREP goal is to establish 8,000 acres of perpetual conservation or open space easements statewide. State cost</w:t>
            </w:r>
            <w:r w:rsidR="004A3E8E">
              <w:rPr>
                <w:sz w:val="22"/>
                <w:szCs w:val="22"/>
              </w:rPr>
              <w:t>-</w:t>
            </w:r>
            <w:r w:rsidRPr="0092024A">
              <w:rPr>
                <w:sz w:val="22"/>
                <w:szCs w:val="22"/>
              </w:rPr>
              <w:t>share payments are administered through local Soil and Water Conservation District (SWCD) offices</w:t>
            </w:r>
            <w:r w:rsidR="00AD119B">
              <w:rPr>
                <w:sz w:val="22"/>
                <w:szCs w:val="22"/>
              </w:rPr>
              <w:t xml:space="preserve">. </w:t>
            </w:r>
            <w:r w:rsidRPr="0092024A">
              <w:rPr>
                <w:sz w:val="22"/>
                <w:szCs w:val="22"/>
              </w:rPr>
              <w:t>May include permanent easements.</w:t>
            </w:r>
          </w:p>
        </w:tc>
        <w:tc>
          <w:tcPr>
            <w:tcW w:w="1541" w:type="dxa"/>
          </w:tcPr>
          <w:p w14:paraId="7D47641D" w14:textId="77777777" w:rsidR="00900B63" w:rsidRPr="0092024A" w:rsidRDefault="00900B63" w:rsidP="00D3365B">
            <w:pPr>
              <w:spacing w:before="40" w:after="40"/>
              <w:rPr>
                <w:sz w:val="22"/>
                <w:szCs w:val="22"/>
              </w:rPr>
            </w:pPr>
            <w:r w:rsidRPr="0092024A">
              <w:rPr>
                <w:sz w:val="22"/>
                <w:szCs w:val="22"/>
              </w:rPr>
              <w:t>Not specified</w:t>
            </w:r>
          </w:p>
        </w:tc>
        <w:tc>
          <w:tcPr>
            <w:tcW w:w="2719" w:type="dxa"/>
          </w:tcPr>
          <w:p w14:paraId="36D89B6E" w14:textId="77777777" w:rsidR="00900B63" w:rsidRPr="0092024A" w:rsidRDefault="00900B63" w:rsidP="00D3365B">
            <w:pPr>
              <w:spacing w:before="40" w:after="40"/>
              <w:rPr>
                <w:sz w:val="22"/>
                <w:szCs w:val="22"/>
              </w:rPr>
            </w:pPr>
            <w:r w:rsidRPr="0092024A">
              <w:rPr>
                <w:sz w:val="22"/>
                <w:szCs w:val="22"/>
              </w:rPr>
              <w:t>3:1 from state; 1:1 from farm service agency (expenses for implementing best management practices, such as fencing or alternative watering systems).</w:t>
            </w:r>
          </w:p>
        </w:tc>
        <w:tc>
          <w:tcPr>
            <w:tcW w:w="2810" w:type="dxa"/>
          </w:tcPr>
          <w:p w14:paraId="2ECF9E35" w14:textId="77777777" w:rsidR="00900B63" w:rsidRPr="0092024A" w:rsidRDefault="00900B63" w:rsidP="00D3365B">
            <w:pPr>
              <w:spacing w:before="40" w:after="40"/>
              <w:rPr>
                <w:sz w:val="22"/>
                <w:szCs w:val="22"/>
              </w:rPr>
            </w:pPr>
            <w:r w:rsidRPr="0092024A">
              <w:rPr>
                <w:sz w:val="22"/>
                <w:szCs w:val="22"/>
              </w:rPr>
              <w:t>Private landowners</w:t>
            </w:r>
          </w:p>
        </w:tc>
      </w:tr>
      <w:tr w:rsidR="00D3365B" w:rsidRPr="0092024A" w14:paraId="2774C52F" w14:textId="77777777" w:rsidTr="00D3365B">
        <w:trPr>
          <w:cantSplit/>
        </w:trPr>
        <w:tc>
          <w:tcPr>
            <w:tcW w:w="12960" w:type="dxa"/>
            <w:gridSpan w:val="5"/>
            <w:shd w:val="clear" w:color="auto" w:fill="D9D9D9" w:themeFill="background1" w:themeFillShade="D9"/>
          </w:tcPr>
          <w:p w14:paraId="122B7002" w14:textId="35D48CB6" w:rsidR="00D3365B" w:rsidRPr="0092024A" w:rsidRDefault="00D3365B" w:rsidP="00D3365B">
            <w:pPr>
              <w:spacing w:before="40" w:after="40"/>
              <w:rPr>
                <w:sz w:val="22"/>
                <w:szCs w:val="22"/>
              </w:rPr>
            </w:pPr>
            <w:r w:rsidRPr="00900B63">
              <w:rPr>
                <w:b/>
                <w:i/>
                <w:sz w:val="22"/>
                <w:szCs w:val="22"/>
              </w:rPr>
              <w:t>US Forest Service (USFS)</w:t>
            </w:r>
          </w:p>
        </w:tc>
      </w:tr>
      <w:tr w:rsidR="00900B63" w:rsidRPr="0092024A" w14:paraId="1F0B7D6B" w14:textId="77777777" w:rsidTr="00D3365B">
        <w:trPr>
          <w:cantSplit/>
        </w:trPr>
        <w:tc>
          <w:tcPr>
            <w:tcW w:w="2029" w:type="dxa"/>
          </w:tcPr>
          <w:p w14:paraId="47B709D6" w14:textId="77777777" w:rsidR="00900B63" w:rsidRPr="0092024A" w:rsidRDefault="00900B63" w:rsidP="00D3365B">
            <w:pPr>
              <w:spacing w:before="40" w:after="40"/>
              <w:rPr>
                <w:sz w:val="22"/>
                <w:szCs w:val="22"/>
              </w:rPr>
            </w:pPr>
            <w:r w:rsidRPr="0092024A">
              <w:rPr>
                <w:sz w:val="22"/>
                <w:szCs w:val="22"/>
              </w:rPr>
              <w:t>Forest Legacy Program (</w:t>
            </w:r>
            <w:hyperlink r:id="rId119" w:history="1">
              <w:r w:rsidRPr="0092024A">
                <w:rPr>
                  <w:color w:val="0000FF"/>
                  <w:sz w:val="22"/>
                  <w:szCs w:val="22"/>
                  <w:u w:val="single"/>
                </w:rPr>
                <w:t>FLP</w:t>
              </w:r>
            </w:hyperlink>
            <w:r w:rsidRPr="0092024A">
              <w:rPr>
                <w:sz w:val="22"/>
                <w:szCs w:val="22"/>
              </w:rPr>
              <w:t>)</w:t>
            </w:r>
          </w:p>
        </w:tc>
        <w:tc>
          <w:tcPr>
            <w:tcW w:w="3861" w:type="dxa"/>
          </w:tcPr>
          <w:p w14:paraId="54012C89" w14:textId="77777777" w:rsidR="00900B63" w:rsidRPr="0092024A" w:rsidRDefault="00900B63" w:rsidP="00D3365B">
            <w:pPr>
              <w:spacing w:before="40" w:after="40"/>
              <w:rPr>
                <w:sz w:val="22"/>
                <w:szCs w:val="22"/>
              </w:rPr>
            </w:pPr>
            <w:r>
              <w:rPr>
                <w:sz w:val="22"/>
                <w:szCs w:val="22"/>
              </w:rPr>
              <w:t>D</w:t>
            </w:r>
            <w:r w:rsidRPr="0092024A">
              <w:rPr>
                <w:sz w:val="22"/>
                <w:szCs w:val="22"/>
              </w:rPr>
              <w:t>irectly supports property acquisition</w:t>
            </w:r>
            <w:r>
              <w:rPr>
                <w:sz w:val="22"/>
                <w:szCs w:val="22"/>
              </w:rPr>
              <w:t xml:space="preserve"> and</w:t>
            </w:r>
            <w:r w:rsidRPr="0092024A">
              <w:rPr>
                <w:sz w:val="22"/>
                <w:szCs w:val="22"/>
              </w:rPr>
              <w:t xml:space="preserve"> efforts to acquire donated conservation easements.</w:t>
            </w:r>
          </w:p>
        </w:tc>
        <w:tc>
          <w:tcPr>
            <w:tcW w:w="1541" w:type="dxa"/>
          </w:tcPr>
          <w:p w14:paraId="4C165CC9" w14:textId="77777777" w:rsidR="00900B63" w:rsidRPr="0092024A" w:rsidRDefault="00900B63" w:rsidP="00D3365B">
            <w:pPr>
              <w:spacing w:before="40" w:after="40"/>
              <w:rPr>
                <w:sz w:val="22"/>
                <w:szCs w:val="22"/>
              </w:rPr>
            </w:pPr>
            <w:r w:rsidRPr="0092024A">
              <w:rPr>
                <w:sz w:val="22"/>
                <w:szCs w:val="22"/>
              </w:rPr>
              <w:t>In FY 2017, $100 million for 34 projects</w:t>
            </w:r>
          </w:p>
        </w:tc>
        <w:tc>
          <w:tcPr>
            <w:tcW w:w="2719" w:type="dxa"/>
          </w:tcPr>
          <w:p w14:paraId="10F25CC5" w14:textId="77777777" w:rsidR="00900B63" w:rsidRPr="0092024A" w:rsidRDefault="00900B63" w:rsidP="00D3365B">
            <w:pPr>
              <w:spacing w:before="40" w:after="40"/>
              <w:rPr>
                <w:sz w:val="22"/>
                <w:szCs w:val="22"/>
              </w:rPr>
            </w:pPr>
            <w:r w:rsidRPr="0092024A">
              <w:rPr>
                <w:sz w:val="22"/>
                <w:szCs w:val="22"/>
              </w:rPr>
              <w:t>1:3 (grantee match may come from private, state</w:t>
            </w:r>
            <w:r>
              <w:rPr>
                <w:sz w:val="22"/>
                <w:szCs w:val="22"/>
              </w:rPr>
              <w:t>,</w:t>
            </w:r>
            <w:r w:rsidRPr="0092024A">
              <w:rPr>
                <w:sz w:val="22"/>
                <w:szCs w:val="22"/>
              </w:rPr>
              <w:t xml:space="preserve"> or local sources)</w:t>
            </w:r>
          </w:p>
        </w:tc>
        <w:tc>
          <w:tcPr>
            <w:tcW w:w="2810" w:type="dxa"/>
          </w:tcPr>
          <w:p w14:paraId="3CDDAB90" w14:textId="77777777" w:rsidR="00900B63" w:rsidRPr="0092024A" w:rsidRDefault="00900B63" w:rsidP="00D3365B">
            <w:pPr>
              <w:spacing w:before="40" w:after="40"/>
              <w:rPr>
                <w:sz w:val="22"/>
                <w:szCs w:val="22"/>
              </w:rPr>
            </w:pPr>
            <w:r w:rsidRPr="0092024A">
              <w:rPr>
                <w:sz w:val="22"/>
                <w:szCs w:val="22"/>
              </w:rPr>
              <w:t>Private forest landowners</w:t>
            </w:r>
          </w:p>
        </w:tc>
      </w:tr>
      <w:tr w:rsidR="00900B63" w:rsidRPr="0092024A" w14:paraId="060E409D" w14:textId="77777777" w:rsidTr="00D3365B">
        <w:trPr>
          <w:cantSplit/>
          <w:trHeight w:val="845"/>
        </w:trPr>
        <w:tc>
          <w:tcPr>
            <w:tcW w:w="2029" w:type="dxa"/>
          </w:tcPr>
          <w:p w14:paraId="5A724E74" w14:textId="77777777" w:rsidR="00900B63" w:rsidRPr="0092024A" w:rsidRDefault="00900B63" w:rsidP="00D3365B">
            <w:pPr>
              <w:spacing w:before="40" w:after="40"/>
              <w:rPr>
                <w:color w:val="000000"/>
                <w:sz w:val="22"/>
                <w:szCs w:val="22"/>
              </w:rPr>
            </w:pPr>
            <w:r w:rsidRPr="0092024A">
              <w:rPr>
                <w:color w:val="000000"/>
                <w:sz w:val="22"/>
                <w:szCs w:val="22"/>
              </w:rPr>
              <w:lastRenderedPageBreak/>
              <w:t>Forest Stewardship Program (</w:t>
            </w:r>
            <w:hyperlink r:id="rId120" w:history="1">
              <w:r w:rsidRPr="0092024A">
                <w:rPr>
                  <w:color w:val="0000FF"/>
                  <w:sz w:val="22"/>
                  <w:szCs w:val="22"/>
                  <w:u w:val="single"/>
                </w:rPr>
                <w:t>FSP</w:t>
              </w:r>
            </w:hyperlink>
            <w:r w:rsidRPr="0092024A">
              <w:rPr>
                <w:color w:val="000000"/>
                <w:sz w:val="22"/>
                <w:szCs w:val="22"/>
              </w:rPr>
              <w:t>)</w:t>
            </w:r>
          </w:p>
          <w:p w14:paraId="6E38AAC7" w14:textId="77777777" w:rsidR="00900B63" w:rsidRPr="0092024A" w:rsidRDefault="00900B63" w:rsidP="00D3365B">
            <w:pPr>
              <w:spacing w:before="40" w:after="40"/>
              <w:rPr>
                <w:sz w:val="22"/>
                <w:szCs w:val="22"/>
              </w:rPr>
            </w:pPr>
          </w:p>
        </w:tc>
        <w:tc>
          <w:tcPr>
            <w:tcW w:w="3861" w:type="dxa"/>
          </w:tcPr>
          <w:p w14:paraId="0EFC910D" w14:textId="1F6F1355" w:rsidR="00900B63" w:rsidRPr="0092024A" w:rsidRDefault="00900B63" w:rsidP="00D3365B">
            <w:pPr>
              <w:spacing w:before="40" w:after="40"/>
              <w:rPr>
                <w:sz w:val="22"/>
                <w:szCs w:val="22"/>
              </w:rPr>
            </w:pPr>
            <w:r>
              <w:rPr>
                <w:sz w:val="22"/>
                <w:szCs w:val="22"/>
              </w:rPr>
              <w:t>P</w:t>
            </w:r>
            <w:r w:rsidRPr="0092024A">
              <w:rPr>
                <w:sz w:val="22"/>
                <w:szCs w:val="22"/>
              </w:rPr>
              <w:t xml:space="preserve">rovides technical assistance through </w:t>
            </w:r>
            <w:r>
              <w:rPr>
                <w:sz w:val="22"/>
                <w:szCs w:val="22"/>
              </w:rPr>
              <w:t>state forestry agency partners</w:t>
            </w:r>
            <w:r w:rsidRPr="0092024A">
              <w:rPr>
                <w:sz w:val="22"/>
                <w:szCs w:val="22"/>
              </w:rPr>
              <w:t xml:space="preserve"> to nonindustrial private forest (NIPF) owners to encourage and enable active long-term forest mana</w:t>
            </w:r>
            <w:r>
              <w:rPr>
                <w:sz w:val="22"/>
                <w:szCs w:val="22"/>
              </w:rPr>
              <w:t>gement. A primary focus of the p</w:t>
            </w:r>
            <w:r w:rsidRPr="0092024A">
              <w:rPr>
                <w:sz w:val="22"/>
                <w:szCs w:val="22"/>
              </w:rPr>
              <w:t>rogram is the deve</w:t>
            </w:r>
            <w:r>
              <w:rPr>
                <w:sz w:val="22"/>
                <w:szCs w:val="22"/>
              </w:rPr>
              <w:t>lopment of comprehensive, multi</w:t>
            </w:r>
            <w:r w:rsidR="004A3E8E">
              <w:rPr>
                <w:sz w:val="22"/>
                <w:szCs w:val="22"/>
              </w:rPr>
              <w:t>-</w:t>
            </w:r>
            <w:r w:rsidRPr="0092024A">
              <w:rPr>
                <w:sz w:val="22"/>
                <w:szCs w:val="22"/>
              </w:rPr>
              <w:t>resource management plans that provide landowners with the information they need to manage their forests for a variety of products and services.</w:t>
            </w:r>
          </w:p>
        </w:tc>
        <w:tc>
          <w:tcPr>
            <w:tcW w:w="1541" w:type="dxa"/>
          </w:tcPr>
          <w:p w14:paraId="0A5563D6" w14:textId="77777777" w:rsidR="00900B63" w:rsidRPr="0092024A" w:rsidRDefault="00900B63" w:rsidP="00D3365B">
            <w:pPr>
              <w:spacing w:before="40" w:after="40"/>
              <w:rPr>
                <w:sz w:val="22"/>
                <w:szCs w:val="22"/>
              </w:rPr>
            </w:pPr>
            <w:r w:rsidRPr="0092024A">
              <w:rPr>
                <w:sz w:val="22"/>
                <w:szCs w:val="22"/>
              </w:rPr>
              <w:t>Not specified but works in conjunction with EQIP</w:t>
            </w:r>
          </w:p>
        </w:tc>
        <w:tc>
          <w:tcPr>
            <w:tcW w:w="2719" w:type="dxa"/>
          </w:tcPr>
          <w:p w14:paraId="08E3C07E" w14:textId="6A81A67D" w:rsidR="00900B63" w:rsidRPr="0092024A" w:rsidRDefault="00900B63" w:rsidP="00D3365B">
            <w:pPr>
              <w:spacing w:before="40" w:after="40"/>
              <w:rPr>
                <w:sz w:val="22"/>
                <w:szCs w:val="22"/>
              </w:rPr>
            </w:pPr>
            <w:r w:rsidRPr="00AF1008">
              <w:rPr>
                <w:sz w:val="22"/>
                <w:szCs w:val="22"/>
              </w:rPr>
              <w:t>—</w:t>
            </w:r>
          </w:p>
        </w:tc>
        <w:tc>
          <w:tcPr>
            <w:tcW w:w="2810" w:type="dxa"/>
          </w:tcPr>
          <w:p w14:paraId="245C5AA5" w14:textId="77777777" w:rsidR="00900B63" w:rsidRPr="0092024A" w:rsidRDefault="00900B63" w:rsidP="00D3365B">
            <w:pPr>
              <w:spacing w:before="40" w:after="40"/>
              <w:rPr>
                <w:sz w:val="22"/>
                <w:szCs w:val="22"/>
              </w:rPr>
            </w:pPr>
            <w:r>
              <w:rPr>
                <w:sz w:val="22"/>
                <w:szCs w:val="22"/>
              </w:rPr>
              <w:t>Non</w:t>
            </w:r>
            <w:r w:rsidRPr="0092024A">
              <w:rPr>
                <w:sz w:val="22"/>
                <w:szCs w:val="22"/>
              </w:rPr>
              <w:t>industrial private forest landowners</w:t>
            </w:r>
          </w:p>
        </w:tc>
      </w:tr>
      <w:tr w:rsidR="00D3365B" w:rsidRPr="0092024A" w14:paraId="0439674F" w14:textId="77777777" w:rsidTr="00D3365B">
        <w:trPr>
          <w:cantSplit/>
        </w:trPr>
        <w:tc>
          <w:tcPr>
            <w:tcW w:w="12960" w:type="dxa"/>
            <w:gridSpan w:val="5"/>
            <w:shd w:val="clear" w:color="auto" w:fill="D9D9D9" w:themeFill="background1" w:themeFillShade="D9"/>
          </w:tcPr>
          <w:p w14:paraId="10F0E2CC" w14:textId="63F37BF2" w:rsidR="00D3365B" w:rsidRDefault="00D3365B" w:rsidP="00D3365B">
            <w:pPr>
              <w:spacing w:before="40" w:after="40"/>
              <w:rPr>
                <w:sz w:val="22"/>
                <w:szCs w:val="22"/>
              </w:rPr>
            </w:pPr>
            <w:r w:rsidRPr="00900B63">
              <w:rPr>
                <w:b/>
                <w:i/>
                <w:sz w:val="22"/>
                <w:szCs w:val="22"/>
              </w:rPr>
              <w:t>U.S. Fish and Wildlife Service (USFWS)</w:t>
            </w:r>
          </w:p>
        </w:tc>
      </w:tr>
      <w:tr w:rsidR="00900B63" w:rsidRPr="0092024A" w14:paraId="31637728" w14:textId="77777777" w:rsidTr="00D3365B">
        <w:trPr>
          <w:cantSplit/>
        </w:trPr>
        <w:tc>
          <w:tcPr>
            <w:tcW w:w="2029" w:type="dxa"/>
          </w:tcPr>
          <w:p w14:paraId="5FCB7473" w14:textId="77777777" w:rsidR="00900B63" w:rsidRPr="0092024A" w:rsidRDefault="00900B63" w:rsidP="00D3365B">
            <w:pPr>
              <w:spacing w:before="40" w:after="40"/>
              <w:rPr>
                <w:sz w:val="22"/>
                <w:szCs w:val="22"/>
              </w:rPr>
            </w:pPr>
            <w:r w:rsidRPr="0092024A">
              <w:rPr>
                <w:sz w:val="22"/>
                <w:szCs w:val="22"/>
              </w:rPr>
              <w:t>Neotropical Migratory Bird Conservation Act (</w:t>
            </w:r>
            <w:hyperlink r:id="rId121" w:history="1">
              <w:r w:rsidRPr="0092024A">
                <w:rPr>
                  <w:rStyle w:val="Hyperlink"/>
                  <w:sz w:val="22"/>
                  <w:szCs w:val="22"/>
                </w:rPr>
                <w:t>NMBCA</w:t>
              </w:r>
            </w:hyperlink>
            <w:r w:rsidRPr="0092024A">
              <w:rPr>
                <w:sz w:val="22"/>
                <w:szCs w:val="22"/>
              </w:rPr>
              <w:t>)</w:t>
            </w:r>
          </w:p>
        </w:tc>
        <w:tc>
          <w:tcPr>
            <w:tcW w:w="3861" w:type="dxa"/>
          </w:tcPr>
          <w:p w14:paraId="1B3F3A85" w14:textId="77777777" w:rsidR="00900B63" w:rsidRPr="0092024A" w:rsidRDefault="00900B63" w:rsidP="00D3365B">
            <w:pPr>
              <w:spacing w:before="40" w:after="40"/>
              <w:rPr>
                <w:sz w:val="22"/>
                <w:szCs w:val="22"/>
              </w:rPr>
            </w:pPr>
            <w:r w:rsidRPr="0092024A">
              <w:rPr>
                <w:sz w:val="22"/>
                <w:szCs w:val="22"/>
              </w:rPr>
              <w:t>The NMBCA program provides matching grants to Neotropical migratory bird conservation projects throughout the Western Hemisphere, with at least 75</w:t>
            </w:r>
            <w:r>
              <w:rPr>
                <w:sz w:val="22"/>
                <w:szCs w:val="22"/>
              </w:rPr>
              <w:t>%</w:t>
            </w:r>
            <w:r w:rsidRPr="0092024A">
              <w:rPr>
                <w:sz w:val="22"/>
                <w:szCs w:val="22"/>
              </w:rPr>
              <w:t xml:space="preserve"> of funding going to projects outside the US.</w:t>
            </w:r>
          </w:p>
        </w:tc>
        <w:tc>
          <w:tcPr>
            <w:tcW w:w="1541" w:type="dxa"/>
          </w:tcPr>
          <w:p w14:paraId="63B4B284" w14:textId="77777777" w:rsidR="00900B63" w:rsidRPr="0092024A" w:rsidRDefault="00900B63" w:rsidP="00D3365B">
            <w:pPr>
              <w:spacing w:before="40" w:after="40"/>
              <w:rPr>
                <w:sz w:val="22"/>
                <w:szCs w:val="22"/>
              </w:rPr>
            </w:pPr>
            <w:r w:rsidRPr="0092024A">
              <w:rPr>
                <w:sz w:val="22"/>
                <w:szCs w:val="22"/>
              </w:rPr>
              <w:t xml:space="preserve">Yearly appropriation varies </w:t>
            </w:r>
          </w:p>
          <w:p w14:paraId="2631669E" w14:textId="77777777" w:rsidR="00900B63" w:rsidRPr="0092024A" w:rsidRDefault="00AE4F7B" w:rsidP="00D3365B">
            <w:pPr>
              <w:spacing w:before="40" w:after="40"/>
              <w:rPr>
                <w:sz w:val="22"/>
                <w:szCs w:val="22"/>
              </w:rPr>
            </w:pPr>
            <w:hyperlink r:id="rId122" w:history="1">
              <w:r w:rsidR="00900B63" w:rsidRPr="0092024A">
                <w:rPr>
                  <w:rStyle w:val="Hyperlink"/>
                  <w:sz w:val="22"/>
                  <w:szCs w:val="22"/>
                </w:rPr>
                <w:t>https://www.fws.gov/birds/grants/neotropical-migratory-bird-conservation-act/how-to-apply.php</w:t>
              </w:r>
            </w:hyperlink>
            <w:r w:rsidR="00900B63" w:rsidRPr="0092024A">
              <w:rPr>
                <w:sz w:val="22"/>
                <w:szCs w:val="22"/>
              </w:rPr>
              <w:t xml:space="preserve"> </w:t>
            </w:r>
          </w:p>
        </w:tc>
        <w:tc>
          <w:tcPr>
            <w:tcW w:w="2719" w:type="dxa"/>
          </w:tcPr>
          <w:p w14:paraId="503A8E1E" w14:textId="77777777" w:rsidR="00900B63" w:rsidRPr="0092024A" w:rsidRDefault="00900B63" w:rsidP="00D3365B">
            <w:pPr>
              <w:spacing w:before="40" w:after="40"/>
              <w:rPr>
                <w:sz w:val="22"/>
                <w:szCs w:val="22"/>
              </w:rPr>
            </w:pPr>
            <w:r>
              <w:rPr>
                <w:sz w:val="22"/>
                <w:szCs w:val="22"/>
              </w:rPr>
              <w:t>M</w:t>
            </w:r>
            <w:r w:rsidRPr="0092024A">
              <w:rPr>
                <w:sz w:val="22"/>
                <w:szCs w:val="22"/>
              </w:rPr>
              <w:t>inimum 3:1</w:t>
            </w:r>
          </w:p>
        </w:tc>
        <w:tc>
          <w:tcPr>
            <w:tcW w:w="2810" w:type="dxa"/>
          </w:tcPr>
          <w:p w14:paraId="716B031E" w14:textId="77777777" w:rsidR="00900B63" w:rsidRPr="0092024A" w:rsidRDefault="00900B63" w:rsidP="00D3365B">
            <w:pPr>
              <w:spacing w:before="40" w:after="40"/>
              <w:rPr>
                <w:sz w:val="22"/>
                <w:szCs w:val="22"/>
              </w:rPr>
            </w:pPr>
            <w:r>
              <w:rPr>
                <w:sz w:val="22"/>
                <w:szCs w:val="22"/>
              </w:rPr>
              <w:t xml:space="preserve">Any United </w:t>
            </w:r>
            <w:r w:rsidRPr="0092024A">
              <w:rPr>
                <w:sz w:val="22"/>
                <w:szCs w:val="22"/>
              </w:rPr>
              <w:t>S</w:t>
            </w:r>
            <w:r>
              <w:rPr>
                <w:sz w:val="22"/>
                <w:szCs w:val="22"/>
              </w:rPr>
              <w:t>tates</w:t>
            </w:r>
            <w:r w:rsidRPr="0092024A">
              <w:rPr>
                <w:sz w:val="22"/>
                <w:szCs w:val="22"/>
              </w:rPr>
              <w:t>, Latin American, or Caribbean individual, corporation, government agency, trust, association, or other private entity</w:t>
            </w:r>
          </w:p>
        </w:tc>
      </w:tr>
      <w:tr w:rsidR="00900B63" w:rsidRPr="0092024A" w14:paraId="149CFAA0" w14:textId="77777777" w:rsidTr="00D3365B">
        <w:trPr>
          <w:cantSplit/>
        </w:trPr>
        <w:tc>
          <w:tcPr>
            <w:tcW w:w="2029" w:type="dxa"/>
          </w:tcPr>
          <w:p w14:paraId="3AA98430" w14:textId="77777777" w:rsidR="00900B63" w:rsidRPr="0092024A" w:rsidRDefault="00900B63" w:rsidP="00D3365B">
            <w:pPr>
              <w:spacing w:before="40" w:after="40"/>
              <w:rPr>
                <w:sz w:val="22"/>
                <w:szCs w:val="22"/>
              </w:rPr>
            </w:pPr>
            <w:r w:rsidRPr="0092024A">
              <w:rPr>
                <w:sz w:val="22"/>
                <w:szCs w:val="22"/>
              </w:rPr>
              <w:t>Partners for Fish and Wildlife (</w:t>
            </w:r>
            <w:hyperlink r:id="rId123" w:history="1">
              <w:r w:rsidRPr="0092024A">
                <w:rPr>
                  <w:color w:val="0000FF"/>
                  <w:sz w:val="22"/>
                  <w:szCs w:val="22"/>
                  <w:u w:val="single"/>
                </w:rPr>
                <w:t>PFW</w:t>
              </w:r>
            </w:hyperlink>
            <w:r w:rsidRPr="0092024A">
              <w:rPr>
                <w:sz w:val="22"/>
                <w:szCs w:val="22"/>
              </w:rPr>
              <w:t>)</w:t>
            </w:r>
          </w:p>
          <w:p w14:paraId="1440EA26" w14:textId="77777777" w:rsidR="00900B63" w:rsidRPr="0092024A" w:rsidRDefault="00900B63" w:rsidP="00D3365B">
            <w:pPr>
              <w:spacing w:before="40" w:after="40"/>
              <w:rPr>
                <w:sz w:val="22"/>
                <w:szCs w:val="22"/>
              </w:rPr>
            </w:pPr>
          </w:p>
          <w:p w14:paraId="19637CF0" w14:textId="77777777" w:rsidR="00900B63" w:rsidRPr="0092024A" w:rsidRDefault="00900B63" w:rsidP="00D3365B">
            <w:pPr>
              <w:spacing w:before="40" w:after="40"/>
              <w:rPr>
                <w:sz w:val="22"/>
                <w:szCs w:val="22"/>
              </w:rPr>
            </w:pPr>
            <w:r w:rsidRPr="0092024A">
              <w:rPr>
                <w:sz w:val="22"/>
                <w:szCs w:val="22"/>
              </w:rPr>
              <w:t>CFDA 15.631</w:t>
            </w:r>
          </w:p>
        </w:tc>
        <w:tc>
          <w:tcPr>
            <w:tcW w:w="3861" w:type="dxa"/>
          </w:tcPr>
          <w:p w14:paraId="18BCC175" w14:textId="4B8C8178" w:rsidR="00900B63" w:rsidRPr="0092024A" w:rsidRDefault="00900B63" w:rsidP="00D3365B">
            <w:pPr>
              <w:spacing w:before="40" w:after="40"/>
              <w:rPr>
                <w:sz w:val="22"/>
                <w:szCs w:val="22"/>
              </w:rPr>
            </w:pPr>
            <w:r w:rsidRPr="0092024A">
              <w:rPr>
                <w:sz w:val="22"/>
                <w:szCs w:val="22"/>
              </w:rPr>
              <w:t>Provides technical and financial assistance to private landowners</w:t>
            </w:r>
            <w:r w:rsidR="0011149C">
              <w:rPr>
                <w:sz w:val="22"/>
                <w:szCs w:val="22"/>
              </w:rPr>
              <w:t xml:space="preserve"> and others</w:t>
            </w:r>
            <w:r w:rsidRPr="0092024A">
              <w:rPr>
                <w:sz w:val="22"/>
                <w:szCs w:val="22"/>
              </w:rPr>
              <w:t xml:space="preserve"> who want to restore or improve habitat on their property th</w:t>
            </w:r>
            <w:r>
              <w:rPr>
                <w:sz w:val="22"/>
                <w:szCs w:val="22"/>
              </w:rPr>
              <w:t>rough cooperative agreements. D</w:t>
            </w:r>
            <w:r w:rsidRPr="0092024A">
              <w:rPr>
                <w:sz w:val="22"/>
                <w:szCs w:val="22"/>
              </w:rPr>
              <w:t xml:space="preserve">oes not fund planning and research. </w:t>
            </w:r>
          </w:p>
        </w:tc>
        <w:tc>
          <w:tcPr>
            <w:tcW w:w="1541" w:type="dxa"/>
          </w:tcPr>
          <w:p w14:paraId="1C5656CF"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374D0A9B" w14:textId="77777777" w:rsidR="00900B63" w:rsidRPr="0092024A" w:rsidRDefault="00900B63" w:rsidP="00D3365B">
            <w:pPr>
              <w:spacing w:before="40" w:after="40"/>
              <w:rPr>
                <w:sz w:val="22"/>
                <w:szCs w:val="22"/>
              </w:rPr>
            </w:pPr>
            <w:r w:rsidRPr="0092024A">
              <w:rPr>
                <w:sz w:val="22"/>
                <w:szCs w:val="22"/>
              </w:rPr>
              <w:t>1:1 (including cash/in-kind match)</w:t>
            </w:r>
          </w:p>
        </w:tc>
        <w:tc>
          <w:tcPr>
            <w:tcW w:w="2810" w:type="dxa"/>
          </w:tcPr>
          <w:p w14:paraId="219CBA1F" w14:textId="77777777" w:rsidR="00900B63" w:rsidRPr="0092024A" w:rsidRDefault="00900B63" w:rsidP="00D3365B">
            <w:pPr>
              <w:spacing w:before="40" w:after="40"/>
              <w:rPr>
                <w:sz w:val="22"/>
                <w:szCs w:val="22"/>
              </w:rPr>
            </w:pPr>
            <w:r w:rsidRPr="0092024A">
              <w:rPr>
                <w:sz w:val="22"/>
                <w:szCs w:val="22"/>
              </w:rPr>
              <w:t xml:space="preserve">Private </w:t>
            </w:r>
            <w:r w:rsidRPr="0011149C">
              <w:rPr>
                <w:sz w:val="22"/>
                <w:szCs w:val="22"/>
              </w:rPr>
              <w:t>landowners, tribes, local governments</w:t>
            </w:r>
          </w:p>
        </w:tc>
      </w:tr>
      <w:tr w:rsidR="00900B63" w:rsidRPr="0092024A" w14:paraId="13727C2F" w14:textId="77777777" w:rsidTr="00D3365B">
        <w:trPr>
          <w:cantSplit/>
        </w:trPr>
        <w:tc>
          <w:tcPr>
            <w:tcW w:w="2029" w:type="dxa"/>
          </w:tcPr>
          <w:p w14:paraId="04A91518" w14:textId="77777777" w:rsidR="00900B63" w:rsidRPr="0092024A" w:rsidRDefault="00AE4F7B" w:rsidP="00D3365B">
            <w:pPr>
              <w:spacing w:before="40" w:after="40"/>
              <w:rPr>
                <w:sz w:val="22"/>
                <w:szCs w:val="22"/>
              </w:rPr>
            </w:pPr>
            <w:hyperlink r:id="rId124" w:history="1">
              <w:r w:rsidR="00900B63" w:rsidRPr="0092024A">
                <w:rPr>
                  <w:rStyle w:val="Hyperlink"/>
                  <w:sz w:val="22"/>
                  <w:szCs w:val="22"/>
                </w:rPr>
                <w:t>Coastal Program</w:t>
              </w:r>
            </w:hyperlink>
          </w:p>
          <w:p w14:paraId="659AE447" w14:textId="77777777" w:rsidR="00900B63" w:rsidRPr="0092024A" w:rsidRDefault="00900B63" w:rsidP="00D3365B">
            <w:pPr>
              <w:spacing w:before="40" w:after="40"/>
              <w:rPr>
                <w:sz w:val="22"/>
                <w:szCs w:val="22"/>
              </w:rPr>
            </w:pPr>
          </w:p>
          <w:p w14:paraId="0234583B" w14:textId="77777777" w:rsidR="00900B63" w:rsidRPr="0092024A" w:rsidRDefault="00900B63" w:rsidP="00D3365B">
            <w:pPr>
              <w:spacing w:before="40" w:after="40"/>
              <w:rPr>
                <w:sz w:val="22"/>
                <w:szCs w:val="22"/>
              </w:rPr>
            </w:pPr>
            <w:r w:rsidRPr="0092024A">
              <w:rPr>
                <w:sz w:val="22"/>
                <w:szCs w:val="22"/>
              </w:rPr>
              <w:t>CFDA 15.630</w:t>
            </w:r>
          </w:p>
        </w:tc>
        <w:tc>
          <w:tcPr>
            <w:tcW w:w="3861" w:type="dxa"/>
          </w:tcPr>
          <w:p w14:paraId="2D297A25" w14:textId="77777777" w:rsidR="00900B63" w:rsidRPr="0092024A" w:rsidRDefault="00900B63" w:rsidP="00D3365B">
            <w:pPr>
              <w:spacing w:before="40" w:after="40"/>
              <w:rPr>
                <w:sz w:val="22"/>
                <w:szCs w:val="22"/>
              </w:rPr>
            </w:pPr>
            <w:r w:rsidRPr="0092024A">
              <w:rPr>
                <w:sz w:val="22"/>
                <w:szCs w:val="22"/>
              </w:rPr>
              <w:t>Voluntary, incentive-based program that provides direct technical assistance and financial assistance in the form of cooperative agreements to coastal communities and landowners to restore and protect fish and wildlife habitat on public and private lands. Identify geographic focus areas and direct resources to conserve habi</w:t>
            </w:r>
            <w:r>
              <w:rPr>
                <w:sz w:val="22"/>
                <w:szCs w:val="22"/>
              </w:rPr>
              <w:t xml:space="preserve">tat for federal trust species </w:t>
            </w:r>
            <w:r w:rsidRPr="0092024A">
              <w:rPr>
                <w:sz w:val="22"/>
                <w:szCs w:val="22"/>
              </w:rPr>
              <w:t>within these areas. Work plans developed in coordination with partners and involvement from USFWS staff. Projects must advance USFWS mission, promote biological diversity, and be based upon sound scientific biological principles.</w:t>
            </w:r>
          </w:p>
        </w:tc>
        <w:tc>
          <w:tcPr>
            <w:tcW w:w="1541" w:type="dxa"/>
          </w:tcPr>
          <w:p w14:paraId="2B3FA574" w14:textId="77777777" w:rsidR="00900B63" w:rsidRPr="0092024A" w:rsidRDefault="00900B63" w:rsidP="00D3365B">
            <w:pPr>
              <w:spacing w:before="40" w:after="40"/>
              <w:rPr>
                <w:sz w:val="22"/>
                <w:szCs w:val="22"/>
              </w:rPr>
            </w:pPr>
            <w:r w:rsidRPr="0092024A">
              <w:rPr>
                <w:sz w:val="22"/>
                <w:szCs w:val="22"/>
              </w:rPr>
              <w:t>$5,000 to $50,000</w:t>
            </w:r>
          </w:p>
        </w:tc>
        <w:tc>
          <w:tcPr>
            <w:tcW w:w="2719" w:type="dxa"/>
          </w:tcPr>
          <w:p w14:paraId="43BB0C9C" w14:textId="77777777" w:rsidR="00900B63" w:rsidRPr="0092024A" w:rsidRDefault="00900B63" w:rsidP="00D3365B">
            <w:pPr>
              <w:spacing w:before="40" w:after="40"/>
              <w:rPr>
                <w:sz w:val="22"/>
                <w:szCs w:val="22"/>
              </w:rPr>
            </w:pPr>
            <w:r w:rsidRPr="0092024A">
              <w:rPr>
                <w:sz w:val="22"/>
                <w:szCs w:val="22"/>
              </w:rPr>
              <w:t>No match required</w:t>
            </w:r>
          </w:p>
        </w:tc>
        <w:tc>
          <w:tcPr>
            <w:tcW w:w="2810" w:type="dxa"/>
          </w:tcPr>
          <w:p w14:paraId="79DFA2B9" w14:textId="2A3E9E25" w:rsidR="00900B63" w:rsidRPr="0092024A" w:rsidRDefault="00900B63" w:rsidP="00D3365B">
            <w:pPr>
              <w:spacing w:before="40" w:after="40"/>
              <w:rPr>
                <w:sz w:val="22"/>
                <w:szCs w:val="22"/>
              </w:rPr>
            </w:pPr>
            <w:r w:rsidRPr="0092024A">
              <w:rPr>
                <w:sz w:val="22"/>
                <w:szCs w:val="22"/>
              </w:rPr>
              <w:t>Native American tribal gove</w:t>
            </w:r>
            <w:r w:rsidR="00DE4493">
              <w:rPr>
                <w:sz w:val="22"/>
                <w:szCs w:val="22"/>
              </w:rPr>
              <w:t>rnments (f</w:t>
            </w:r>
            <w:r>
              <w:rPr>
                <w:sz w:val="22"/>
                <w:szCs w:val="22"/>
              </w:rPr>
              <w:t>ederally recognized)</w:t>
            </w:r>
            <w:r w:rsidR="00DE4493">
              <w:rPr>
                <w:sz w:val="22"/>
                <w:szCs w:val="22"/>
              </w:rPr>
              <w:t xml:space="preserve"> and organizations, governments</w:t>
            </w:r>
            <w:r w:rsidR="00DE4493" w:rsidRPr="0092024A">
              <w:rPr>
                <w:sz w:val="22"/>
                <w:szCs w:val="22"/>
              </w:rPr>
              <w:t xml:space="preserve"> </w:t>
            </w:r>
            <w:r w:rsidR="00DE4493">
              <w:rPr>
                <w:sz w:val="22"/>
                <w:szCs w:val="22"/>
              </w:rPr>
              <w:t xml:space="preserve">(city, township county, state, </w:t>
            </w:r>
            <w:r w:rsidR="00DE4493" w:rsidRPr="0092024A">
              <w:rPr>
                <w:sz w:val="22"/>
                <w:szCs w:val="22"/>
              </w:rPr>
              <w:t>special district</w:t>
            </w:r>
            <w:r w:rsidR="00DE4493">
              <w:rPr>
                <w:sz w:val="22"/>
                <w:szCs w:val="22"/>
              </w:rPr>
              <w:t xml:space="preserve">), </w:t>
            </w:r>
            <w:r w:rsidRPr="0092024A">
              <w:rPr>
                <w:sz w:val="22"/>
                <w:szCs w:val="22"/>
              </w:rPr>
              <w:t>in</w:t>
            </w:r>
            <w:r>
              <w:rPr>
                <w:sz w:val="22"/>
                <w:szCs w:val="22"/>
              </w:rPr>
              <w:t>stitutions of higher education</w:t>
            </w:r>
            <w:r w:rsidR="00DE4493">
              <w:rPr>
                <w:sz w:val="22"/>
                <w:szCs w:val="22"/>
              </w:rPr>
              <w:t xml:space="preserve"> (public, private, and state-controlled)</w:t>
            </w:r>
            <w:r>
              <w:rPr>
                <w:sz w:val="22"/>
                <w:szCs w:val="22"/>
              </w:rPr>
              <w:t xml:space="preserve">, </w:t>
            </w:r>
            <w:r w:rsidR="00DE4493" w:rsidRPr="0092024A">
              <w:rPr>
                <w:sz w:val="22"/>
                <w:szCs w:val="22"/>
              </w:rPr>
              <w:t xml:space="preserve">nonprofits </w:t>
            </w:r>
            <w:r w:rsidR="00DE4493">
              <w:rPr>
                <w:sz w:val="22"/>
                <w:szCs w:val="22"/>
              </w:rPr>
              <w:t xml:space="preserve">with and without 501(c)(3) status, individuals, </w:t>
            </w:r>
            <w:r w:rsidRPr="0092024A">
              <w:rPr>
                <w:sz w:val="22"/>
                <w:szCs w:val="22"/>
              </w:rPr>
              <w:t>small busin</w:t>
            </w:r>
            <w:r>
              <w:rPr>
                <w:sz w:val="22"/>
                <w:szCs w:val="22"/>
              </w:rPr>
              <w:t xml:space="preserve">esses, </w:t>
            </w:r>
            <w:r w:rsidRPr="0092024A">
              <w:rPr>
                <w:sz w:val="22"/>
                <w:szCs w:val="22"/>
              </w:rPr>
              <w:t>for-profit organizatio</w:t>
            </w:r>
            <w:r>
              <w:rPr>
                <w:sz w:val="22"/>
                <w:szCs w:val="22"/>
              </w:rPr>
              <w:t>ns</w:t>
            </w:r>
          </w:p>
        </w:tc>
      </w:tr>
      <w:tr w:rsidR="00900B63" w:rsidRPr="0092024A" w14:paraId="260CF15E" w14:textId="77777777" w:rsidTr="00D3365B">
        <w:trPr>
          <w:cantSplit/>
        </w:trPr>
        <w:tc>
          <w:tcPr>
            <w:tcW w:w="2029" w:type="dxa"/>
          </w:tcPr>
          <w:p w14:paraId="30B47515" w14:textId="5159FEB1" w:rsidR="00900B63" w:rsidRPr="0092024A" w:rsidRDefault="00900B63" w:rsidP="00D3365B">
            <w:pPr>
              <w:spacing w:before="40" w:after="40"/>
              <w:rPr>
                <w:sz w:val="22"/>
                <w:szCs w:val="22"/>
              </w:rPr>
            </w:pPr>
            <w:r w:rsidRPr="0092024A">
              <w:rPr>
                <w:sz w:val="22"/>
                <w:szCs w:val="22"/>
              </w:rPr>
              <w:t>North American Wetlands Conservation Act (</w:t>
            </w:r>
            <w:hyperlink r:id="rId125" w:history="1">
              <w:r w:rsidRPr="0092024A">
                <w:rPr>
                  <w:color w:val="0000FF"/>
                  <w:sz w:val="22"/>
                  <w:szCs w:val="22"/>
                  <w:u w:val="single"/>
                </w:rPr>
                <w:t>NAWCA</w:t>
              </w:r>
            </w:hyperlink>
            <w:r w:rsidRPr="0092024A">
              <w:rPr>
                <w:sz w:val="22"/>
                <w:szCs w:val="22"/>
              </w:rPr>
              <w:t>) Grants</w:t>
            </w:r>
          </w:p>
          <w:p w14:paraId="15FC6FB0" w14:textId="77777777" w:rsidR="00900B63" w:rsidRPr="0092024A" w:rsidRDefault="00900B63" w:rsidP="00D3365B">
            <w:pPr>
              <w:spacing w:before="40" w:after="40"/>
              <w:rPr>
                <w:sz w:val="22"/>
                <w:szCs w:val="22"/>
              </w:rPr>
            </w:pPr>
          </w:p>
          <w:p w14:paraId="10556A3D" w14:textId="77777777" w:rsidR="00900B63" w:rsidRPr="0092024A" w:rsidRDefault="00900B63" w:rsidP="00D3365B">
            <w:pPr>
              <w:spacing w:before="40" w:after="40"/>
              <w:rPr>
                <w:sz w:val="22"/>
                <w:szCs w:val="22"/>
              </w:rPr>
            </w:pPr>
            <w:r w:rsidRPr="0092024A">
              <w:rPr>
                <w:sz w:val="22"/>
                <w:szCs w:val="22"/>
              </w:rPr>
              <w:t>CFDA 15.623</w:t>
            </w:r>
          </w:p>
        </w:tc>
        <w:tc>
          <w:tcPr>
            <w:tcW w:w="3861" w:type="dxa"/>
          </w:tcPr>
          <w:p w14:paraId="37D95B96" w14:textId="77777777" w:rsidR="00900B63" w:rsidRPr="0092024A" w:rsidRDefault="00900B63" w:rsidP="00D3365B">
            <w:pPr>
              <w:spacing w:before="40" w:after="40"/>
              <w:rPr>
                <w:sz w:val="22"/>
                <w:szCs w:val="22"/>
              </w:rPr>
            </w:pPr>
            <w:r w:rsidRPr="0092024A">
              <w:rPr>
                <w:sz w:val="22"/>
                <w:szCs w:val="22"/>
              </w:rPr>
              <w:t xml:space="preserve">All wetland conservation proposals that meet the requirements of the Act will be accepted. However, funding priority will be given to projects from new applicants </w:t>
            </w:r>
            <w:r>
              <w:rPr>
                <w:sz w:val="22"/>
                <w:szCs w:val="22"/>
              </w:rPr>
              <w:t>(</w:t>
            </w:r>
            <w:r w:rsidRPr="0092024A">
              <w:rPr>
                <w:sz w:val="22"/>
                <w:szCs w:val="22"/>
              </w:rPr>
              <w:t>who have never received a NAWCA grant) with new partners, where the project ensures long-term conservation benefits. This does not preclude former NAWCA grant recipients from receiving small grants funding.</w:t>
            </w:r>
          </w:p>
        </w:tc>
        <w:tc>
          <w:tcPr>
            <w:tcW w:w="1541" w:type="dxa"/>
          </w:tcPr>
          <w:p w14:paraId="289B5087"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696D0602" w14:textId="77777777" w:rsidR="00900B63" w:rsidRPr="0092024A" w:rsidRDefault="00900B63" w:rsidP="00D3365B">
            <w:pPr>
              <w:spacing w:before="40" w:after="40"/>
              <w:rPr>
                <w:sz w:val="22"/>
                <w:szCs w:val="22"/>
              </w:rPr>
            </w:pPr>
            <w:r w:rsidRPr="0092024A">
              <w:rPr>
                <w:sz w:val="22"/>
                <w:szCs w:val="22"/>
              </w:rPr>
              <w:t>1:1</w:t>
            </w:r>
          </w:p>
        </w:tc>
        <w:tc>
          <w:tcPr>
            <w:tcW w:w="2810" w:type="dxa"/>
          </w:tcPr>
          <w:p w14:paraId="168C790F" w14:textId="77777777" w:rsidR="00900B63" w:rsidRPr="0092024A" w:rsidRDefault="00900B63" w:rsidP="00D3365B">
            <w:pPr>
              <w:spacing w:before="40" w:after="40"/>
              <w:rPr>
                <w:sz w:val="22"/>
                <w:szCs w:val="22"/>
              </w:rPr>
            </w:pPr>
            <w:r w:rsidRPr="0092024A">
              <w:rPr>
                <w:sz w:val="22"/>
                <w:szCs w:val="22"/>
              </w:rPr>
              <w:t>Available to private or public organizations or to individuals who have developed part</w:t>
            </w:r>
            <w:r>
              <w:rPr>
                <w:sz w:val="22"/>
                <w:szCs w:val="22"/>
              </w:rPr>
              <w:t>nerships to carry out wetland c</w:t>
            </w:r>
            <w:r w:rsidRPr="0092024A">
              <w:rPr>
                <w:sz w:val="22"/>
                <w:szCs w:val="22"/>
              </w:rPr>
              <w:t>onservation</w:t>
            </w:r>
            <w:r>
              <w:rPr>
                <w:sz w:val="22"/>
                <w:szCs w:val="22"/>
              </w:rPr>
              <w:t xml:space="preserve"> projects in the United </w:t>
            </w:r>
            <w:r w:rsidRPr="0092024A">
              <w:rPr>
                <w:sz w:val="22"/>
                <w:szCs w:val="22"/>
              </w:rPr>
              <w:t>S</w:t>
            </w:r>
            <w:r>
              <w:rPr>
                <w:sz w:val="22"/>
                <w:szCs w:val="22"/>
              </w:rPr>
              <w:t>tates</w:t>
            </w:r>
            <w:r w:rsidRPr="0092024A">
              <w:rPr>
                <w:sz w:val="22"/>
                <w:szCs w:val="22"/>
              </w:rPr>
              <w:t>, Canada, and Mexico.</w:t>
            </w:r>
          </w:p>
        </w:tc>
      </w:tr>
      <w:tr w:rsidR="00900B63" w:rsidRPr="0092024A" w14:paraId="11F6B301" w14:textId="77777777" w:rsidTr="00D3365B">
        <w:trPr>
          <w:cantSplit/>
        </w:trPr>
        <w:tc>
          <w:tcPr>
            <w:tcW w:w="2029" w:type="dxa"/>
          </w:tcPr>
          <w:p w14:paraId="2EABBD2E" w14:textId="77777777" w:rsidR="00900B63" w:rsidRPr="0092024A" w:rsidRDefault="00900B63" w:rsidP="00D3365B">
            <w:pPr>
              <w:spacing w:before="40" w:after="40"/>
              <w:rPr>
                <w:sz w:val="22"/>
                <w:szCs w:val="22"/>
              </w:rPr>
            </w:pPr>
            <w:r w:rsidRPr="0092024A">
              <w:rPr>
                <w:sz w:val="22"/>
                <w:szCs w:val="22"/>
              </w:rPr>
              <w:t>National Coastal Wetlands Grants</w:t>
            </w:r>
            <w:r>
              <w:rPr>
                <w:sz w:val="22"/>
                <w:szCs w:val="22"/>
              </w:rPr>
              <w:t xml:space="preserve"> (</w:t>
            </w:r>
            <w:hyperlink r:id="rId126" w:history="1">
              <w:r w:rsidRPr="0092024A">
                <w:rPr>
                  <w:rStyle w:val="Hyperlink"/>
                  <w:sz w:val="22"/>
                  <w:szCs w:val="22"/>
                </w:rPr>
                <w:t>NCWG</w:t>
              </w:r>
            </w:hyperlink>
            <w:r>
              <w:rPr>
                <w:sz w:val="22"/>
                <w:szCs w:val="22"/>
              </w:rPr>
              <w:t>)</w:t>
            </w:r>
          </w:p>
          <w:p w14:paraId="0D8564C8" w14:textId="77777777" w:rsidR="00900B63" w:rsidRPr="0092024A" w:rsidRDefault="00900B63" w:rsidP="00D3365B">
            <w:pPr>
              <w:spacing w:before="40" w:after="40"/>
              <w:rPr>
                <w:sz w:val="22"/>
                <w:szCs w:val="22"/>
              </w:rPr>
            </w:pPr>
          </w:p>
        </w:tc>
        <w:tc>
          <w:tcPr>
            <w:tcW w:w="3861" w:type="dxa"/>
          </w:tcPr>
          <w:p w14:paraId="517802AE" w14:textId="77777777" w:rsidR="00900B63" w:rsidRPr="0092024A" w:rsidRDefault="00900B63" w:rsidP="00D3365B">
            <w:pPr>
              <w:spacing w:before="40" w:after="40"/>
              <w:rPr>
                <w:sz w:val="22"/>
                <w:szCs w:val="22"/>
              </w:rPr>
            </w:pPr>
            <w:r>
              <w:rPr>
                <w:sz w:val="22"/>
                <w:szCs w:val="22"/>
              </w:rPr>
              <w:t>Provides funds for wetland</w:t>
            </w:r>
            <w:r w:rsidRPr="0092024A">
              <w:rPr>
                <w:sz w:val="22"/>
                <w:szCs w:val="22"/>
              </w:rPr>
              <w:t xml:space="preserve"> conserva</w:t>
            </w:r>
            <w:r>
              <w:rPr>
                <w:sz w:val="22"/>
                <w:szCs w:val="22"/>
              </w:rPr>
              <w:t xml:space="preserve">tion projects in North America </w:t>
            </w:r>
            <w:r w:rsidRPr="0092024A">
              <w:rPr>
                <w:sz w:val="22"/>
                <w:szCs w:val="22"/>
              </w:rPr>
              <w:t xml:space="preserve">for acquisition, restoration, enhancement, management, and preservation of coastal wetlands. </w:t>
            </w:r>
          </w:p>
        </w:tc>
        <w:tc>
          <w:tcPr>
            <w:tcW w:w="1541" w:type="dxa"/>
          </w:tcPr>
          <w:p w14:paraId="040BA5A1"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4DDDD1DA" w14:textId="77777777" w:rsidR="00900B63" w:rsidRPr="0092024A" w:rsidRDefault="00900B63" w:rsidP="00D3365B">
            <w:pPr>
              <w:spacing w:before="40" w:after="40"/>
              <w:rPr>
                <w:sz w:val="22"/>
                <w:szCs w:val="22"/>
              </w:rPr>
            </w:pPr>
            <w:r w:rsidRPr="0092024A">
              <w:rPr>
                <w:sz w:val="22"/>
                <w:szCs w:val="22"/>
              </w:rPr>
              <w:t>Usually 25% by applicant</w:t>
            </w:r>
          </w:p>
        </w:tc>
        <w:tc>
          <w:tcPr>
            <w:tcW w:w="2810" w:type="dxa"/>
          </w:tcPr>
          <w:p w14:paraId="51C87328" w14:textId="77777777" w:rsidR="00900B63" w:rsidRPr="0092024A" w:rsidRDefault="00900B63" w:rsidP="00D3365B">
            <w:pPr>
              <w:spacing w:before="40" w:after="40"/>
              <w:rPr>
                <w:sz w:val="22"/>
                <w:szCs w:val="22"/>
              </w:rPr>
            </w:pPr>
            <w:r w:rsidRPr="0092024A">
              <w:rPr>
                <w:sz w:val="22"/>
                <w:szCs w:val="22"/>
              </w:rPr>
              <w:t>States must be the applicant, however, funds can be pro</w:t>
            </w:r>
            <w:r>
              <w:rPr>
                <w:sz w:val="22"/>
                <w:szCs w:val="22"/>
              </w:rPr>
              <w:t>vided to subgrantees (i.e., NGOs and</w:t>
            </w:r>
            <w:r w:rsidRPr="0092024A">
              <w:rPr>
                <w:sz w:val="22"/>
                <w:szCs w:val="22"/>
              </w:rPr>
              <w:t xml:space="preserve"> federal agencies</w:t>
            </w:r>
            <w:r>
              <w:rPr>
                <w:sz w:val="22"/>
                <w:szCs w:val="22"/>
              </w:rPr>
              <w:t>)</w:t>
            </w:r>
          </w:p>
        </w:tc>
      </w:tr>
      <w:tr w:rsidR="00900B63" w:rsidRPr="0092024A" w14:paraId="1C72D29F" w14:textId="77777777" w:rsidTr="00D3365B">
        <w:trPr>
          <w:cantSplit/>
        </w:trPr>
        <w:tc>
          <w:tcPr>
            <w:tcW w:w="2029" w:type="dxa"/>
          </w:tcPr>
          <w:p w14:paraId="231230D2" w14:textId="77777777" w:rsidR="00900B63" w:rsidRPr="0092024A" w:rsidRDefault="00AE4F7B" w:rsidP="00D3365B">
            <w:pPr>
              <w:spacing w:before="40" w:after="40"/>
              <w:rPr>
                <w:sz w:val="22"/>
                <w:szCs w:val="22"/>
              </w:rPr>
            </w:pPr>
            <w:hyperlink r:id="rId127" w:history="1">
              <w:r w:rsidR="00900B63" w:rsidRPr="0092024A">
                <w:rPr>
                  <w:color w:val="0000FF"/>
                  <w:sz w:val="22"/>
                  <w:szCs w:val="22"/>
                  <w:u w:val="single"/>
                </w:rPr>
                <w:t>Endangered Species Grants</w:t>
              </w:r>
            </w:hyperlink>
            <w:r w:rsidR="00900B63">
              <w:rPr>
                <w:sz w:val="22"/>
                <w:szCs w:val="22"/>
              </w:rPr>
              <w:t>—</w:t>
            </w:r>
            <w:r w:rsidR="00900B63" w:rsidRPr="0092024A">
              <w:rPr>
                <w:sz w:val="22"/>
                <w:szCs w:val="22"/>
              </w:rPr>
              <w:t>Habitat Conservation Planning (HCP) Assistance Grants</w:t>
            </w:r>
          </w:p>
          <w:p w14:paraId="0BE7A595" w14:textId="77777777" w:rsidR="00900B63" w:rsidRPr="0092024A" w:rsidRDefault="00900B63" w:rsidP="00D3365B">
            <w:pPr>
              <w:spacing w:before="40" w:after="40"/>
              <w:rPr>
                <w:sz w:val="22"/>
                <w:szCs w:val="22"/>
              </w:rPr>
            </w:pPr>
          </w:p>
          <w:p w14:paraId="50C80EEF" w14:textId="77777777" w:rsidR="00900B63" w:rsidRPr="0092024A" w:rsidRDefault="00900B63" w:rsidP="00D3365B">
            <w:pPr>
              <w:spacing w:before="40" w:after="40"/>
              <w:rPr>
                <w:sz w:val="22"/>
                <w:szCs w:val="22"/>
              </w:rPr>
            </w:pPr>
            <w:r w:rsidRPr="0092024A">
              <w:rPr>
                <w:sz w:val="22"/>
                <w:szCs w:val="22"/>
              </w:rPr>
              <w:t>CFDA 15.615</w:t>
            </w:r>
          </w:p>
        </w:tc>
        <w:tc>
          <w:tcPr>
            <w:tcW w:w="3861" w:type="dxa"/>
          </w:tcPr>
          <w:p w14:paraId="25F1BD71" w14:textId="77777777" w:rsidR="00900B63" w:rsidRPr="0092024A" w:rsidRDefault="00900B63" w:rsidP="00D3365B">
            <w:pPr>
              <w:spacing w:before="40" w:after="40"/>
              <w:rPr>
                <w:sz w:val="22"/>
                <w:szCs w:val="22"/>
              </w:rPr>
            </w:pPr>
            <w:r w:rsidRPr="0092024A">
              <w:rPr>
                <w:sz w:val="22"/>
                <w:szCs w:val="22"/>
              </w:rPr>
              <w:t xml:space="preserve">Provides financial assistance to states and territories to support the development of HCPs that provide for the conservation of imperiled species while allowing economic activities to proceed. Can include animal, plant, and habitat surveys; research; planning; monitoring; habitat protection, restoration, management, and acquisition; and public education. </w:t>
            </w:r>
          </w:p>
        </w:tc>
        <w:tc>
          <w:tcPr>
            <w:tcW w:w="1541" w:type="dxa"/>
          </w:tcPr>
          <w:p w14:paraId="45FD70FE"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26E48B0E" w14:textId="77777777" w:rsidR="00900B63" w:rsidRPr="0092024A" w:rsidRDefault="00900B63" w:rsidP="00D3365B">
            <w:pPr>
              <w:spacing w:before="40" w:after="40"/>
              <w:rPr>
                <w:sz w:val="22"/>
                <w:szCs w:val="22"/>
              </w:rPr>
            </w:pPr>
            <w:r w:rsidRPr="0092024A">
              <w:rPr>
                <w:sz w:val="22"/>
                <w:szCs w:val="22"/>
              </w:rPr>
              <w:t xml:space="preserve">75% for single state or territory; 90% for </w:t>
            </w:r>
            <w:r>
              <w:rPr>
                <w:sz w:val="22"/>
                <w:szCs w:val="22"/>
              </w:rPr>
              <w:t>two</w:t>
            </w:r>
            <w:r w:rsidRPr="0092024A">
              <w:rPr>
                <w:sz w:val="22"/>
                <w:szCs w:val="22"/>
              </w:rPr>
              <w:t xml:space="preserve"> or more states or territories implementing a joint project</w:t>
            </w:r>
          </w:p>
        </w:tc>
        <w:tc>
          <w:tcPr>
            <w:tcW w:w="2810" w:type="dxa"/>
          </w:tcPr>
          <w:p w14:paraId="28B75634" w14:textId="77777777" w:rsidR="00900B63" w:rsidRPr="0092024A" w:rsidRDefault="00900B63" w:rsidP="00D3365B">
            <w:pPr>
              <w:spacing w:before="40" w:after="40"/>
              <w:rPr>
                <w:sz w:val="22"/>
                <w:szCs w:val="22"/>
              </w:rPr>
            </w:pPr>
            <w:r w:rsidRPr="0092024A">
              <w:rPr>
                <w:sz w:val="22"/>
                <w:szCs w:val="22"/>
              </w:rPr>
              <w:t>Restricted to those state fish and wildlife agencies with which the USFWS has a current cooperative agr</w:t>
            </w:r>
            <w:r>
              <w:rPr>
                <w:sz w:val="22"/>
                <w:szCs w:val="22"/>
              </w:rPr>
              <w:t>eement for the species involved</w:t>
            </w:r>
          </w:p>
        </w:tc>
      </w:tr>
      <w:tr w:rsidR="00900B63" w:rsidRPr="0092024A" w14:paraId="0EAFD83C" w14:textId="77777777" w:rsidTr="00D3365B">
        <w:trPr>
          <w:cantSplit/>
        </w:trPr>
        <w:tc>
          <w:tcPr>
            <w:tcW w:w="2029" w:type="dxa"/>
          </w:tcPr>
          <w:p w14:paraId="30CEB235" w14:textId="77777777" w:rsidR="00900B63" w:rsidRPr="0092024A" w:rsidRDefault="00900B63" w:rsidP="00D3365B">
            <w:pPr>
              <w:spacing w:before="40" w:after="40"/>
              <w:rPr>
                <w:rStyle w:val="Hyperlink"/>
                <w:sz w:val="22"/>
                <w:szCs w:val="22"/>
              </w:rPr>
            </w:pPr>
            <w:r w:rsidRPr="0092024A">
              <w:rPr>
                <w:sz w:val="22"/>
                <w:szCs w:val="22"/>
              </w:rPr>
              <w:t>Endangered Species Conservation Recovery Implementation Funds</w:t>
            </w:r>
          </w:p>
          <w:p w14:paraId="3F2985C6" w14:textId="77777777" w:rsidR="00900B63" w:rsidRPr="0092024A" w:rsidRDefault="00AE4F7B" w:rsidP="00D3365B">
            <w:pPr>
              <w:spacing w:before="40" w:after="40"/>
              <w:rPr>
                <w:sz w:val="22"/>
                <w:szCs w:val="22"/>
              </w:rPr>
            </w:pPr>
            <w:hyperlink r:id="rId128" w:history="1">
              <w:r w:rsidR="00900B63" w:rsidRPr="0092024A">
                <w:rPr>
                  <w:rStyle w:val="Hyperlink"/>
                  <w:sz w:val="22"/>
                  <w:szCs w:val="22"/>
                </w:rPr>
                <w:t>CFDA 15.657</w:t>
              </w:r>
            </w:hyperlink>
          </w:p>
        </w:tc>
        <w:tc>
          <w:tcPr>
            <w:tcW w:w="3861" w:type="dxa"/>
          </w:tcPr>
          <w:p w14:paraId="36FDD306" w14:textId="73076F56" w:rsidR="00900B63" w:rsidRPr="0092024A" w:rsidRDefault="00900B63" w:rsidP="00D3365B">
            <w:pPr>
              <w:spacing w:before="40" w:after="40"/>
              <w:rPr>
                <w:sz w:val="22"/>
                <w:szCs w:val="22"/>
              </w:rPr>
            </w:pPr>
            <w:r w:rsidRPr="0092024A">
              <w:rPr>
                <w:sz w:val="22"/>
                <w:szCs w:val="22"/>
              </w:rPr>
              <w:t>To develop a long</w:t>
            </w:r>
            <w:r>
              <w:rPr>
                <w:sz w:val="22"/>
                <w:szCs w:val="22"/>
              </w:rPr>
              <w:t>-</w:t>
            </w:r>
            <w:r w:rsidRPr="0092024A">
              <w:rPr>
                <w:sz w:val="22"/>
                <w:szCs w:val="22"/>
              </w:rPr>
              <w:t xml:space="preserve">term objective of improving the effectiveness and efficiency of the </w:t>
            </w:r>
            <w:r>
              <w:rPr>
                <w:sz w:val="22"/>
                <w:szCs w:val="22"/>
              </w:rPr>
              <w:t>federal ESA</w:t>
            </w:r>
            <w:r w:rsidRPr="0092024A">
              <w:rPr>
                <w:sz w:val="22"/>
                <w:szCs w:val="22"/>
              </w:rPr>
              <w:t>.</w:t>
            </w:r>
          </w:p>
        </w:tc>
        <w:tc>
          <w:tcPr>
            <w:tcW w:w="1541" w:type="dxa"/>
          </w:tcPr>
          <w:p w14:paraId="42955BB4" w14:textId="3A14C50D" w:rsidR="00900B63" w:rsidRPr="0092024A" w:rsidRDefault="0011149C" w:rsidP="00D3365B">
            <w:pPr>
              <w:spacing w:before="40" w:after="40"/>
              <w:rPr>
                <w:sz w:val="22"/>
                <w:szCs w:val="22"/>
              </w:rPr>
            </w:pPr>
            <w:r w:rsidRPr="0011149C">
              <w:rPr>
                <w:sz w:val="22"/>
                <w:szCs w:val="22"/>
              </w:rPr>
              <w:t>Varies by Region</w:t>
            </w:r>
          </w:p>
        </w:tc>
        <w:tc>
          <w:tcPr>
            <w:tcW w:w="2719" w:type="dxa"/>
          </w:tcPr>
          <w:p w14:paraId="76EBF003" w14:textId="77777777" w:rsidR="00900B63" w:rsidRPr="0092024A" w:rsidRDefault="00900B63" w:rsidP="00D3365B">
            <w:pPr>
              <w:spacing w:before="40" w:after="40"/>
              <w:rPr>
                <w:sz w:val="22"/>
                <w:szCs w:val="22"/>
              </w:rPr>
            </w:pPr>
            <w:r w:rsidRPr="0092024A">
              <w:rPr>
                <w:sz w:val="22"/>
                <w:szCs w:val="22"/>
              </w:rPr>
              <w:t>No match required</w:t>
            </w:r>
          </w:p>
        </w:tc>
        <w:tc>
          <w:tcPr>
            <w:tcW w:w="2810" w:type="dxa"/>
          </w:tcPr>
          <w:p w14:paraId="5463AB4F" w14:textId="7F6EC019" w:rsidR="00900B63" w:rsidRPr="0092024A" w:rsidRDefault="00900B63" w:rsidP="00D3365B">
            <w:pPr>
              <w:spacing w:before="40" w:after="40"/>
              <w:rPr>
                <w:sz w:val="22"/>
                <w:szCs w:val="22"/>
              </w:rPr>
            </w:pPr>
            <w:r w:rsidRPr="0092024A">
              <w:rPr>
                <w:sz w:val="22"/>
                <w:szCs w:val="22"/>
              </w:rPr>
              <w:t>Nonprofits that do not have  501(c)(3) status with the IRS, other than institutions of higher education</w:t>
            </w:r>
          </w:p>
        </w:tc>
      </w:tr>
      <w:tr w:rsidR="00900B63" w:rsidRPr="0092024A" w14:paraId="1FC89A3D" w14:textId="77777777" w:rsidTr="00D3365B">
        <w:trPr>
          <w:cantSplit/>
        </w:trPr>
        <w:tc>
          <w:tcPr>
            <w:tcW w:w="2029" w:type="dxa"/>
          </w:tcPr>
          <w:p w14:paraId="2BF55D8B" w14:textId="77777777" w:rsidR="00900B63" w:rsidRPr="0092024A" w:rsidRDefault="00900B63" w:rsidP="00D3365B">
            <w:pPr>
              <w:spacing w:before="40" w:after="40"/>
              <w:rPr>
                <w:sz w:val="22"/>
                <w:szCs w:val="22"/>
              </w:rPr>
            </w:pPr>
            <w:r w:rsidRPr="0092024A">
              <w:rPr>
                <w:sz w:val="22"/>
                <w:szCs w:val="22"/>
              </w:rPr>
              <w:t xml:space="preserve">Endangered Species Grants </w:t>
            </w:r>
            <w:hyperlink r:id="rId129" w:history="1">
              <w:r w:rsidRPr="0092024A">
                <w:rPr>
                  <w:color w:val="0000FF"/>
                  <w:sz w:val="22"/>
                  <w:szCs w:val="22"/>
                  <w:u w:val="single"/>
                </w:rPr>
                <w:t>Recovery Land Acquisition</w:t>
              </w:r>
            </w:hyperlink>
          </w:p>
        </w:tc>
        <w:tc>
          <w:tcPr>
            <w:tcW w:w="3861" w:type="dxa"/>
          </w:tcPr>
          <w:p w14:paraId="7F1270D0" w14:textId="77777777" w:rsidR="00900B63" w:rsidRPr="0092024A" w:rsidRDefault="00900B63" w:rsidP="00D3365B">
            <w:pPr>
              <w:spacing w:before="40" w:after="40"/>
              <w:rPr>
                <w:sz w:val="22"/>
                <w:szCs w:val="22"/>
              </w:rPr>
            </w:pPr>
            <w:r w:rsidRPr="0092024A">
              <w:rPr>
                <w:sz w:val="22"/>
                <w:szCs w:val="22"/>
              </w:rPr>
              <w:t xml:space="preserve">Provides financial assistance to states and territories to acquire habitat for endangered and threatened species. Can include animal, plant, and habitat surveys; research; planning; monitoring; habitat protection, restoration, management, and acquisition; and public education. </w:t>
            </w:r>
          </w:p>
        </w:tc>
        <w:tc>
          <w:tcPr>
            <w:tcW w:w="1541" w:type="dxa"/>
          </w:tcPr>
          <w:p w14:paraId="017EDB2B" w14:textId="77777777" w:rsidR="00900B63" w:rsidRPr="0092024A" w:rsidRDefault="00900B63" w:rsidP="00D3365B">
            <w:pPr>
              <w:spacing w:before="40" w:after="40"/>
              <w:rPr>
                <w:sz w:val="22"/>
                <w:szCs w:val="22"/>
              </w:rPr>
            </w:pPr>
            <w:r w:rsidRPr="0092024A">
              <w:rPr>
                <w:sz w:val="22"/>
                <w:szCs w:val="22"/>
              </w:rPr>
              <w:t>Varies</w:t>
            </w:r>
          </w:p>
        </w:tc>
        <w:tc>
          <w:tcPr>
            <w:tcW w:w="2719" w:type="dxa"/>
          </w:tcPr>
          <w:p w14:paraId="7AAAC0FB" w14:textId="77777777" w:rsidR="00900B63" w:rsidRPr="0092024A" w:rsidRDefault="00900B63" w:rsidP="00D3365B">
            <w:pPr>
              <w:spacing w:before="40" w:after="40"/>
              <w:rPr>
                <w:sz w:val="22"/>
                <w:szCs w:val="22"/>
              </w:rPr>
            </w:pPr>
            <w:r w:rsidRPr="0092024A">
              <w:rPr>
                <w:sz w:val="22"/>
                <w:szCs w:val="22"/>
              </w:rPr>
              <w:t>25% of estimated project cost; or 10% when two or more states or territories implement a joint project</w:t>
            </w:r>
          </w:p>
        </w:tc>
        <w:tc>
          <w:tcPr>
            <w:tcW w:w="2810" w:type="dxa"/>
          </w:tcPr>
          <w:p w14:paraId="03BA5E84" w14:textId="77777777" w:rsidR="00900B63" w:rsidRPr="0092024A" w:rsidRDefault="00900B63" w:rsidP="00D3365B">
            <w:pPr>
              <w:spacing w:before="40" w:after="40"/>
              <w:rPr>
                <w:sz w:val="22"/>
                <w:szCs w:val="22"/>
              </w:rPr>
            </w:pPr>
            <w:r w:rsidRPr="0092024A">
              <w:rPr>
                <w:sz w:val="22"/>
                <w:szCs w:val="22"/>
              </w:rPr>
              <w:t xml:space="preserve">Restricted to those state fish and wildlife agencies with which the USFWS has a current cooperative agreement </w:t>
            </w:r>
            <w:r>
              <w:rPr>
                <w:sz w:val="22"/>
                <w:szCs w:val="22"/>
              </w:rPr>
              <w:t>for the species involved</w:t>
            </w:r>
          </w:p>
        </w:tc>
      </w:tr>
      <w:tr w:rsidR="00900B63" w:rsidRPr="0092024A" w14:paraId="5BD089E7" w14:textId="77777777" w:rsidTr="00D3365B">
        <w:trPr>
          <w:cantSplit/>
        </w:trPr>
        <w:tc>
          <w:tcPr>
            <w:tcW w:w="2029" w:type="dxa"/>
          </w:tcPr>
          <w:p w14:paraId="2633CCBD" w14:textId="5B4C2205" w:rsidR="00900B63" w:rsidRPr="00DE4493" w:rsidRDefault="00900B63" w:rsidP="00D3365B">
            <w:pPr>
              <w:spacing w:before="40" w:after="40"/>
              <w:rPr>
                <w:color w:val="000000" w:themeColor="text1"/>
                <w:sz w:val="22"/>
                <w:szCs w:val="22"/>
              </w:rPr>
            </w:pPr>
            <w:r w:rsidRPr="00DE4493">
              <w:rPr>
                <w:color w:val="000000" w:themeColor="text1"/>
                <w:sz w:val="22"/>
                <w:szCs w:val="22"/>
              </w:rPr>
              <w:t>Multistate Conservation Grants</w:t>
            </w:r>
            <w:r w:rsidR="0011149C">
              <w:rPr>
                <w:color w:val="000000" w:themeColor="text1"/>
                <w:sz w:val="22"/>
                <w:szCs w:val="22"/>
              </w:rPr>
              <w:t xml:space="preserve"> – Wildlife and Sport Fish Restoration Program (</w:t>
            </w:r>
            <w:hyperlink r:id="rId130" w:history="1">
              <w:r w:rsidR="0011149C" w:rsidRPr="0011149C">
                <w:rPr>
                  <w:rStyle w:val="Hyperlink"/>
                  <w:sz w:val="22"/>
                  <w:szCs w:val="22"/>
                </w:rPr>
                <w:t>WSFR</w:t>
              </w:r>
            </w:hyperlink>
            <w:r w:rsidR="0011149C">
              <w:rPr>
                <w:color w:val="000000" w:themeColor="text1"/>
                <w:sz w:val="22"/>
                <w:szCs w:val="22"/>
              </w:rPr>
              <w:t>)</w:t>
            </w:r>
          </w:p>
          <w:p w14:paraId="2C423F5C" w14:textId="77777777" w:rsidR="00900B63" w:rsidRPr="0092024A" w:rsidRDefault="00900B63" w:rsidP="00D3365B">
            <w:pPr>
              <w:spacing w:before="40" w:after="40"/>
              <w:rPr>
                <w:color w:val="0000FF"/>
                <w:sz w:val="22"/>
                <w:szCs w:val="22"/>
                <w:u w:val="single"/>
              </w:rPr>
            </w:pPr>
          </w:p>
          <w:p w14:paraId="048577F4" w14:textId="77777777" w:rsidR="00900B63" w:rsidRPr="0092024A" w:rsidRDefault="00900B63" w:rsidP="00D3365B">
            <w:pPr>
              <w:spacing w:before="40" w:after="40"/>
              <w:rPr>
                <w:sz w:val="22"/>
                <w:szCs w:val="22"/>
              </w:rPr>
            </w:pPr>
          </w:p>
        </w:tc>
        <w:tc>
          <w:tcPr>
            <w:tcW w:w="3861" w:type="dxa"/>
          </w:tcPr>
          <w:p w14:paraId="0F5782B7" w14:textId="0EE6D17A" w:rsidR="00900B63" w:rsidRPr="0092024A" w:rsidRDefault="00900B63" w:rsidP="00D3365B">
            <w:pPr>
              <w:spacing w:before="40" w:after="40"/>
              <w:rPr>
                <w:sz w:val="22"/>
                <w:szCs w:val="22"/>
              </w:rPr>
            </w:pPr>
            <w:r w:rsidRPr="0092024A">
              <w:rPr>
                <w:sz w:val="22"/>
                <w:szCs w:val="22"/>
              </w:rPr>
              <w:t xml:space="preserve">To support sport fish and wildlife restoration projects identified by the Association </w:t>
            </w:r>
            <w:r>
              <w:rPr>
                <w:sz w:val="22"/>
                <w:szCs w:val="22"/>
              </w:rPr>
              <w:t>of Fish and Wildlife Agencies (</w:t>
            </w:r>
            <w:r w:rsidRPr="0092024A">
              <w:rPr>
                <w:sz w:val="22"/>
                <w:szCs w:val="22"/>
              </w:rPr>
              <w:t xml:space="preserve">AFWA). </w:t>
            </w:r>
            <w:r>
              <w:rPr>
                <w:sz w:val="22"/>
                <w:szCs w:val="22"/>
              </w:rPr>
              <w:t>F</w:t>
            </w:r>
            <w:r w:rsidRPr="0092024A">
              <w:rPr>
                <w:sz w:val="22"/>
                <w:szCs w:val="22"/>
              </w:rPr>
              <w:t>unds may be used for sport fisheries and wildlife research projects, aquatic education, habitat improvements, and other projects.</w:t>
            </w:r>
          </w:p>
        </w:tc>
        <w:tc>
          <w:tcPr>
            <w:tcW w:w="1541" w:type="dxa"/>
          </w:tcPr>
          <w:p w14:paraId="2B3E6D5D" w14:textId="2E54D976" w:rsidR="00900B63" w:rsidRPr="0092024A" w:rsidRDefault="0011149C" w:rsidP="00D3365B">
            <w:pPr>
              <w:spacing w:before="40" w:after="40"/>
              <w:rPr>
                <w:sz w:val="22"/>
                <w:szCs w:val="22"/>
              </w:rPr>
            </w:pPr>
            <w:r>
              <w:rPr>
                <w:sz w:val="22"/>
                <w:szCs w:val="22"/>
              </w:rPr>
              <w:t>$6 million annually</w:t>
            </w:r>
          </w:p>
        </w:tc>
        <w:tc>
          <w:tcPr>
            <w:tcW w:w="2719" w:type="dxa"/>
          </w:tcPr>
          <w:p w14:paraId="14F65C2F" w14:textId="77777777" w:rsidR="00900B63" w:rsidRPr="0092024A" w:rsidRDefault="00900B63" w:rsidP="00D3365B">
            <w:pPr>
              <w:spacing w:before="40" w:after="40"/>
              <w:rPr>
                <w:sz w:val="22"/>
                <w:szCs w:val="22"/>
              </w:rPr>
            </w:pPr>
            <w:r w:rsidRPr="0092024A">
              <w:rPr>
                <w:sz w:val="22"/>
                <w:szCs w:val="22"/>
              </w:rPr>
              <w:t>No match required</w:t>
            </w:r>
          </w:p>
        </w:tc>
        <w:tc>
          <w:tcPr>
            <w:tcW w:w="2810" w:type="dxa"/>
          </w:tcPr>
          <w:p w14:paraId="4A3B30EB" w14:textId="2A7AAE5D" w:rsidR="00900B63" w:rsidRPr="0092024A" w:rsidRDefault="00900B63" w:rsidP="00D3365B">
            <w:pPr>
              <w:spacing w:before="40" w:after="40"/>
              <w:rPr>
                <w:sz w:val="22"/>
                <w:szCs w:val="22"/>
              </w:rPr>
            </w:pPr>
            <w:r w:rsidRPr="0092024A">
              <w:rPr>
                <w:sz w:val="22"/>
                <w:szCs w:val="22"/>
              </w:rPr>
              <w:t>S</w:t>
            </w:r>
            <w:r w:rsidR="0011149C">
              <w:rPr>
                <w:sz w:val="22"/>
                <w:szCs w:val="22"/>
              </w:rPr>
              <w:t>tates, groups of states, USFWS</w:t>
            </w:r>
            <w:r w:rsidRPr="0092024A">
              <w:rPr>
                <w:sz w:val="22"/>
                <w:szCs w:val="22"/>
              </w:rPr>
              <w:t>,</w:t>
            </w:r>
            <w:r w:rsidR="0011149C">
              <w:rPr>
                <w:sz w:val="22"/>
                <w:szCs w:val="22"/>
              </w:rPr>
              <w:t xml:space="preserve"> and</w:t>
            </w:r>
            <w:r w:rsidRPr="0092024A">
              <w:rPr>
                <w:sz w:val="22"/>
                <w:szCs w:val="22"/>
              </w:rPr>
              <w:t xml:space="preserve"> nongovernmental organizations</w:t>
            </w:r>
          </w:p>
        </w:tc>
      </w:tr>
    </w:tbl>
    <w:p w14:paraId="0C48492E" w14:textId="77777777" w:rsidR="004E2E49" w:rsidRDefault="004E2E49" w:rsidP="00760234">
      <w:pPr>
        <w:sectPr w:rsidR="004E2E49" w:rsidSect="00900B63">
          <w:pgSz w:w="15840" w:h="12240" w:orient="landscape" w:code="1"/>
          <w:pgMar w:top="1440" w:right="1440" w:bottom="1440" w:left="1440" w:header="720" w:footer="720" w:gutter="0"/>
          <w:cols w:space="720"/>
          <w:docGrid w:linePitch="360"/>
        </w:sectPr>
      </w:pPr>
    </w:p>
    <w:p w14:paraId="7AA0986F" w14:textId="02AEF784" w:rsidR="004E2E49" w:rsidRDefault="004E2E49" w:rsidP="00FB4FA0">
      <w:pPr>
        <w:pStyle w:val="Heading1"/>
      </w:pPr>
      <w:bookmarkStart w:id="181" w:name="_Toc471980125"/>
      <w:bookmarkStart w:id="182" w:name="_Toc493166222"/>
      <w:r>
        <w:lastRenderedPageBreak/>
        <w:t>Literature Cited</w:t>
      </w:r>
      <w:bookmarkEnd w:id="181"/>
      <w:bookmarkEnd w:id="182"/>
    </w:p>
    <w:p w14:paraId="5E6CC0C9" w14:textId="3EF2FCAB" w:rsidR="005A3105" w:rsidRDefault="005A3105" w:rsidP="0068448A">
      <w:pPr>
        <w:ind w:left="360" w:hanging="360"/>
      </w:pPr>
      <w:r>
        <w:t>Atlantic Coast Joint Venture (ACJV). (2017). National priority areas for each taxa group. &lt;</w:t>
      </w:r>
      <w:r w:rsidRPr="005A3105">
        <w:t>http://acjv.org/our-science/gis-resources/</w:t>
      </w:r>
      <w:r>
        <w:t>&gt;. Accessed on 9 January 2017.</w:t>
      </w:r>
    </w:p>
    <w:p w14:paraId="54B307E1" w14:textId="77777777" w:rsidR="00062EC3" w:rsidRDefault="00062EC3" w:rsidP="0068448A">
      <w:pPr>
        <w:ind w:left="360" w:hanging="360"/>
      </w:pPr>
    </w:p>
    <w:p w14:paraId="73422C4F" w14:textId="37704FF3" w:rsidR="00062EC3" w:rsidRDefault="00062EC3" w:rsidP="0068448A">
      <w:pPr>
        <w:ind w:left="360" w:hanging="360"/>
      </w:pPr>
      <w:r w:rsidRPr="00062EC3">
        <w:t>Bierregaard, R</w:t>
      </w:r>
      <w:r>
        <w:t xml:space="preserve">. </w:t>
      </w:r>
      <w:r w:rsidRPr="00062EC3">
        <w:t>O., A</w:t>
      </w:r>
      <w:r>
        <w:t xml:space="preserve">. </w:t>
      </w:r>
      <w:r w:rsidRPr="00062EC3">
        <w:t>F. Poole, M</w:t>
      </w:r>
      <w:r>
        <w:t>.</w:t>
      </w:r>
      <w:r w:rsidRPr="00062EC3">
        <w:t xml:space="preserve"> S. Martell, P</w:t>
      </w:r>
      <w:r>
        <w:t>.</w:t>
      </w:r>
      <w:r w:rsidRPr="00062EC3">
        <w:t xml:space="preserve"> Pyle and M</w:t>
      </w:r>
      <w:r>
        <w:t xml:space="preserve">. A. Patten. </w:t>
      </w:r>
      <w:r w:rsidRPr="00062EC3">
        <w:t>2016.</w:t>
      </w:r>
      <w:r>
        <w:t xml:space="preserve"> </w:t>
      </w:r>
      <w:r w:rsidRPr="00062EC3">
        <w:t>Osprey (</w:t>
      </w:r>
      <w:r w:rsidRPr="00062EC3">
        <w:rPr>
          <w:i/>
        </w:rPr>
        <w:t>Pandion haliaetus</w:t>
      </w:r>
      <w:r w:rsidRPr="00062EC3">
        <w:t xml:space="preserve">), The Birds of North America (P. G. Rodewald, Ed.). Ithaca: Cornell Lab of Ornithology; Retrieved from the Birds of North America: </w:t>
      </w:r>
      <w:hyperlink r:id="rId131" w:history="1">
        <w:r w:rsidRPr="00163235">
          <w:rPr>
            <w:rStyle w:val="Hyperlink"/>
          </w:rPr>
          <w:t>https://birdsna-org.bnaproxy.birds.cornell.edu/Species-Account/bna/species/osprey</w:t>
        </w:r>
      </w:hyperlink>
      <w:r>
        <w:t xml:space="preserve"> </w:t>
      </w:r>
    </w:p>
    <w:p w14:paraId="7F9E2586" w14:textId="77777777" w:rsidR="005A3105" w:rsidRDefault="005A3105" w:rsidP="0068448A">
      <w:pPr>
        <w:ind w:left="360" w:hanging="360"/>
      </w:pPr>
    </w:p>
    <w:p w14:paraId="75D394B0" w14:textId="2B6C07B2" w:rsidR="00996D3F" w:rsidRDefault="00996D3F" w:rsidP="0068448A">
      <w:pPr>
        <w:ind w:left="360" w:hanging="360"/>
      </w:pPr>
      <w:r w:rsidRPr="00996D3F">
        <w:t xml:space="preserve">Deepwater Horizon Natural Resource Damage Assessment Trustees. </w:t>
      </w:r>
      <w:r>
        <w:t xml:space="preserve">2016. Deepwater Horizon Oil Spill: </w:t>
      </w:r>
      <w:r w:rsidRPr="00996D3F">
        <w:t>Final Programmatic Damage Assessment and Restoration Plan (PDARP) and Final Programmatic Environmental Impact Statement (PEIS)</w:t>
      </w:r>
      <w:r>
        <w:t>.</w:t>
      </w:r>
      <w:r w:rsidRPr="00996D3F">
        <w:t xml:space="preserve"> </w:t>
      </w:r>
      <w:r>
        <w:t>&lt;</w:t>
      </w:r>
      <w:hyperlink r:id="rId132" w:history="1">
        <w:r w:rsidR="00904ECC" w:rsidRPr="00107897">
          <w:rPr>
            <w:rStyle w:val="Hyperlink"/>
          </w:rPr>
          <w:t>www.gulfspillrestoration.noaa.gov/restoration-planning/gulf-plan</w:t>
        </w:r>
      </w:hyperlink>
      <w:r>
        <w:t>&gt;</w:t>
      </w:r>
    </w:p>
    <w:p w14:paraId="50FC1A06" w14:textId="77777777" w:rsidR="00996D3F" w:rsidRDefault="00996D3F" w:rsidP="0068448A">
      <w:pPr>
        <w:ind w:left="360" w:hanging="360"/>
      </w:pPr>
    </w:p>
    <w:p w14:paraId="190FB7F0" w14:textId="77777777" w:rsidR="004E2E49" w:rsidRDefault="004E2E49" w:rsidP="0068448A">
      <w:pPr>
        <w:ind w:left="360" w:hanging="360"/>
      </w:pPr>
      <w:r w:rsidRPr="00D37959">
        <w:t>Dettmers, Randy. 2006. A Blueprint for the Design and Delivery of Bird Conservation in the Atlantic Northern Forest. U.S. Department of Interior, Fish and Wildlife Service. Northeast Regional Office, Hadley, MA. 346pp.</w:t>
      </w:r>
    </w:p>
    <w:p w14:paraId="5AFDC367" w14:textId="77777777" w:rsidR="00C43E94" w:rsidRDefault="00C43E94" w:rsidP="0068448A">
      <w:pPr>
        <w:ind w:left="360" w:hanging="360"/>
      </w:pPr>
    </w:p>
    <w:p w14:paraId="543E2C3F" w14:textId="0E01EC00" w:rsidR="00C43E94" w:rsidRDefault="00C43E94" w:rsidP="00C43E94">
      <w:pPr>
        <w:ind w:left="360" w:hanging="360"/>
      </w:pPr>
      <w:r>
        <w:t>Elliott-Smith, E., M. Bidwell, A. E. Holland, and S. M. Haig. 2015. Data from the 2011 International Piping Plover Census: U.S. Geological Survey Data Series 922, 296 pp. &lt;</w:t>
      </w:r>
      <w:hyperlink r:id="rId133" w:history="1">
        <w:r w:rsidRPr="000E1444">
          <w:rPr>
            <w:rStyle w:val="Hyperlink"/>
          </w:rPr>
          <w:t>http://dx.doi.org/10.3133/ds922</w:t>
        </w:r>
      </w:hyperlink>
      <w:r>
        <w:t>&gt;</w:t>
      </w:r>
    </w:p>
    <w:p w14:paraId="2F679A51" w14:textId="77777777" w:rsidR="0059778E" w:rsidRDefault="0059778E" w:rsidP="0068448A">
      <w:pPr>
        <w:ind w:left="360" w:hanging="360"/>
      </w:pPr>
    </w:p>
    <w:p w14:paraId="5C0A26F2" w14:textId="5AA2A12D" w:rsidR="0059778E" w:rsidRDefault="0059778E" w:rsidP="00904ECC">
      <w:pPr>
        <w:ind w:left="360" w:hanging="360"/>
      </w:pPr>
      <w:r w:rsidRPr="0059778E">
        <w:t>Federal Geographic Data Committee</w:t>
      </w:r>
      <w:r w:rsidR="00904ECC">
        <w:t>. 2013. Classification of Wetlands and Deepwater Habitats of the United States. Second Edition.</w:t>
      </w:r>
      <w:r w:rsidR="00904ECC" w:rsidRPr="00904ECC">
        <w:t xml:space="preserve"> </w:t>
      </w:r>
      <w:r w:rsidR="00904ECC">
        <w:t xml:space="preserve">FGDC–STD-004-201. </w:t>
      </w:r>
      <w:r w:rsidR="00904ECC" w:rsidRPr="00904ECC">
        <w:t>Wetlands Subcommittee</w:t>
      </w:r>
      <w:r w:rsidR="00904ECC">
        <w:t>. &lt;</w:t>
      </w:r>
      <w:hyperlink r:id="rId134" w:history="1">
        <w:r w:rsidR="00904ECC" w:rsidRPr="00107897">
          <w:rPr>
            <w:rStyle w:val="Hyperlink"/>
          </w:rPr>
          <w:t>www.fws.gov/wetlands/documents/Classification-of-Wetlands-and-Deepwater-Habitats-of-the-United-States-2013.pdf</w:t>
        </w:r>
      </w:hyperlink>
      <w:r w:rsidR="00904ECC">
        <w:rPr>
          <w:rStyle w:val="Hyperlink"/>
        </w:rPr>
        <w:t xml:space="preserve"> </w:t>
      </w:r>
      <w:r w:rsidR="00904ECC">
        <w:t>&gt;</w:t>
      </w:r>
    </w:p>
    <w:p w14:paraId="41273F5C" w14:textId="77777777" w:rsidR="008A4805" w:rsidRDefault="008A4805" w:rsidP="00904ECC">
      <w:pPr>
        <w:ind w:left="360" w:hanging="360"/>
      </w:pPr>
    </w:p>
    <w:p w14:paraId="19B68969" w14:textId="733B41C3" w:rsidR="008A4805" w:rsidRPr="00904ECC" w:rsidRDefault="008A4805" w:rsidP="008A4805">
      <w:pPr>
        <w:ind w:left="360" w:hanging="360"/>
        <w:rPr>
          <w:color w:val="0000FF"/>
          <w:u w:val="single"/>
        </w:rPr>
      </w:pPr>
      <w:r>
        <w:t xml:space="preserve">Fletcher, R., C. Poli, E. Robertson, B. Jeffery, S. Dudek, and B. Reichert. 2017. </w:t>
      </w:r>
      <w:r w:rsidR="008709B9">
        <w:t>Snail Kite d</w:t>
      </w:r>
      <w:r>
        <w:t>emography</w:t>
      </w:r>
      <w:r w:rsidR="008709B9">
        <w:t>,</w:t>
      </w:r>
      <w:r>
        <w:t xml:space="preserve"> 2016 Annual Report</w:t>
      </w:r>
      <w:r w:rsidR="008709B9">
        <w:t xml:space="preserve">. Prepared for </w:t>
      </w:r>
      <w:r w:rsidR="008709B9" w:rsidRPr="008709B9">
        <w:t>U.S. Army Corps of Engineers Environmental Branch and The Florida Fish and Wildlife Conservation Commission</w:t>
      </w:r>
      <w:r w:rsidR="008709B9">
        <w:t xml:space="preserve">. </w:t>
      </w:r>
      <w:r w:rsidR="008709B9" w:rsidRPr="008709B9">
        <w:t>U. S. Geological Survey Florida Cooperative Fish and Wildlife Research Unit and University of Florida Department of Wildlife Ecology and Conservation</w:t>
      </w:r>
      <w:r w:rsidR="008709B9">
        <w:t>. Gainesville, Florida.</w:t>
      </w:r>
    </w:p>
    <w:p w14:paraId="16166FC4" w14:textId="77777777" w:rsidR="00904ECC" w:rsidRDefault="00904ECC" w:rsidP="0068448A">
      <w:pPr>
        <w:ind w:left="360" w:hanging="360"/>
      </w:pPr>
    </w:p>
    <w:p w14:paraId="0525C092" w14:textId="6D969D3D" w:rsidR="004E2E49" w:rsidRDefault="004E2E49" w:rsidP="0068448A">
      <w:pPr>
        <w:ind w:left="360" w:hanging="360"/>
      </w:pPr>
      <w:r>
        <w:t>Florida Fish and Wildlife Conservation C</w:t>
      </w:r>
      <w:r w:rsidR="000A390F">
        <w:t>ommission (FWC). 2003</w:t>
      </w:r>
      <w:r>
        <w:t xml:space="preserve">. Florida's breeding bird atlas: A collaborative study of Florida's birdlife. </w:t>
      </w:r>
      <w:hyperlink r:id="rId135" w:history="1">
        <w:r w:rsidR="003C19A0" w:rsidRPr="002D1259">
          <w:rPr>
            <w:rStyle w:val="Hyperlink"/>
          </w:rPr>
          <w:t>http://www.myfwc.com/bba/</w:t>
        </w:r>
      </w:hyperlink>
      <w:r w:rsidRPr="00FB1FC1">
        <w:t>.</w:t>
      </w:r>
    </w:p>
    <w:p w14:paraId="74592AE1" w14:textId="77777777" w:rsidR="00996118" w:rsidRDefault="00996118" w:rsidP="0068448A">
      <w:pPr>
        <w:ind w:left="360" w:hanging="360"/>
      </w:pPr>
    </w:p>
    <w:p w14:paraId="1E4CE440" w14:textId="09B03B7B" w:rsidR="00996118" w:rsidRDefault="00996118" w:rsidP="00996118">
      <w:pPr>
        <w:ind w:left="360" w:hanging="360"/>
      </w:pPr>
      <w:r>
        <w:t xml:space="preserve">Florida Fish and Wildlife Conservation Commission (FWC). 2007. </w:t>
      </w:r>
      <w:r w:rsidRPr="00996118">
        <w:t>Strategic plan for Northern Bobwhite restoration in Florida</w:t>
      </w:r>
      <w:r>
        <w:t>. Tallahassee, Florida.</w:t>
      </w:r>
    </w:p>
    <w:p w14:paraId="4DBFEA13" w14:textId="77777777" w:rsidR="003C19A0" w:rsidRDefault="003C19A0" w:rsidP="0068448A">
      <w:pPr>
        <w:ind w:left="360" w:hanging="360"/>
      </w:pPr>
    </w:p>
    <w:p w14:paraId="49EE56E6" w14:textId="7E0E02E8" w:rsidR="003C19A0" w:rsidRDefault="003C19A0" w:rsidP="003C19A0">
      <w:pPr>
        <w:ind w:left="360" w:hanging="360"/>
      </w:pPr>
      <w:r>
        <w:t xml:space="preserve">Florida Fish and Wildlife Conservation Commission (FWC). 2011. </w:t>
      </w:r>
      <w:r w:rsidRPr="003C19A0">
        <w:t>A Conservation Plan for the Florida Mottled Duck</w:t>
      </w:r>
      <w:r>
        <w:t>. Tallahassee, Florida.</w:t>
      </w:r>
    </w:p>
    <w:p w14:paraId="145964DA" w14:textId="77777777" w:rsidR="004E2E49" w:rsidRDefault="004E2E49" w:rsidP="0068448A">
      <w:pPr>
        <w:ind w:left="360" w:hanging="360"/>
      </w:pPr>
    </w:p>
    <w:p w14:paraId="447EC16F" w14:textId="4D560D15" w:rsidR="004E2E49" w:rsidRDefault="004E2E49" w:rsidP="0068448A">
      <w:pPr>
        <w:ind w:left="360" w:hanging="360"/>
      </w:pPr>
      <w:r>
        <w:t>Florida Fish and Wildlife Conservation Commission (FWC). 2012. Florida’s Wildlife Legacy Initiative: Florida’s State Wildlife Ac</w:t>
      </w:r>
      <w:r w:rsidR="009B1722">
        <w:t>tion Plan. Tallahassee, Florida</w:t>
      </w:r>
      <w:r>
        <w:t>.</w:t>
      </w:r>
    </w:p>
    <w:p w14:paraId="548C77FF" w14:textId="77777777" w:rsidR="0000656F" w:rsidRDefault="0000656F" w:rsidP="0068448A">
      <w:pPr>
        <w:ind w:left="360" w:hanging="360"/>
      </w:pPr>
    </w:p>
    <w:p w14:paraId="2DBB4E62" w14:textId="126D3CE0" w:rsidR="006B58B8" w:rsidRDefault="004E2E49" w:rsidP="0068448A">
      <w:pPr>
        <w:ind w:left="360" w:hanging="360"/>
      </w:pPr>
      <w:r>
        <w:lastRenderedPageBreak/>
        <w:t>Florida Fish and Wildlife Conservation Commission (FWC). 2013</w:t>
      </w:r>
      <w:r w:rsidR="00250D33">
        <w:t>a</w:t>
      </w:r>
      <w:r>
        <w:t>. A species action plan for four imperiled species of beach</w:t>
      </w:r>
      <w:r w:rsidR="000A390F">
        <w:t xml:space="preserve"> </w:t>
      </w:r>
      <w:r>
        <w:t xml:space="preserve">nesting birds. Tallahassee, Florida. </w:t>
      </w:r>
    </w:p>
    <w:p w14:paraId="05BAD0E9" w14:textId="77777777" w:rsidR="004E2E49" w:rsidRDefault="004E2E49" w:rsidP="0068448A">
      <w:pPr>
        <w:ind w:left="360" w:hanging="360"/>
      </w:pPr>
    </w:p>
    <w:p w14:paraId="25772ACF" w14:textId="03C51B7F" w:rsidR="004E2E49" w:rsidRDefault="004E2E49" w:rsidP="00904ECC">
      <w:pPr>
        <w:ind w:left="360" w:hanging="360"/>
      </w:pPr>
      <w:r>
        <w:t>Florida Fish and Wildlife Conservation Commission (FWC). 2013</w:t>
      </w:r>
      <w:r w:rsidR="00250D33">
        <w:t>b</w:t>
      </w:r>
      <w:r>
        <w:t xml:space="preserve">. A species action plan for four saltmarsh songbirds. Tallahassee, Florida. </w:t>
      </w:r>
    </w:p>
    <w:p w14:paraId="67B2198B" w14:textId="77777777" w:rsidR="004E2E49" w:rsidRDefault="004E2E49" w:rsidP="0068448A">
      <w:pPr>
        <w:ind w:left="360" w:hanging="360"/>
      </w:pPr>
    </w:p>
    <w:p w14:paraId="368ADB3D" w14:textId="3BBC7A81" w:rsidR="004E2E49" w:rsidRPr="00062EC3" w:rsidRDefault="004E2E49" w:rsidP="0068448A">
      <w:pPr>
        <w:ind w:left="360" w:hanging="360"/>
      </w:pPr>
      <w:r>
        <w:t>Florida Fish and Wildlife Conservation Commission (FWC). 2013</w:t>
      </w:r>
      <w:r w:rsidR="00250D33">
        <w:t>c</w:t>
      </w:r>
      <w:r>
        <w:t xml:space="preserve">. A species action plan for six imperiled wading birds: </w:t>
      </w:r>
      <w:r w:rsidR="0068448A">
        <w:t xml:space="preserve">Little </w:t>
      </w:r>
      <w:r w:rsidR="00A756E9" w:rsidRPr="00062EC3">
        <w:t>Blue Heron</w:t>
      </w:r>
      <w:r w:rsidRPr="00062EC3">
        <w:t xml:space="preserve">, </w:t>
      </w:r>
      <w:r w:rsidR="00A756E9" w:rsidRPr="00062EC3">
        <w:t>Reddish Egret</w:t>
      </w:r>
      <w:r w:rsidRPr="00062EC3">
        <w:t xml:space="preserve">, </w:t>
      </w:r>
      <w:r w:rsidR="00F42468" w:rsidRPr="00062EC3">
        <w:t>R</w:t>
      </w:r>
      <w:r w:rsidRPr="00062EC3">
        <w:t xml:space="preserve">oseate </w:t>
      </w:r>
      <w:r w:rsidR="00F42468" w:rsidRPr="00062EC3">
        <w:t>S</w:t>
      </w:r>
      <w:r w:rsidRPr="00062EC3">
        <w:t xml:space="preserve">poonbill, </w:t>
      </w:r>
      <w:r w:rsidR="00A756E9" w:rsidRPr="00062EC3">
        <w:t>Snowy Egret</w:t>
      </w:r>
      <w:r w:rsidRPr="00062EC3">
        <w:t xml:space="preserve">, </w:t>
      </w:r>
      <w:r w:rsidR="00A756E9" w:rsidRPr="00062EC3">
        <w:t>Tricolored Heron</w:t>
      </w:r>
      <w:r w:rsidRPr="00062EC3">
        <w:t xml:space="preserve">, and </w:t>
      </w:r>
      <w:r w:rsidR="00A756E9" w:rsidRPr="00062EC3">
        <w:t>White Ibis</w:t>
      </w:r>
      <w:r w:rsidR="0068448A" w:rsidRPr="00062EC3">
        <w:t>. Tallahassee, Florida.</w:t>
      </w:r>
    </w:p>
    <w:p w14:paraId="4FC9269B" w14:textId="77777777" w:rsidR="00E23FE5" w:rsidRPr="00062EC3" w:rsidRDefault="00E23FE5" w:rsidP="009D0B81"/>
    <w:p w14:paraId="211222AE" w14:textId="72577D5C" w:rsidR="00E23FE5" w:rsidRPr="00062EC3" w:rsidRDefault="00E23FE5" w:rsidP="00E23FE5">
      <w:pPr>
        <w:ind w:left="360" w:hanging="360"/>
      </w:pPr>
      <w:r w:rsidRPr="00062EC3">
        <w:t xml:space="preserve">Florida Fish and Wildlife Conservation Commission (FWC). 2013d. A species action plan for the Brown Pelican. Tallahassee, Florida. </w:t>
      </w:r>
    </w:p>
    <w:p w14:paraId="080982AA" w14:textId="77777777" w:rsidR="004E2E49" w:rsidRPr="00062EC3" w:rsidRDefault="004E2E49" w:rsidP="0068448A">
      <w:pPr>
        <w:ind w:left="360" w:hanging="360"/>
      </w:pPr>
    </w:p>
    <w:p w14:paraId="6FE65C84" w14:textId="17DD85A3" w:rsidR="004E2E49" w:rsidRPr="00062EC3" w:rsidRDefault="004E2E49" w:rsidP="0068448A">
      <w:pPr>
        <w:ind w:left="360" w:hanging="360"/>
      </w:pPr>
      <w:r w:rsidRPr="00062EC3">
        <w:t>Florida Fish and Wildlife Conservation Commission (FWC). 2013</w:t>
      </w:r>
      <w:r w:rsidR="00E23FE5" w:rsidRPr="00062EC3">
        <w:t>e</w:t>
      </w:r>
      <w:r w:rsidRPr="00062EC3">
        <w:t xml:space="preserve">. A species action plan for the Florida </w:t>
      </w:r>
      <w:r w:rsidR="00F42468" w:rsidRPr="00062EC3">
        <w:t>B</w:t>
      </w:r>
      <w:r w:rsidRPr="00062EC3">
        <w:t xml:space="preserve">urrowing </w:t>
      </w:r>
      <w:r w:rsidR="00F42468" w:rsidRPr="00062EC3">
        <w:t>O</w:t>
      </w:r>
      <w:r w:rsidRPr="00062EC3">
        <w:t>wl. Tallahassee, Florida.</w:t>
      </w:r>
    </w:p>
    <w:p w14:paraId="73782CF6" w14:textId="77777777" w:rsidR="004E2E49" w:rsidRPr="00062EC3" w:rsidRDefault="004E2E49" w:rsidP="0068448A">
      <w:pPr>
        <w:ind w:left="360" w:hanging="360"/>
      </w:pPr>
    </w:p>
    <w:p w14:paraId="6461C0B1" w14:textId="00F7BD25" w:rsidR="004E2E49" w:rsidRPr="00062EC3" w:rsidRDefault="004E2E49" w:rsidP="0068448A">
      <w:pPr>
        <w:ind w:left="360" w:hanging="360"/>
      </w:pPr>
      <w:r w:rsidRPr="00062EC3">
        <w:t>Florida Fish and Wildlife Conservation Commission (FWC). 2013</w:t>
      </w:r>
      <w:r w:rsidR="00E23FE5" w:rsidRPr="00062EC3">
        <w:t>f</w:t>
      </w:r>
      <w:r w:rsidRPr="00062EC3">
        <w:t xml:space="preserve">. A species action plan for the Florida </w:t>
      </w:r>
      <w:r w:rsidR="00A756E9" w:rsidRPr="00062EC3">
        <w:t>Sandhill Crane</w:t>
      </w:r>
      <w:r w:rsidRPr="00062EC3">
        <w:t xml:space="preserve">. Tallahassee, Florida. </w:t>
      </w:r>
    </w:p>
    <w:p w14:paraId="152A32BA" w14:textId="77777777" w:rsidR="004E2E49" w:rsidRPr="00062EC3" w:rsidRDefault="004E2E49" w:rsidP="0068448A">
      <w:pPr>
        <w:ind w:left="360" w:hanging="360"/>
      </w:pPr>
    </w:p>
    <w:p w14:paraId="0EE8B6AE" w14:textId="51813A82" w:rsidR="004E2E49" w:rsidRPr="00062EC3" w:rsidRDefault="004E2E49" w:rsidP="0068448A">
      <w:pPr>
        <w:ind w:left="360" w:hanging="360"/>
      </w:pPr>
      <w:r w:rsidRPr="00062EC3">
        <w:t>Florida Fish and Wildlife Conservation Commission (FWC). 2013</w:t>
      </w:r>
      <w:r w:rsidR="00E23FE5" w:rsidRPr="00062EC3">
        <w:t>g</w:t>
      </w:r>
      <w:r w:rsidRPr="00062EC3">
        <w:t xml:space="preserve">. A species action plan for the </w:t>
      </w:r>
      <w:r w:rsidR="00A756E9" w:rsidRPr="00062EC3">
        <w:t xml:space="preserve">Southeastern </w:t>
      </w:r>
      <w:r w:rsidRPr="00062EC3">
        <w:t xml:space="preserve">American kestrel. Tallahassee, Florida. </w:t>
      </w:r>
    </w:p>
    <w:p w14:paraId="10B4F207" w14:textId="77777777" w:rsidR="004E2E49" w:rsidRPr="00062EC3" w:rsidRDefault="004E2E49" w:rsidP="0068448A">
      <w:pPr>
        <w:ind w:left="360" w:hanging="360"/>
      </w:pPr>
    </w:p>
    <w:p w14:paraId="08B5AE98" w14:textId="727D7D43" w:rsidR="004E2E49" w:rsidRPr="00062EC3" w:rsidRDefault="004E2E49" w:rsidP="0068448A">
      <w:pPr>
        <w:ind w:left="360" w:hanging="360"/>
      </w:pPr>
      <w:r w:rsidRPr="00062EC3">
        <w:t>Florida Fish and Wildlife Conservation Commission (FWC). 2013</w:t>
      </w:r>
      <w:r w:rsidR="00E23FE5" w:rsidRPr="00062EC3">
        <w:t>h</w:t>
      </w:r>
      <w:r w:rsidRPr="00062EC3">
        <w:t xml:space="preserve">. A species action plan for the </w:t>
      </w:r>
      <w:r w:rsidR="00F42468" w:rsidRPr="00062EC3">
        <w:t>W</w:t>
      </w:r>
      <w:r w:rsidRPr="00062EC3">
        <w:t xml:space="preserve">hite-crowned </w:t>
      </w:r>
      <w:r w:rsidR="00F42468" w:rsidRPr="00062EC3">
        <w:t>P</w:t>
      </w:r>
      <w:r w:rsidRPr="00062EC3">
        <w:t>igeon. Tallahassee, Florida.</w:t>
      </w:r>
    </w:p>
    <w:p w14:paraId="3CF7AB9A" w14:textId="77777777" w:rsidR="004E2E49" w:rsidRPr="00062EC3" w:rsidRDefault="004E2E49" w:rsidP="0068448A">
      <w:pPr>
        <w:ind w:left="360" w:hanging="360"/>
      </w:pPr>
    </w:p>
    <w:p w14:paraId="3E24A20A" w14:textId="29931B6A" w:rsidR="00250D33" w:rsidRDefault="00250D33" w:rsidP="00250D33">
      <w:pPr>
        <w:ind w:left="360" w:hanging="360"/>
      </w:pPr>
      <w:r w:rsidRPr="00062EC3">
        <w:t>Florida Fish and Wildlife Conservation Commission (FWC). 2013</w:t>
      </w:r>
      <w:r w:rsidR="00E23FE5" w:rsidRPr="00062EC3">
        <w:t>i</w:t>
      </w:r>
      <w:r w:rsidRPr="00062EC3">
        <w:t>. Species action plans. &lt;</w:t>
      </w:r>
      <w:hyperlink r:id="rId136" w:history="1">
        <w:r w:rsidRPr="00062EC3">
          <w:rPr>
            <w:rStyle w:val="Hyperlink"/>
          </w:rPr>
          <w:t>http://myfwc.com/wildlifehabitats/imperiled/species-action-plans</w:t>
        </w:r>
      </w:hyperlink>
      <w:r w:rsidRPr="00062EC3">
        <w:t>&gt;</w:t>
      </w:r>
    </w:p>
    <w:p w14:paraId="1E6941EF" w14:textId="77777777" w:rsidR="00250D33" w:rsidRDefault="00250D33" w:rsidP="00250D33">
      <w:pPr>
        <w:ind w:left="360" w:hanging="360"/>
      </w:pPr>
    </w:p>
    <w:p w14:paraId="6B7E3170" w14:textId="24052E4B" w:rsidR="005A082C" w:rsidRDefault="005A082C" w:rsidP="0068448A">
      <w:pPr>
        <w:ind w:left="360" w:hanging="360"/>
      </w:pPr>
      <w:r>
        <w:t>Florida Fish and Wildlife Conservation Commission (FWC). 2016</w:t>
      </w:r>
      <w:r w:rsidR="00116CB6">
        <w:t>a</w:t>
      </w:r>
      <w:r>
        <w:t>. Imperiled Species Management Plan</w:t>
      </w:r>
      <w:r w:rsidR="00116CB6">
        <w:t>: 2016–</w:t>
      </w:r>
      <w:r>
        <w:t>2026. Tallahassee, Florida.</w:t>
      </w:r>
      <w:r w:rsidR="00116CB6">
        <w:t xml:space="preserve"> </w:t>
      </w:r>
      <w:hyperlink r:id="rId137" w:history="1">
        <w:r w:rsidR="00116CB6" w:rsidRPr="00107897">
          <w:rPr>
            <w:rStyle w:val="Hyperlink"/>
          </w:rPr>
          <w:t>http://myfwc.com/imperiledspecies</w:t>
        </w:r>
      </w:hyperlink>
    </w:p>
    <w:p w14:paraId="11F70226" w14:textId="77777777" w:rsidR="00116CB6" w:rsidRDefault="00116CB6" w:rsidP="0068448A">
      <w:pPr>
        <w:ind w:left="360" w:hanging="360"/>
      </w:pPr>
    </w:p>
    <w:p w14:paraId="75CDB568" w14:textId="15D8BA4A" w:rsidR="00116CB6" w:rsidRDefault="00116CB6" w:rsidP="0068448A">
      <w:pPr>
        <w:ind w:left="360" w:hanging="360"/>
      </w:pPr>
      <w:r>
        <w:t>Florida Fish and Wildlife Conservation Commission (FWC). 2016b. Florida’s Cooperative Conservation Blueprint. &lt;</w:t>
      </w:r>
      <w:r w:rsidRPr="00116CB6">
        <w:t>http://myfwc.com/conservatio</w:t>
      </w:r>
      <w:r>
        <w:t>n/special-initiatives/blueprint&gt;</w:t>
      </w:r>
    </w:p>
    <w:p w14:paraId="7585A665" w14:textId="77777777" w:rsidR="005A082C" w:rsidRDefault="005A082C" w:rsidP="0068448A">
      <w:pPr>
        <w:ind w:left="360" w:hanging="360"/>
      </w:pPr>
    </w:p>
    <w:p w14:paraId="047EF722" w14:textId="1224698D" w:rsidR="004E2E49" w:rsidRDefault="004E2E49" w:rsidP="0068448A">
      <w:pPr>
        <w:ind w:left="360" w:hanging="360"/>
      </w:pPr>
      <w:r>
        <w:t>Florida Natural Areas Inventory (</w:t>
      </w:r>
      <w:r w:rsidRPr="001F6844">
        <w:t>FNAI</w:t>
      </w:r>
      <w:r>
        <w:t>)</w:t>
      </w:r>
      <w:r w:rsidRPr="001F6844">
        <w:t xml:space="preserve"> and </w:t>
      </w:r>
      <w:r>
        <w:t xml:space="preserve">Florida </w:t>
      </w:r>
      <w:r w:rsidRPr="001F6844">
        <w:t>Department of Natural Resources. 1990. Guide to natural communities o</w:t>
      </w:r>
      <w:r w:rsidR="009B1722">
        <w:t>f Florida. Gainesville, Florida</w:t>
      </w:r>
      <w:r w:rsidRPr="001F6844">
        <w:t>.</w:t>
      </w:r>
    </w:p>
    <w:p w14:paraId="6EAE155B" w14:textId="77777777" w:rsidR="002B4204" w:rsidRDefault="002B4204" w:rsidP="0068448A">
      <w:pPr>
        <w:ind w:left="360" w:hanging="360"/>
      </w:pPr>
    </w:p>
    <w:p w14:paraId="490CACF3" w14:textId="63F9513A" w:rsidR="002B4204" w:rsidRDefault="002B4204" w:rsidP="0068448A">
      <w:pPr>
        <w:ind w:left="360" w:hanging="360"/>
      </w:pPr>
      <w:r>
        <w:t>Florida Natural Areas Inventory (</w:t>
      </w:r>
      <w:r w:rsidRPr="001F6844">
        <w:t>FNAI</w:t>
      </w:r>
      <w:r>
        <w:t>). 2017. Florida Conservation Lands.</w:t>
      </w:r>
      <w:r w:rsidRPr="001F6844">
        <w:t xml:space="preserve"> </w:t>
      </w:r>
      <w:r>
        <w:t>&lt;</w:t>
      </w:r>
      <w:r w:rsidRPr="002B4204">
        <w:t>http://fnai.org/gisdata.cfm</w:t>
      </w:r>
      <w:r>
        <w:t>&gt;</w:t>
      </w:r>
    </w:p>
    <w:p w14:paraId="6B29F8ED" w14:textId="77777777" w:rsidR="004E2E49" w:rsidRDefault="004E2E49" w:rsidP="0068448A">
      <w:pPr>
        <w:ind w:left="360" w:hanging="360"/>
      </w:pPr>
    </w:p>
    <w:p w14:paraId="443F7C28" w14:textId="30C3168D" w:rsidR="004E2E49" w:rsidRPr="002058FD" w:rsidRDefault="004E2E49" w:rsidP="0068448A">
      <w:pPr>
        <w:ind w:left="360" w:hanging="360"/>
      </w:pPr>
      <w:r w:rsidRPr="00ED4DA3">
        <w:t>Hunter, W.C. 2002. Southeastern Coastal Plains-Caribbean Region Report, U.S. Shorebird Conservation P</w:t>
      </w:r>
      <w:r w:rsidR="009B1722">
        <w:t>lan, Region 4 USFWS, Atlanta, Georgia</w:t>
      </w:r>
      <w:r>
        <w:t>.</w:t>
      </w:r>
    </w:p>
    <w:p w14:paraId="528ADF46" w14:textId="77777777" w:rsidR="004E2E49" w:rsidRDefault="004E2E49" w:rsidP="0068448A">
      <w:pPr>
        <w:ind w:left="360" w:hanging="360"/>
      </w:pPr>
    </w:p>
    <w:p w14:paraId="34A46AFB" w14:textId="77777777" w:rsidR="004E2E49" w:rsidRDefault="004E2E49" w:rsidP="0068448A">
      <w:pPr>
        <w:pStyle w:val="NoSpacing"/>
        <w:ind w:left="360" w:hanging="360"/>
      </w:pPr>
      <w:r>
        <w:t xml:space="preserve">Hunter, W. C., W. Golder, S. Melvin, and J. Wheeler. 2006. Southeast United States Regional Waterbird Conservation Plan. </w:t>
      </w:r>
      <w:r w:rsidRPr="00F95C0A">
        <w:t xml:space="preserve">Waterbird Conservation for the Americas, Washington, D.C. </w:t>
      </w:r>
    </w:p>
    <w:p w14:paraId="53856884" w14:textId="77777777" w:rsidR="00136644" w:rsidRDefault="00136644" w:rsidP="0068448A">
      <w:pPr>
        <w:pStyle w:val="NoSpacing"/>
        <w:ind w:left="360" w:hanging="360"/>
      </w:pPr>
    </w:p>
    <w:p w14:paraId="22A8DDE7" w14:textId="69923F58" w:rsidR="004E2E49" w:rsidRDefault="001820A2" w:rsidP="001820A2">
      <w:pPr>
        <w:pStyle w:val="NoSpacing"/>
        <w:ind w:left="360" w:hanging="360"/>
      </w:pPr>
      <w:r>
        <w:lastRenderedPageBreak/>
        <w:t>Kawula, R. 2009. Florida Land Cover Classification System: Final Report. Florida Fish and Wildlife Conservation C</w:t>
      </w:r>
      <w:r w:rsidR="009B1722">
        <w:t>ommission, Tallahassee, Florida</w:t>
      </w:r>
      <w:r>
        <w:t>.</w:t>
      </w:r>
    </w:p>
    <w:p w14:paraId="19F40E39" w14:textId="77777777" w:rsidR="001820A2" w:rsidRDefault="001820A2" w:rsidP="001820A2">
      <w:pPr>
        <w:pStyle w:val="NoSpacing"/>
        <w:ind w:left="360" w:hanging="360"/>
      </w:pPr>
    </w:p>
    <w:p w14:paraId="43559BAB" w14:textId="77777777" w:rsidR="004E2E49" w:rsidRDefault="004E2E49" w:rsidP="0068448A">
      <w:pPr>
        <w:pStyle w:val="NoSpacing"/>
        <w:ind w:left="360" w:hanging="360"/>
      </w:pPr>
      <w:r>
        <w:t xml:space="preserve">Myers, R. L., and J. J. Ewel, eds. 1990. Ecosystems of Florida. University </w:t>
      </w:r>
      <w:r w:rsidRPr="00DD5F24">
        <w:t>Presses of Florida, Gainesville. 765 pp</w:t>
      </w:r>
      <w:r>
        <w:t>.</w:t>
      </w:r>
    </w:p>
    <w:p w14:paraId="2423A6B7" w14:textId="77777777" w:rsidR="00DA0F56" w:rsidRDefault="00DA0F56" w:rsidP="0068448A">
      <w:pPr>
        <w:pStyle w:val="NoSpacing"/>
        <w:ind w:left="360" w:hanging="360"/>
      </w:pPr>
    </w:p>
    <w:p w14:paraId="6E70C588" w14:textId="2813F22F" w:rsidR="00DA0F56" w:rsidRDefault="00DA0F56" w:rsidP="0068448A">
      <w:pPr>
        <w:pStyle w:val="NoSpacing"/>
        <w:ind w:left="360" w:hanging="360"/>
      </w:pPr>
      <w:r w:rsidRPr="00DA0F56">
        <w:t>North American Bird Conservation Initiative</w:t>
      </w:r>
      <w:r w:rsidR="007B742E">
        <w:t xml:space="preserve"> (NABCI)</w:t>
      </w:r>
      <w:r>
        <w:t>.</w:t>
      </w:r>
      <w:r w:rsidRPr="00DA0F56">
        <w:t xml:space="preserve"> 2016</w:t>
      </w:r>
      <w:r>
        <w:t xml:space="preserve">. The </w:t>
      </w:r>
      <w:r w:rsidRPr="00DA0F56">
        <w:t xml:space="preserve">State of </w:t>
      </w:r>
      <w:r>
        <w:t xml:space="preserve">North American </w:t>
      </w:r>
      <w:r w:rsidRPr="00DA0F56">
        <w:t xml:space="preserve">Birds </w:t>
      </w:r>
      <w:r>
        <w:t xml:space="preserve">2016. Environmental and Climate Change Canada: Ottawa, Ontario. 8 pages. </w:t>
      </w:r>
      <w:r w:rsidR="00904ECC">
        <w:t>&lt;</w:t>
      </w:r>
      <w:hyperlink r:id="rId138" w:history="1">
        <w:r w:rsidRPr="0056308E">
          <w:rPr>
            <w:rStyle w:val="Hyperlink"/>
          </w:rPr>
          <w:t>www.stateofthebirds.org</w:t>
        </w:r>
      </w:hyperlink>
      <w:r w:rsidR="00904ECC">
        <w:t>&gt;</w:t>
      </w:r>
      <w:r>
        <w:t xml:space="preserve"> </w:t>
      </w:r>
    </w:p>
    <w:p w14:paraId="27099890" w14:textId="77777777" w:rsidR="009F72AB" w:rsidRDefault="009F72AB" w:rsidP="0068448A">
      <w:pPr>
        <w:pStyle w:val="NoSpacing"/>
        <w:ind w:left="360" w:hanging="360"/>
      </w:pPr>
    </w:p>
    <w:p w14:paraId="362E88C8" w14:textId="7E29D24C" w:rsidR="009F72AB" w:rsidRPr="00FE5D2D" w:rsidRDefault="009F72AB" w:rsidP="009F72AB">
      <w:pPr>
        <w:pStyle w:val="NoSpacing"/>
        <w:ind w:left="360" w:hanging="360"/>
      </w:pPr>
      <w:r>
        <w:t>North American Waterfowl Management Plan</w:t>
      </w:r>
      <w:r w:rsidR="00022E23">
        <w:t xml:space="preserve"> (NAWMP)</w:t>
      </w:r>
      <w:r>
        <w:t>, Plan Committee. 2004. North American Waterfowl Management Plan 2004. Implementation Framework: Strengthening the Biological Foundation. Canadian Wildlife Service, U.S. Fish and Wildlife Service, Secretaria de Medio Ambiente y Recursos Naturales, 106 pp.</w:t>
      </w:r>
    </w:p>
    <w:p w14:paraId="4641C42A" w14:textId="77777777" w:rsidR="004E2E49" w:rsidRDefault="004E2E49" w:rsidP="0068448A">
      <w:pPr>
        <w:ind w:left="360" w:hanging="360"/>
      </w:pPr>
    </w:p>
    <w:p w14:paraId="6C38BE90" w14:textId="7462FF66" w:rsidR="00EB1976" w:rsidRDefault="00EB1976" w:rsidP="00EB1976">
      <w:pPr>
        <w:pStyle w:val="NoSpacing"/>
        <w:ind w:left="360" w:hanging="360"/>
      </w:pPr>
      <w:r>
        <w:t>Oetting, J., T. Hoctor, M. Volk. 2014. Critical Lands and Waters Identification Project (CLIP): Version 3.0 Technical Report – February 2014. Report to the U.S. Fish and Wildlife Service Peninsular Florida Landscape Conservation Cooperative, Tallahassee, FL.</w:t>
      </w:r>
    </w:p>
    <w:p w14:paraId="57F37D4B" w14:textId="77777777" w:rsidR="00EB1976" w:rsidRDefault="00EB1976" w:rsidP="0068448A">
      <w:pPr>
        <w:ind w:left="360" w:hanging="360"/>
      </w:pPr>
    </w:p>
    <w:p w14:paraId="640F5F50" w14:textId="086F93C2" w:rsidR="004E2E49" w:rsidRDefault="004E2E49" w:rsidP="0068448A">
      <w:pPr>
        <w:ind w:left="360" w:hanging="360"/>
      </w:pPr>
      <w:r w:rsidRPr="004873DD">
        <w:t xml:space="preserve">Panjabi, A. O., P. J. Blancher, R. Dettmers, and K. V. Rosenberg, Version 2012. Partners in Flight Technical Series No. 3. Rocky Mountain Bird Observatory website: </w:t>
      </w:r>
      <w:r w:rsidR="00904ECC">
        <w:t>&lt;</w:t>
      </w:r>
      <w:hyperlink r:id="rId139" w:history="1">
        <w:r w:rsidRPr="001938DA">
          <w:rPr>
            <w:rStyle w:val="Hyperlink"/>
          </w:rPr>
          <w:t>http://www.rmbo.org/pubs/downloads/Handbook2012.pdf</w:t>
        </w:r>
      </w:hyperlink>
      <w:r w:rsidR="00904ECC">
        <w:t>&gt;</w:t>
      </w:r>
    </w:p>
    <w:p w14:paraId="3CC87B05" w14:textId="77777777" w:rsidR="004E2E49" w:rsidRDefault="004E2E49" w:rsidP="0068448A">
      <w:pPr>
        <w:ind w:left="360" w:hanging="360"/>
      </w:pPr>
    </w:p>
    <w:p w14:paraId="6DDF0F99" w14:textId="6D81BCFE" w:rsidR="009F72AB" w:rsidRDefault="009F72AB" w:rsidP="0068448A">
      <w:pPr>
        <w:ind w:left="360" w:hanging="360"/>
      </w:pPr>
      <w:r w:rsidRPr="009F72AB">
        <w:t>Partners in Flight</w:t>
      </w:r>
      <w:r w:rsidR="00022E23">
        <w:t xml:space="preserve"> (PIF)</w:t>
      </w:r>
      <w:r w:rsidRPr="009F72AB">
        <w:t xml:space="preserve"> Science Committee</w:t>
      </w:r>
      <w:r>
        <w:t>.</w:t>
      </w:r>
      <w:r w:rsidRPr="009F72AB">
        <w:t xml:space="preserve"> 201</w:t>
      </w:r>
      <w:r w:rsidR="002B6890">
        <w:t>2</w:t>
      </w:r>
      <w:r>
        <w:t xml:space="preserve">. </w:t>
      </w:r>
      <w:r w:rsidRPr="009F72AB">
        <w:t xml:space="preserve">Species Assessment </w:t>
      </w:r>
      <w:r>
        <w:t xml:space="preserve">Database, version 2012. </w:t>
      </w:r>
      <w:r w:rsidR="00904ECC">
        <w:t>&lt;</w:t>
      </w:r>
      <w:r w:rsidRPr="009F72AB">
        <w:t>http://rmbo.</w:t>
      </w:r>
      <w:r w:rsidR="00904ECC">
        <w:t xml:space="preserve">org/pifassessment&gt;. Accessed on </w:t>
      </w:r>
      <w:r>
        <w:t>10 December 2016</w:t>
      </w:r>
      <w:r w:rsidR="00904ECC">
        <w:t>.</w:t>
      </w:r>
    </w:p>
    <w:p w14:paraId="526C286C" w14:textId="77777777" w:rsidR="00022E23" w:rsidRDefault="00022E23" w:rsidP="0068448A">
      <w:pPr>
        <w:ind w:left="360" w:hanging="360"/>
      </w:pPr>
    </w:p>
    <w:p w14:paraId="72244B6D" w14:textId="284F5272" w:rsidR="004E2E49" w:rsidRDefault="004E2E49" w:rsidP="0068448A">
      <w:pPr>
        <w:ind w:left="360" w:hanging="360"/>
      </w:pPr>
      <w:r w:rsidRPr="00B72EA3">
        <w:t>Redner</w:t>
      </w:r>
      <w:r>
        <w:t>, J.,</w:t>
      </w:r>
      <w:r w:rsidRPr="00B72EA3">
        <w:t xml:space="preserve"> and S</w:t>
      </w:r>
      <w:r>
        <w:t>.</w:t>
      </w:r>
      <w:r w:rsidRPr="00B72EA3">
        <w:t xml:space="preserve"> Srinivasan</w:t>
      </w:r>
      <w:r>
        <w:t xml:space="preserve">. 2014. </w:t>
      </w:r>
      <w:r w:rsidRPr="00B72EA3">
        <w:t>Florida Vegetation and Land Cover 2014</w:t>
      </w:r>
      <w:r>
        <w:t xml:space="preserve">. </w:t>
      </w:r>
      <w:r w:rsidRPr="00B72EA3">
        <w:t>Final report. June 30, 2014. FWRI Grant # 6207</w:t>
      </w:r>
      <w:r>
        <w:t xml:space="preserve">. </w:t>
      </w:r>
      <w:r w:rsidRPr="00B72EA3">
        <w:t>Center for Spatial Analysis, Fish and Wildlife Research Institute, Florida Fish and Wildlife Conservation Commission, Tallahassee, Florida</w:t>
      </w:r>
      <w:r>
        <w:t>.</w:t>
      </w:r>
    </w:p>
    <w:p w14:paraId="2372B93A" w14:textId="77777777" w:rsidR="009B1722" w:rsidRDefault="009B1722" w:rsidP="0068448A">
      <w:pPr>
        <w:ind w:left="360" w:hanging="360"/>
      </w:pPr>
    </w:p>
    <w:p w14:paraId="0338BE1D" w14:textId="47BBC582" w:rsidR="009B1722" w:rsidRDefault="009B1722" w:rsidP="009B1722">
      <w:pPr>
        <w:ind w:left="360" w:hanging="360"/>
      </w:pPr>
      <w:r>
        <w:t>Rosenberg, K. V., J. A. Kennedy, R. Dettmers, R. P. Ford, D. Reynolds, J.D. Alexander, C. J. Beardmore, P. J. Blancher, R. E. Bogart, G. S. Butcher, A. F. Camfield, A. Couturier, D. W. Demarest, W. E. Easton, J.J. Giocomo, R.H. Keller, A. E. Mini, A. O. Panjabi, D. N. Pashley, T. D. Rich, J. M. Ruth, H. Stabins, J. Stanton, T. Will. 2016. Partners in Flight Landbird Conservation Plan: 2016 Revision for Canada and Continental United States. Partners in Flight Science Committee. 119 pp.</w:t>
      </w:r>
    </w:p>
    <w:p w14:paraId="0E6EDD5F" w14:textId="77777777" w:rsidR="008B611B" w:rsidRDefault="008B611B" w:rsidP="009B1722">
      <w:pPr>
        <w:ind w:left="360" w:hanging="360"/>
      </w:pPr>
    </w:p>
    <w:p w14:paraId="4E2F4640" w14:textId="0E119AE6" w:rsidR="008B611B" w:rsidRDefault="008B611B" w:rsidP="009B1722">
      <w:pPr>
        <w:ind w:left="360" w:hanging="360"/>
      </w:pPr>
      <w:r w:rsidRPr="008B611B">
        <w:t>Schulte, S. A. 2016. Florida Beac</w:t>
      </w:r>
      <w:r>
        <w:t>h-Nesting Bird Plan. Manomet, Massachusetts</w:t>
      </w:r>
      <w:r w:rsidRPr="008B611B">
        <w:t>. 38 pp.</w:t>
      </w:r>
    </w:p>
    <w:p w14:paraId="0113B728" w14:textId="77777777" w:rsidR="00073EE1" w:rsidRDefault="00073EE1" w:rsidP="00073EE1">
      <w:pPr>
        <w:ind w:left="360" w:hanging="360"/>
      </w:pPr>
    </w:p>
    <w:p w14:paraId="7542CD1C" w14:textId="77777777" w:rsidR="005D4876" w:rsidRDefault="005D4876" w:rsidP="005D4876">
      <w:pPr>
        <w:ind w:left="360" w:hanging="360"/>
      </w:pPr>
      <w:r>
        <w:t xml:space="preserve">U.S. Fish and Wildlife Service (USFWS). 1993.  Caribbean Roseate Tern recovery plan. </w:t>
      </w:r>
      <w:r w:rsidRPr="00ED1EEF">
        <w:t>September 24, 1993. Atlanta, Georgia. 40 pp.</w:t>
      </w:r>
    </w:p>
    <w:p w14:paraId="23F6C3E9" w14:textId="77777777" w:rsidR="005D4876" w:rsidRDefault="005D4876" w:rsidP="005D4876">
      <w:pPr>
        <w:ind w:left="360" w:hanging="360"/>
      </w:pPr>
    </w:p>
    <w:p w14:paraId="4CC6805C" w14:textId="77777777" w:rsidR="005D4876" w:rsidRDefault="005D4876" w:rsidP="005D4876">
      <w:pPr>
        <w:ind w:left="360" w:hanging="360"/>
      </w:pPr>
      <w:r w:rsidRPr="008F28FE">
        <w:t>U.S. Fish and Wildlife Service</w:t>
      </w:r>
      <w:r>
        <w:t xml:space="preserve"> (USFWS). 1999. South Florida multi</w:t>
      </w:r>
      <w:r w:rsidRPr="008F28FE">
        <w:t>species recovery plan. Atlanta, Georgia. 2172 pp.</w:t>
      </w:r>
    </w:p>
    <w:p w14:paraId="3B2310BB" w14:textId="77777777" w:rsidR="005D4876" w:rsidRDefault="005D4876" w:rsidP="005D4876">
      <w:pPr>
        <w:ind w:left="360" w:hanging="360"/>
      </w:pPr>
    </w:p>
    <w:p w14:paraId="4B45A150" w14:textId="77777777" w:rsidR="005D4876" w:rsidRDefault="005D4876" w:rsidP="005D4876">
      <w:pPr>
        <w:ind w:left="360" w:hanging="360"/>
      </w:pPr>
      <w:r w:rsidRPr="00A6049F">
        <w:lastRenderedPageBreak/>
        <w:t>U.S. Fish and Wildlife Service (USFWS). 2001. Endangered and threatened wildlife and plants; Final determinations of critical habitat for wintering Piping Plovers; Final Rule. 66 Federal Register 132, pp. 36038-36143.</w:t>
      </w:r>
    </w:p>
    <w:p w14:paraId="29F6DFC5" w14:textId="77777777" w:rsidR="005D4876" w:rsidRDefault="005D4876" w:rsidP="005D4876">
      <w:pPr>
        <w:ind w:left="360" w:hanging="360"/>
      </w:pPr>
    </w:p>
    <w:p w14:paraId="7EF34960" w14:textId="77777777" w:rsidR="005D4876" w:rsidRDefault="005D4876" w:rsidP="005D4876">
      <w:pPr>
        <w:ind w:left="360" w:hanging="360"/>
      </w:pPr>
      <w:r>
        <w:t>U.S. Fish and Wildlife Service (USFWS). 2005.  Atlantic Coast Joint Venture Waterfowl Implementation Plan, Revision, March 2005.</w:t>
      </w:r>
    </w:p>
    <w:p w14:paraId="2E1A5A57" w14:textId="77777777" w:rsidR="000231C8" w:rsidRDefault="000231C8" w:rsidP="000231C8">
      <w:pPr>
        <w:ind w:left="360" w:hanging="360"/>
      </w:pPr>
    </w:p>
    <w:p w14:paraId="440874B3" w14:textId="77777777" w:rsidR="000231C8" w:rsidRDefault="000231C8" w:rsidP="000231C8">
      <w:pPr>
        <w:ind w:left="360" w:hanging="360"/>
      </w:pPr>
      <w:r>
        <w:t>U.S. Fish and Wildlife Service (USFWS).</w:t>
      </w:r>
      <w:r w:rsidRPr="00DF2D0B">
        <w:t xml:space="preserve"> 2007. Everglade </w:t>
      </w:r>
      <w:r>
        <w:t>S</w:t>
      </w:r>
      <w:r w:rsidRPr="00DF2D0B">
        <w:t xml:space="preserve">nail </w:t>
      </w:r>
      <w:r>
        <w:t>K</w:t>
      </w:r>
      <w:r w:rsidRPr="00DF2D0B">
        <w:t>ite (</w:t>
      </w:r>
      <w:r w:rsidRPr="00BA2462">
        <w:rPr>
          <w:i/>
        </w:rPr>
        <w:t>Rostrhamus sociabilis plumbeus</w:t>
      </w:r>
      <w:r w:rsidRPr="00DF2D0B">
        <w:t>)</w:t>
      </w:r>
      <w:r>
        <w:t xml:space="preserve"> </w:t>
      </w:r>
      <w:r w:rsidRPr="00DF2D0B">
        <w:t>5-Year Review: Summary and Evaluation. Vero Beach, Florida. 20 pp.</w:t>
      </w:r>
    </w:p>
    <w:p w14:paraId="15F9D16F" w14:textId="77777777" w:rsidR="000231C8" w:rsidRDefault="000231C8" w:rsidP="000231C8">
      <w:pPr>
        <w:ind w:left="360" w:hanging="360"/>
      </w:pPr>
    </w:p>
    <w:p w14:paraId="2BE43CE2" w14:textId="77777777" w:rsidR="000231C8" w:rsidRPr="002B6890" w:rsidRDefault="000231C8" w:rsidP="000231C8">
      <w:pPr>
        <w:ind w:left="360" w:hanging="360"/>
      </w:pPr>
      <w:r w:rsidRPr="002B6890">
        <w:t>U.S. Fish and Wildlife Service (USFWS). 2010a. Cape Sable Seaside Sparrow (</w:t>
      </w:r>
      <w:r w:rsidRPr="002B6890">
        <w:rPr>
          <w:i/>
        </w:rPr>
        <w:t>Ammodramus maritimus mirabilis</w:t>
      </w:r>
      <w:r w:rsidRPr="002B6890">
        <w:t>) 5-Year Review: Summary and Evaluation. Vero Beach, Florida. 21 pp.</w:t>
      </w:r>
    </w:p>
    <w:p w14:paraId="6E006E5C" w14:textId="77777777" w:rsidR="000231C8" w:rsidRPr="002B6890" w:rsidRDefault="000231C8" w:rsidP="000231C8">
      <w:pPr>
        <w:ind w:left="360" w:hanging="360"/>
      </w:pPr>
    </w:p>
    <w:p w14:paraId="2196AB78" w14:textId="77777777" w:rsidR="000231C8" w:rsidRDefault="000231C8" w:rsidP="000231C8">
      <w:pPr>
        <w:ind w:left="360" w:hanging="360"/>
      </w:pPr>
      <w:r w:rsidRPr="002B6890">
        <w:t xml:space="preserve">U.S. Fish and Wildlife Service (USFWS). 2010b. Caribbean Roseate Tern and </w:t>
      </w:r>
      <w:r>
        <w:t>N</w:t>
      </w:r>
      <w:r w:rsidRPr="002B6890">
        <w:t>orth Atlantic Roseate Tern (</w:t>
      </w:r>
      <w:r w:rsidRPr="002B6890">
        <w:rPr>
          <w:i/>
        </w:rPr>
        <w:t>Sterna dougallii dougallii</w:t>
      </w:r>
      <w:r w:rsidRPr="002B6890">
        <w:t>) 5-year review: summary and evaluation. USFWS southeast region, Caribbean ecological services field office, Boquerón, Puerto Rico; and northeast region, New England field office, Concord, New Hampshire.</w:t>
      </w:r>
      <w:r>
        <w:t xml:space="preserve"> </w:t>
      </w:r>
      <w:hyperlink r:id="rId140" w:history="1">
        <w:r w:rsidRPr="000E1444">
          <w:rPr>
            <w:rStyle w:val="Hyperlink"/>
          </w:rPr>
          <w:t>https://ecos.fws.gov/docs/five_year_review/doc3588.pdf</w:t>
        </w:r>
      </w:hyperlink>
      <w:r>
        <w:t xml:space="preserve"> </w:t>
      </w:r>
    </w:p>
    <w:p w14:paraId="1EC390C7" w14:textId="77777777" w:rsidR="005D4876" w:rsidRPr="00ED1EEF" w:rsidRDefault="005D4876" w:rsidP="005D4876">
      <w:pPr>
        <w:ind w:left="360" w:hanging="360"/>
      </w:pPr>
    </w:p>
    <w:p w14:paraId="6C661A7F" w14:textId="77777777" w:rsidR="00073EE1" w:rsidRDefault="00073EE1" w:rsidP="00073EE1">
      <w:pPr>
        <w:ind w:left="360" w:hanging="360"/>
      </w:pPr>
      <w:r w:rsidRPr="008F28FE">
        <w:t>U.S. Fish and Wildlife Service</w:t>
      </w:r>
      <w:r>
        <w:t xml:space="preserve"> (USFWS). 2016. Wood Stork Nesting Colonies and Core Foraging Areas Active within 2006–2015 in Florida. Map. &lt;</w:t>
      </w:r>
      <w:hyperlink r:id="rId141" w:history="1">
        <w:r w:rsidRPr="00107897">
          <w:rPr>
            <w:rStyle w:val="Hyperlink"/>
          </w:rPr>
          <w:t>www.fws.gov/northflorida/WoodStorks/WOST_Data/2016_FL_Nesting_Colonies_Core_Foraging_Areas_Active_2006-2015%20Map.pdf</w:t>
        </w:r>
      </w:hyperlink>
      <w:r>
        <w:t>&gt;</w:t>
      </w:r>
    </w:p>
    <w:p w14:paraId="4CD1BBB2" w14:textId="77777777" w:rsidR="005D4876" w:rsidRDefault="005D4876" w:rsidP="005D4876">
      <w:pPr>
        <w:ind w:left="360" w:hanging="360"/>
      </w:pPr>
    </w:p>
    <w:p w14:paraId="251A773A" w14:textId="77777777" w:rsidR="005D4876" w:rsidRDefault="005D4876" w:rsidP="005D4876">
      <w:pPr>
        <w:ind w:left="360" w:hanging="360"/>
      </w:pPr>
      <w:r>
        <w:t>U.S. Fish and Wildlife Service (USFWS). 2017</w:t>
      </w:r>
      <w:r w:rsidRPr="0092024A">
        <w:t>.</w:t>
      </w:r>
      <w:r>
        <w:t xml:space="preserve"> </w:t>
      </w:r>
      <w:r w:rsidRPr="00AF1008">
        <w:t>Environmental Conservation Online System</w:t>
      </w:r>
      <w:r>
        <w:t xml:space="preserve"> (</w:t>
      </w:r>
      <w:r w:rsidRPr="00AF1008">
        <w:t>ECOS</w:t>
      </w:r>
      <w:r>
        <w:t>). &lt;http://ecos.fws.gov/ecp&gt;. Accessed on 10 January 2017.</w:t>
      </w:r>
    </w:p>
    <w:p w14:paraId="03D37EE9" w14:textId="717E35F2" w:rsidR="00ED1EEF" w:rsidRPr="00ED1EEF" w:rsidRDefault="00ED1EEF" w:rsidP="00C32005">
      <w:pPr>
        <w:ind w:left="360" w:hanging="360"/>
      </w:pPr>
    </w:p>
    <w:p w14:paraId="11E8839F" w14:textId="277C69E2" w:rsidR="00ED1EEF" w:rsidRDefault="00ED1EEF" w:rsidP="00C32005">
      <w:pPr>
        <w:ind w:left="360" w:hanging="360"/>
      </w:pPr>
      <w:r w:rsidRPr="00ED1EEF">
        <w:t>Watson, C., C. Hayes, J. McCauley, and A. Milliken. 2005. The South Atlantic Migratory Bird Initiative – an integrated approach to conservation of “all birds across all habitats."</w:t>
      </w:r>
      <w:r>
        <w:t xml:space="preserve"> </w:t>
      </w:r>
      <w:r w:rsidRPr="00ED1EEF">
        <w:t>USDA Forest Service Gen. Tech. Rep. PSW-GTR-191.</w:t>
      </w:r>
    </w:p>
    <w:p w14:paraId="23300BA2" w14:textId="77777777" w:rsidR="008F49C3" w:rsidRDefault="008F49C3" w:rsidP="0068448A">
      <w:pPr>
        <w:ind w:left="360" w:hanging="360"/>
      </w:pPr>
    </w:p>
    <w:p w14:paraId="6EB5D70F" w14:textId="4F95BF17" w:rsidR="004E2E49" w:rsidRDefault="004E2E49" w:rsidP="0068448A">
      <w:pPr>
        <w:ind w:left="360" w:hanging="360"/>
      </w:pPr>
      <w:r>
        <w:t xml:space="preserve">Watson, J. K. 2014. </w:t>
      </w:r>
      <w:r w:rsidRPr="00D64645">
        <w:t xml:space="preserve">The Piedmont Bird Conservation Region (BCR 29) </w:t>
      </w:r>
      <w:r>
        <w:t>i</w:t>
      </w:r>
      <w:r w:rsidRPr="00D64645">
        <w:t xml:space="preserve">mplementation </w:t>
      </w:r>
      <w:r>
        <w:t>p</w:t>
      </w:r>
      <w:r w:rsidRPr="00D64645">
        <w:t>lan</w:t>
      </w:r>
      <w:r>
        <w:t xml:space="preserve">: </w:t>
      </w:r>
      <w:r w:rsidR="00624401">
        <w:t>V</w:t>
      </w:r>
      <w:r>
        <w:t xml:space="preserve">ersion 1.1. </w:t>
      </w:r>
      <w:r w:rsidRPr="00D64645">
        <w:t>Southern Appalachian Bird Conservancy</w:t>
      </w:r>
      <w:r w:rsidR="009B1722">
        <w:t>. Sevierville, Tennessee</w:t>
      </w:r>
      <w:r>
        <w:t>.</w:t>
      </w:r>
    </w:p>
    <w:p w14:paraId="394EA0A5" w14:textId="6B55C992" w:rsidR="00D3000A" w:rsidRDefault="00D3000A" w:rsidP="00D3000A"/>
    <w:p w14:paraId="33A05009" w14:textId="5F98A8F2" w:rsidR="00D3000A" w:rsidRDefault="00D3000A" w:rsidP="00D3000A">
      <w:pPr>
        <w:ind w:left="360" w:hanging="360"/>
        <w:sectPr w:rsidR="00D3000A">
          <w:pgSz w:w="12240" w:h="15840"/>
          <w:pgMar w:top="1440" w:right="1440" w:bottom="1440" w:left="1440" w:header="720" w:footer="720" w:gutter="0"/>
          <w:cols w:space="720"/>
          <w:docGrid w:linePitch="360"/>
        </w:sectPr>
      </w:pPr>
      <w:r>
        <w:t xml:space="preserve">Watts, B. D.  </w:t>
      </w:r>
      <w:r w:rsidRPr="00D3000A">
        <w:t xml:space="preserve">2016. Status and distribution of the eastern black rail along the Atlantic and Gulf </w:t>
      </w:r>
      <w:r>
        <w:t>C</w:t>
      </w:r>
      <w:r w:rsidRPr="00D3000A">
        <w:t>oasts of North America. The Center for Conservation Biology Technical Report Series, CCBTR-16-09. College of William and Mary/Virginia Commonwea</w:t>
      </w:r>
      <w:r w:rsidR="008B611B">
        <w:t>lth University, Williamsburg, Virginia</w:t>
      </w:r>
      <w:r w:rsidRPr="00D3000A">
        <w:t>. 148 pp.</w:t>
      </w:r>
    </w:p>
    <w:p w14:paraId="510841A0" w14:textId="77777777" w:rsidR="00177113" w:rsidRDefault="00177113" w:rsidP="00CA4043">
      <w:pPr>
        <w:pStyle w:val="Heading1"/>
        <w:numPr>
          <w:ilvl w:val="0"/>
          <w:numId w:val="1"/>
        </w:numPr>
      </w:pPr>
      <w:bookmarkStart w:id="183" w:name="_Toc493166223"/>
      <w:bookmarkStart w:id="184" w:name="_Toc471980126"/>
      <w:r>
        <w:lastRenderedPageBreak/>
        <w:t>Appendices</w:t>
      </w:r>
      <w:bookmarkEnd w:id="183"/>
    </w:p>
    <w:p w14:paraId="44CA759C" w14:textId="77777777" w:rsidR="004E2E49" w:rsidRPr="0012335F" w:rsidRDefault="00177113" w:rsidP="00C072AB">
      <w:pPr>
        <w:pStyle w:val="Heading2"/>
        <w:numPr>
          <w:ilvl w:val="0"/>
          <w:numId w:val="0"/>
        </w:numPr>
        <w:ind w:left="576"/>
      </w:pPr>
      <w:bookmarkStart w:id="185" w:name="_Toc493166224"/>
      <w:r>
        <w:t xml:space="preserve">Appendix </w:t>
      </w:r>
      <w:r w:rsidR="004E2E49" w:rsidRPr="0012335F">
        <w:t xml:space="preserve">A. BCR 31 Workshop </w:t>
      </w:r>
      <w:r w:rsidR="004E2E49">
        <w:t xml:space="preserve">Agenda and </w:t>
      </w:r>
      <w:r w:rsidR="004E2E49" w:rsidRPr="0012335F">
        <w:t>Attendees</w:t>
      </w:r>
      <w:bookmarkEnd w:id="184"/>
      <w:bookmarkEnd w:id="185"/>
    </w:p>
    <w:p w14:paraId="260EBD63" w14:textId="77777777" w:rsidR="0068448A" w:rsidRDefault="0068448A" w:rsidP="0068448A">
      <w:r>
        <w:t>The meeting was held on 2 June 2016 from 10:00 am to 3:45 pm at the U.S. Geological Survey Wetland and Aquatic Research Center (7920 NW 71st Street, Gainesville, FL 32653)</w:t>
      </w:r>
    </w:p>
    <w:p w14:paraId="1E843F08" w14:textId="77777777" w:rsidR="0068448A" w:rsidRDefault="0068448A" w:rsidP="0068448A"/>
    <w:tbl>
      <w:tblPr>
        <w:tblW w:w="1017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1152"/>
        <w:gridCol w:w="3168"/>
        <w:gridCol w:w="1537"/>
        <w:gridCol w:w="3024"/>
      </w:tblGrid>
      <w:tr w:rsidR="004E2E49" w:rsidRPr="00D3365B" w14:paraId="160ADF3B" w14:textId="77777777" w:rsidTr="00D3365B">
        <w:trPr>
          <w:trHeight w:val="20"/>
        </w:trPr>
        <w:tc>
          <w:tcPr>
            <w:tcW w:w="1296" w:type="dxa"/>
            <w:shd w:val="clear" w:color="auto" w:fill="BFBFBF" w:themeFill="background1" w:themeFillShade="BF"/>
            <w:noWrap/>
            <w:vAlign w:val="bottom"/>
            <w:hideMark/>
          </w:tcPr>
          <w:p w14:paraId="5272D4FF" w14:textId="77777777" w:rsidR="004E2E49" w:rsidRPr="00D3365B" w:rsidRDefault="004E2E49" w:rsidP="00D3365B">
            <w:pPr>
              <w:spacing w:before="40" w:after="40"/>
              <w:jc w:val="center"/>
              <w:rPr>
                <w:rFonts w:ascii="Century Gothic" w:hAnsi="Century Gothic" w:cs="Arial"/>
                <w:b/>
                <w:bCs/>
                <w:sz w:val="18"/>
                <w:szCs w:val="20"/>
              </w:rPr>
            </w:pPr>
            <w:r w:rsidRPr="00D3365B">
              <w:rPr>
                <w:rFonts w:ascii="Century Gothic" w:hAnsi="Century Gothic" w:cs="Arial"/>
                <w:b/>
                <w:bCs/>
                <w:sz w:val="18"/>
                <w:szCs w:val="20"/>
              </w:rPr>
              <w:t>Start</w:t>
            </w:r>
          </w:p>
        </w:tc>
        <w:tc>
          <w:tcPr>
            <w:tcW w:w="1152" w:type="dxa"/>
            <w:shd w:val="clear" w:color="auto" w:fill="BFBFBF" w:themeFill="background1" w:themeFillShade="BF"/>
            <w:noWrap/>
            <w:vAlign w:val="bottom"/>
            <w:hideMark/>
          </w:tcPr>
          <w:p w14:paraId="1A62123B" w14:textId="77777777" w:rsidR="004E2E49" w:rsidRPr="00D3365B" w:rsidRDefault="004E2E49" w:rsidP="00D3365B">
            <w:pPr>
              <w:spacing w:before="40" w:after="40"/>
              <w:jc w:val="center"/>
              <w:rPr>
                <w:rFonts w:ascii="Century Gothic" w:hAnsi="Century Gothic" w:cs="Arial"/>
                <w:b/>
                <w:bCs/>
                <w:sz w:val="18"/>
                <w:szCs w:val="20"/>
              </w:rPr>
            </w:pPr>
            <w:r w:rsidRPr="00D3365B">
              <w:rPr>
                <w:rFonts w:ascii="Century Gothic" w:hAnsi="Century Gothic" w:cs="Arial"/>
                <w:b/>
                <w:bCs/>
                <w:sz w:val="18"/>
                <w:szCs w:val="20"/>
              </w:rPr>
              <w:t>End</w:t>
            </w:r>
          </w:p>
        </w:tc>
        <w:tc>
          <w:tcPr>
            <w:tcW w:w="3168" w:type="dxa"/>
            <w:shd w:val="clear" w:color="auto" w:fill="BFBFBF" w:themeFill="background1" w:themeFillShade="BF"/>
            <w:noWrap/>
            <w:vAlign w:val="bottom"/>
            <w:hideMark/>
          </w:tcPr>
          <w:p w14:paraId="3F6221DF" w14:textId="77777777" w:rsidR="004E2E49" w:rsidRPr="00D3365B" w:rsidRDefault="004E2E49" w:rsidP="00D3365B">
            <w:pPr>
              <w:spacing w:before="40" w:after="40"/>
              <w:jc w:val="center"/>
              <w:rPr>
                <w:rFonts w:ascii="Century Gothic" w:hAnsi="Century Gothic" w:cs="Arial"/>
                <w:b/>
                <w:bCs/>
                <w:sz w:val="18"/>
                <w:szCs w:val="20"/>
              </w:rPr>
            </w:pPr>
            <w:r w:rsidRPr="00D3365B">
              <w:rPr>
                <w:rFonts w:ascii="Century Gothic" w:hAnsi="Century Gothic" w:cs="Arial"/>
                <w:b/>
                <w:bCs/>
                <w:sz w:val="18"/>
                <w:szCs w:val="20"/>
              </w:rPr>
              <w:t>Item</w:t>
            </w:r>
          </w:p>
        </w:tc>
        <w:tc>
          <w:tcPr>
            <w:tcW w:w="1537" w:type="dxa"/>
            <w:shd w:val="clear" w:color="auto" w:fill="BFBFBF" w:themeFill="background1" w:themeFillShade="BF"/>
            <w:noWrap/>
            <w:vAlign w:val="bottom"/>
            <w:hideMark/>
          </w:tcPr>
          <w:p w14:paraId="32BA49F2" w14:textId="77777777" w:rsidR="004E2E49" w:rsidRPr="00D3365B" w:rsidRDefault="004E2E49" w:rsidP="00D3365B">
            <w:pPr>
              <w:spacing w:before="40" w:after="40"/>
              <w:jc w:val="center"/>
              <w:rPr>
                <w:rFonts w:ascii="Century Gothic" w:hAnsi="Century Gothic" w:cs="Arial"/>
                <w:b/>
                <w:bCs/>
                <w:sz w:val="18"/>
                <w:szCs w:val="20"/>
              </w:rPr>
            </w:pPr>
            <w:r w:rsidRPr="00D3365B">
              <w:rPr>
                <w:rFonts w:ascii="Century Gothic" w:hAnsi="Century Gothic" w:cs="Arial"/>
                <w:b/>
                <w:bCs/>
                <w:sz w:val="18"/>
                <w:szCs w:val="20"/>
              </w:rPr>
              <w:t>Process</w:t>
            </w:r>
          </w:p>
        </w:tc>
        <w:tc>
          <w:tcPr>
            <w:tcW w:w="3024" w:type="dxa"/>
            <w:shd w:val="clear" w:color="auto" w:fill="BFBFBF" w:themeFill="background1" w:themeFillShade="BF"/>
            <w:noWrap/>
            <w:vAlign w:val="bottom"/>
            <w:hideMark/>
          </w:tcPr>
          <w:p w14:paraId="2FB38BE7" w14:textId="77777777" w:rsidR="004E2E49" w:rsidRPr="00D3365B" w:rsidRDefault="004E2E49" w:rsidP="00D3365B">
            <w:pPr>
              <w:spacing w:before="40" w:after="40"/>
              <w:jc w:val="center"/>
              <w:rPr>
                <w:rFonts w:ascii="Century Gothic" w:hAnsi="Century Gothic" w:cs="Arial"/>
                <w:b/>
                <w:bCs/>
                <w:sz w:val="18"/>
                <w:szCs w:val="20"/>
              </w:rPr>
            </w:pPr>
            <w:r w:rsidRPr="00D3365B">
              <w:rPr>
                <w:rFonts w:ascii="Century Gothic" w:hAnsi="Century Gothic" w:cs="Arial"/>
                <w:b/>
                <w:bCs/>
                <w:sz w:val="18"/>
                <w:szCs w:val="20"/>
              </w:rPr>
              <w:t>Objective</w:t>
            </w:r>
          </w:p>
        </w:tc>
      </w:tr>
      <w:tr w:rsidR="004E2E49" w:rsidRPr="00D3365B" w14:paraId="0EB910B2" w14:textId="77777777" w:rsidTr="00D3365B">
        <w:trPr>
          <w:trHeight w:val="20"/>
        </w:trPr>
        <w:tc>
          <w:tcPr>
            <w:tcW w:w="1296" w:type="dxa"/>
            <w:shd w:val="clear" w:color="auto" w:fill="auto"/>
            <w:noWrap/>
            <w:hideMark/>
          </w:tcPr>
          <w:p w14:paraId="3A22AAC2"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10:00 AM</w:t>
            </w:r>
          </w:p>
        </w:tc>
        <w:tc>
          <w:tcPr>
            <w:tcW w:w="1152" w:type="dxa"/>
            <w:shd w:val="clear" w:color="auto" w:fill="auto"/>
            <w:noWrap/>
            <w:hideMark/>
          </w:tcPr>
          <w:p w14:paraId="5EFDA386"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10:10 AM</w:t>
            </w:r>
          </w:p>
        </w:tc>
        <w:tc>
          <w:tcPr>
            <w:tcW w:w="3168" w:type="dxa"/>
            <w:shd w:val="clear" w:color="auto" w:fill="auto"/>
            <w:hideMark/>
          </w:tcPr>
          <w:p w14:paraId="43773DB8"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b/>
                <w:bCs/>
                <w:sz w:val="18"/>
                <w:szCs w:val="22"/>
              </w:rPr>
              <w:t>Introduction</w:t>
            </w:r>
            <w:r w:rsidRPr="00D3365B">
              <w:rPr>
                <w:rFonts w:ascii="Century Gothic" w:hAnsi="Century Gothic" w:cs="Arial"/>
                <w:sz w:val="18"/>
                <w:szCs w:val="22"/>
              </w:rPr>
              <w:br/>
              <w:t>Welcome (Adam, Craig F)</w:t>
            </w:r>
            <w:r w:rsidRPr="00D3365B">
              <w:rPr>
                <w:rFonts w:ascii="Century Gothic" w:hAnsi="Century Gothic" w:cs="Arial"/>
                <w:sz w:val="18"/>
                <w:szCs w:val="22"/>
              </w:rPr>
              <w:br/>
              <w:t>Housekeeping, agenda (Adam)</w:t>
            </w:r>
          </w:p>
        </w:tc>
        <w:tc>
          <w:tcPr>
            <w:tcW w:w="1537" w:type="dxa"/>
            <w:shd w:val="clear" w:color="auto" w:fill="auto"/>
            <w:hideMark/>
          </w:tcPr>
          <w:p w14:paraId="5087A737"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Brief presentations</w:t>
            </w:r>
          </w:p>
        </w:tc>
        <w:tc>
          <w:tcPr>
            <w:tcW w:w="3024" w:type="dxa"/>
            <w:shd w:val="clear" w:color="auto" w:fill="auto"/>
            <w:hideMark/>
          </w:tcPr>
          <w:p w14:paraId="7F26CDFB"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Participants understand the objectives and agenda.</w:t>
            </w:r>
            <w:r w:rsidRPr="00D3365B">
              <w:rPr>
                <w:rFonts w:ascii="Century Gothic" w:hAnsi="Century Gothic" w:cs="Arial"/>
                <w:sz w:val="18"/>
                <w:szCs w:val="22"/>
              </w:rPr>
              <w:br/>
              <w:t>Participants sign up for lunch.</w:t>
            </w:r>
          </w:p>
        </w:tc>
      </w:tr>
      <w:tr w:rsidR="004E2E49" w:rsidRPr="00D3365B" w14:paraId="36A1E987" w14:textId="77777777" w:rsidTr="00D3365B">
        <w:trPr>
          <w:trHeight w:val="20"/>
        </w:trPr>
        <w:tc>
          <w:tcPr>
            <w:tcW w:w="1296" w:type="dxa"/>
            <w:shd w:val="clear" w:color="auto" w:fill="auto"/>
            <w:noWrap/>
            <w:hideMark/>
          </w:tcPr>
          <w:p w14:paraId="6CC22F8A"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10:10 AM</w:t>
            </w:r>
          </w:p>
        </w:tc>
        <w:tc>
          <w:tcPr>
            <w:tcW w:w="1152" w:type="dxa"/>
            <w:shd w:val="clear" w:color="auto" w:fill="auto"/>
            <w:noWrap/>
            <w:hideMark/>
          </w:tcPr>
          <w:p w14:paraId="70A6A7C8"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10:30 AM</w:t>
            </w:r>
          </w:p>
        </w:tc>
        <w:tc>
          <w:tcPr>
            <w:tcW w:w="3168" w:type="dxa"/>
            <w:shd w:val="clear" w:color="auto" w:fill="auto"/>
            <w:hideMark/>
          </w:tcPr>
          <w:p w14:paraId="447F9E2A" w14:textId="77777777" w:rsidR="004E2E49" w:rsidRPr="00D3365B" w:rsidRDefault="004E2E49" w:rsidP="00D3365B">
            <w:pPr>
              <w:spacing w:before="40" w:after="40"/>
              <w:rPr>
                <w:rFonts w:ascii="Century Gothic" w:hAnsi="Century Gothic" w:cs="Arial"/>
                <w:b/>
                <w:bCs/>
                <w:sz w:val="18"/>
                <w:szCs w:val="22"/>
              </w:rPr>
            </w:pPr>
            <w:r w:rsidRPr="00D3365B">
              <w:rPr>
                <w:rFonts w:ascii="Century Gothic" w:hAnsi="Century Gothic" w:cs="Arial"/>
                <w:b/>
                <w:bCs/>
                <w:sz w:val="18"/>
                <w:szCs w:val="22"/>
              </w:rPr>
              <w:t>Overview of NABCI &amp; BCR 31 (Craig W)</w:t>
            </w:r>
          </w:p>
        </w:tc>
        <w:tc>
          <w:tcPr>
            <w:tcW w:w="1537" w:type="dxa"/>
            <w:shd w:val="clear" w:color="auto" w:fill="auto"/>
            <w:hideMark/>
          </w:tcPr>
          <w:p w14:paraId="6EE38A7F"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Presentation</w:t>
            </w:r>
          </w:p>
        </w:tc>
        <w:tc>
          <w:tcPr>
            <w:tcW w:w="3024" w:type="dxa"/>
            <w:shd w:val="clear" w:color="auto" w:fill="auto"/>
            <w:hideMark/>
          </w:tcPr>
          <w:p w14:paraId="2A4510CA"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Participants understand BCR 31 &amp; NABCI framework</w:t>
            </w:r>
          </w:p>
        </w:tc>
      </w:tr>
      <w:tr w:rsidR="004E2E49" w:rsidRPr="00D3365B" w14:paraId="41C1F947" w14:textId="77777777" w:rsidTr="00D3365B">
        <w:trPr>
          <w:trHeight w:val="20"/>
        </w:trPr>
        <w:tc>
          <w:tcPr>
            <w:tcW w:w="1296" w:type="dxa"/>
            <w:shd w:val="clear" w:color="auto" w:fill="auto"/>
            <w:noWrap/>
            <w:hideMark/>
          </w:tcPr>
          <w:p w14:paraId="7C88B934"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10:30 AM</w:t>
            </w:r>
          </w:p>
        </w:tc>
        <w:tc>
          <w:tcPr>
            <w:tcW w:w="1152" w:type="dxa"/>
            <w:shd w:val="clear" w:color="auto" w:fill="auto"/>
            <w:noWrap/>
            <w:hideMark/>
          </w:tcPr>
          <w:p w14:paraId="243605F0"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11:00 AM</w:t>
            </w:r>
          </w:p>
        </w:tc>
        <w:tc>
          <w:tcPr>
            <w:tcW w:w="3168" w:type="dxa"/>
            <w:shd w:val="clear" w:color="auto" w:fill="auto"/>
            <w:hideMark/>
          </w:tcPr>
          <w:p w14:paraId="478EA061"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b/>
                <w:bCs/>
                <w:sz w:val="18"/>
                <w:szCs w:val="22"/>
              </w:rPr>
              <w:t>Present draft priority species list (Craig W)</w:t>
            </w:r>
            <w:r w:rsidRPr="00D3365B">
              <w:rPr>
                <w:rFonts w:ascii="Century Gothic" w:hAnsi="Century Gothic" w:cs="Arial"/>
                <w:sz w:val="18"/>
                <w:szCs w:val="22"/>
              </w:rPr>
              <w:br/>
              <w:t>Status of BCR 31 species list</w:t>
            </w:r>
            <w:r w:rsidRPr="00D3365B">
              <w:rPr>
                <w:rFonts w:ascii="Century Gothic" w:hAnsi="Century Gothic" w:cs="Arial"/>
                <w:sz w:val="18"/>
                <w:szCs w:val="22"/>
              </w:rPr>
              <w:br/>
              <w:t xml:space="preserve">Process for commenting on list </w:t>
            </w:r>
          </w:p>
        </w:tc>
        <w:tc>
          <w:tcPr>
            <w:tcW w:w="1537" w:type="dxa"/>
            <w:shd w:val="clear" w:color="auto" w:fill="auto"/>
            <w:hideMark/>
          </w:tcPr>
          <w:p w14:paraId="45AB7B0F"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Presentation; discussion (all)</w:t>
            </w:r>
          </w:p>
        </w:tc>
        <w:tc>
          <w:tcPr>
            <w:tcW w:w="3024" w:type="dxa"/>
            <w:shd w:val="clear" w:color="auto" w:fill="auto"/>
            <w:hideMark/>
          </w:tcPr>
          <w:p w14:paraId="5E9CD5C6"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 xml:space="preserve">Participants understand function of priority species list and information needed to move a species' status </w:t>
            </w:r>
          </w:p>
        </w:tc>
      </w:tr>
      <w:tr w:rsidR="004E2E49" w:rsidRPr="00D3365B" w14:paraId="44A107B6" w14:textId="77777777" w:rsidTr="00D3365B">
        <w:trPr>
          <w:trHeight w:val="20"/>
        </w:trPr>
        <w:tc>
          <w:tcPr>
            <w:tcW w:w="1296" w:type="dxa"/>
            <w:shd w:val="clear" w:color="auto" w:fill="auto"/>
            <w:noWrap/>
            <w:hideMark/>
          </w:tcPr>
          <w:p w14:paraId="4984E54B"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11:00 AM</w:t>
            </w:r>
          </w:p>
        </w:tc>
        <w:tc>
          <w:tcPr>
            <w:tcW w:w="1152" w:type="dxa"/>
            <w:shd w:val="clear" w:color="auto" w:fill="auto"/>
            <w:noWrap/>
            <w:hideMark/>
          </w:tcPr>
          <w:p w14:paraId="0A5D598C"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12:00 PM</w:t>
            </w:r>
          </w:p>
        </w:tc>
        <w:tc>
          <w:tcPr>
            <w:tcW w:w="3168" w:type="dxa"/>
            <w:shd w:val="clear" w:color="auto" w:fill="auto"/>
            <w:hideMark/>
          </w:tcPr>
          <w:p w14:paraId="3A410788" w14:textId="77777777" w:rsidR="004E2E49" w:rsidRPr="00D3365B" w:rsidRDefault="004E2E49" w:rsidP="00D3365B">
            <w:pPr>
              <w:spacing w:before="40" w:after="40"/>
              <w:rPr>
                <w:rFonts w:ascii="Century Gothic" w:hAnsi="Century Gothic" w:cs="Arial"/>
                <w:b/>
                <w:bCs/>
                <w:sz w:val="18"/>
                <w:szCs w:val="22"/>
              </w:rPr>
            </w:pPr>
            <w:r w:rsidRPr="00D3365B">
              <w:rPr>
                <w:rFonts w:ascii="Century Gothic" w:hAnsi="Century Gothic" w:cs="Arial"/>
                <w:b/>
                <w:bCs/>
                <w:sz w:val="18"/>
                <w:szCs w:val="22"/>
              </w:rPr>
              <w:t>Vet priority habitats</w:t>
            </w:r>
            <w:r w:rsidRPr="00D3365B">
              <w:rPr>
                <w:rFonts w:ascii="Century Gothic" w:hAnsi="Century Gothic" w:cs="Arial"/>
                <w:b/>
                <w:bCs/>
                <w:sz w:val="18"/>
                <w:szCs w:val="22"/>
              </w:rPr>
              <w:br/>
            </w:r>
            <w:r w:rsidRPr="00D3365B">
              <w:rPr>
                <w:rFonts w:ascii="Century Gothic" w:hAnsi="Century Gothic" w:cs="Arial"/>
                <w:sz w:val="18"/>
                <w:szCs w:val="22"/>
              </w:rPr>
              <w:t>Background on habitats (Craig F); function for BCR (Craig W)</w:t>
            </w:r>
          </w:p>
        </w:tc>
        <w:tc>
          <w:tcPr>
            <w:tcW w:w="1537" w:type="dxa"/>
            <w:shd w:val="clear" w:color="auto" w:fill="auto"/>
            <w:hideMark/>
          </w:tcPr>
          <w:p w14:paraId="6BCAC4AB"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Presentation; discussion (all)</w:t>
            </w:r>
          </w:p>
        </w:tc>
        <w:tc>
          <w:tcPr>
            <w:tcW w:w="3024" w:type="dxa"/>
            <w:shd w:val="clear" w:color="auto" w:fill="auto"/>
            <w:hideMark/>
          </w:tcPr>
          <w:p w14:paraId="5CE7D346"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Participants understand the proposed priority habitat framework</w:t>
            </w:r>
          </w:p>
        </w:tc>
      </w:tr>
      <w:tr w:rsidR="004E2E49" w:rsidRPr="00D3365B" w14:paraId="5B7FD0A6" w14:textId="77777777" w:rsidTr="00D3365B">
        <w:trPr>
          <w:trHeight w:val="20"/>
        </w:trPr>
        <w:tc>
          <w:tcPr>
            <w:tcW w:w="1296" w:type="dxa"/>
            <w:shd w:val="clear" w:color="auto" w:fill="auto"/>
            <w:noWrap/>
            <w:hideMark/>
          </w:tcPr>
          <w:p w14:paraId="70B19E71"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12:00 PM</w:t>
            </w:r>
          </w:p>
        </w:tc>
        <w:tc>
          <w:tcPr>
            <w:tcW w:w="1152" w:type="dxa"/>
            <w:shd w:val="clear" w:color="auto" w:fill="auto"/>
            <w:noWrap/>
            <w:hideMark/>
          </w:tcPr>
          <w:p w14:paraId="69184045"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1:00 PM</w:t>
            </w:r>
          </w:p>
        </w:tc>
        <w:tc>
          <w:tcPr>
            <w:tcW w:w="3168" w:type="dxa"/>
            <w:shd w:val="clear" w:color="auto" w:fill="auto"/>
            <w:noWrap/>
            <w:hideMark/>
          </w:tcPr>
          <w:p w14:paraId="62669492" w14:textId="77777777" w:rsidR="004E2E49" w:rsidRPr="00D3365B" w:rsidRDefault="004E2E49" w:rsidP="00D3365B">
            <w:pPr>
              <w:spacing w:before="40" w:after="40"/>
              <w:rPr>
                <w:rFonts w:ascii="Century Gothic" w:hAnsi="Century Gothic"/>
                <w:b/>
                <w:bCs/>
                <w:color w:val="000000"/>
                <w:sz w:val="18"/>
              </w:rPr>
            </w:pPr>
            <w:r w:rsidRPr="00D3365B">
              <w:rPr>
                <w:rFonts w:ascii="Century Gothic" w:hAnsi="Century Gothic"/>
                <w:b/>
                <w:bCs/>
                <w:color w:val="000000"/>
                <w:sz w:val="18"/>
              </w:rPr>
              <w:t>Lunch</w:t>
            </w:r>
          </w:p>
        </w:tc>
        <w:tc>
          <w:tcPr>
            <w:tcW w:w="1537" w:type="dxa"/>
            <w:shd w:val="clear" w:color="auto" w:fill="auto"/>
            <w:noWrap/>
            <w:hideMark/>
          </w:tcPr>
          <w:p w14:paraId="145E8866" w14:textId="77777777" w:rsidR="004E2E49" w:rsidRPr="00D3365B" w:rsidRDefault="004E2E49" w:rsidP="00D3365B">
            <w:pPr>
              <w:spacing w:before="40" w:after="40"/>
              <w:rPr>
                <w:rFonts w:ascii="Century Gothic" w:hAnsi="Century Gothic"/>
                <w:color w:val="000000"/>
                <w:sz w:val="18"/>
                <w:szCs w:val="22"/>
              </w:rPr>
            </w:pPr>
            <w:r w:rsidRPr="00D3365B">
              <w:rPr>
                <w:rFonts w:ascii="Century Gothic" w:hAnsi="Century Gothic"/>
                <w:color w:val="000000"/>
                <w:sz w:val="18"/>
                <w:szCs w:val="22"/>
              </w:rPr>
              <w:t> </w:t>
            </w:r>
          </w:p>
        </w:tc>
        <w:tc>
          <w:tcPr>
            <w:tcW w:w="3024" w:type="dxa"/>
            <w:shd w:val="clear" w:color="auto" w:fill="auto"/>
            <w:hideMark/>
          </w:tcPr>
          <w:p w14:paraId="09A35EFD"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 </w:t>
            </w:r>
          </w:p>
        </w:tc>
      </w:tr>
      <w:tr w:rsidR="004E2E49" w:rsidRPr="00D3365B" w14:paraId="581BD224" w14:textId="77777777" w:rsidTr="00D3365B">
        <w:trPr>
          <w:trHeight w:val="20"/>
        </w:trPr>
        <w:tc>
          <w:tcPr>
            <w:tcW w:w="1296" w:type="dxa"/>
            <w:shd w:val="clear" w:color="auto" w:fill="auto"/>
            <w:noWrap/>
            <w:hideMark/>
          </w:tcPr>
          <w:p w14:paraId="517447BF"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1:00 PM</w:t>
            </w:r>
          </w:p>
        </w:tc>
        <w:tc>
          <w:tcPr>
            <w:tcW w:w="1152" w:type="dxa"/>
            <w:shd w:val="clear" w:color="auto" w:fill="auto"/>
            <w:noWrap/>
            <w:hideMark/>
          </w:tcPr>
          <w:p w14:paraId="74F14340"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2:00 PM</w:t>
            </w:r>
          </w:p>
        </w:tc>
        <w:tc>
          <w:tcPr>
            <w:tcW w:w="3168" w:type="dxa"/>
            <w:shd w:val="clear" w:color="auto" w:fill="auto"/>
            <w:hideMark/>
          </w:tcPr>
          <w:p w14:paraId="66ADD86C" w14:textId="77777777" w:rsidR="004E2E49" w:rsidRPr="00D3365B" w:rsidRDefault="004E2E49" w:rsidP="00D3365B">
            <w:pPr>
              <w:spacing w:before="40" w:after="40"/>
              <w:rPr>
                <w:rFonts w:ascii="Century Gothic" w:hAnsi="Century Gothic" w:cs="Arial"/>
                <w:b/>
                <w:bCs/>
                <w:sz w:val="18"/>
                <w:szCs w:val="22"/>
              </w:rPr>
            </w:pPr>
            <w:r w:rsidRPr="00D3365B">
              <w:rPr>
                <w:rFonts w:ascii="Century Gothic" w:hAnsi="Century Gothic" w:cs="Arial"/>
                <w:b/>
                <w:bCs/>
                <w:sz w:val="18"/>
                <w:szCs w:val="22"/>
              </w:rPr>
              <w:t>Population and Habitat Objectives (Craig W)</w:t>
            </w:r>
            <w:r w:rsidRPr="00D3365B">
              <w:rPr>
                <w:rFonts w:ascii="Century Gothic" w:hAnsi="Century Gothic" w:cs="Arial"/>
                <w:b/>
                <w:bCs/>
                <w:sz w:val="18"/>
                <w:szCs w:val="22"/>
              </w:rPr>
              <w:br/>
            </w:r>
            <w:r w:rsidRPr="00D3365B">
              <w:rPr>
                <w:rFonts w:ascii="Century Gothic" w:hAnsi="Century Gothic" w:cs="Arial"/>
                <w:sz w:val="18"/>
                <w:szCs w:val="22"/>
              </w:rPr>
              <w:t>Present BCR process and solicit information from attendees.</w:t>
            </w:r>
          </w:p>
        </w:tc>
        <w:tc>
          <w:tcPr>
            <w:tcW w:w="1537" w:type="dxa"/>
            <w:shd w:val="clear" w:color="auto" w:fill="auto"/>
            <w:hideMark/>
          </w:tcPr>
          <w:p w14:paraId="36548FE9"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Presentation; discussion (all)</w:t>
            </w:r>
          </w:p>
        </w:tc>
        <w:tc>
          <w:tcPr>
            <w:tcW w:w="3024" w:type="dxa"/>
            <w:shd w:val="clear" w:color="auto" w:fill="auto"/>
            <w:hideMark/>
          </w:tcPr>
          <w:p w14:paraId="6521ADF7"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 BCR/JV process for determining objectives and solicit information from audience on information sources.</w:t>
            </w:r>
          </w:p>
        </w:tc>
      </w:tr>
      <w:tr w:rsidR="004E2E49" w:rsidRPr="00D3365B" w14:paraId="6A8CB557" w14:textId="77777777" w:rsidTr="00D3365B">
        <w:trPr>
          <w:trHeight w:val="20"/>
        </w:trPr>
        <w:tc>
          <w:tcPr>
            <w:tcW w:w="1296" w:type="dxa"/>
            <w:shd w:val="clear" w:color="auto" w:fill="auto"/>
            <w:noWrap/>
            <w:hideMark/>
          </w:tcPr>
          <w:p w14:paraId="3E59A11F"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2:00 PM</w:t>
            </w:r>
          </w:p>
        </w:tc>
        <w:tc>
          <w:tcPr>
            <w:tcW w:w="1152" w:type="dxa"/>
            <w:shd w:val="clear" w:color="auto" w:fill="auto"/>
            <w:noWrap/>
            <w:hideMark/>
          </w:tcPr>
          <w:p w14:paraId="0F86E746"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3:00 PM</w:t>
            </w:r>
          </w:p>
        </w:tc>
        <w:tc>
          <w:tcPr>
            <w:tcW w:w="3168" w:type="dxa"/>
            <w:shd w:val="clear" w:color="auto" w:fill="auto"/>
            <w:hideMark/>
          </w:tcPr>
          <w:p w14:paraId="45632712"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b/>
                <w:bCs/>
                <w:sz w:val="18"/>
                <w:szCs w:val="22"/>
              </w:rPr>
              <w:t>Focus Areas</w:t>
            </w:r>
            <w:r w:rsidRPr="00D3365B">
              <w:rPr>
                <w:rFonts w:ascii="Century Gothic" w:hAnsi="Century Gothic" w:cs="Arial"/>
                <w:sz w:val="18"/>
                <w:szCs w:val="22"/>
              </w:rPr>
              <w:br/>
              <w:t>Importance of focus areas for BCRs (Craig W); making of draft focus area maps (Adam)</w:t>
            </w:r>
          </w:p>
        </w:tc>
        <w:tc>
          <w:tcPr>
            <w:tcW w:w="1537" w:type="dxa"/>
            <w:shd w:val="clear" w:color="auto" w:fill="auto"/>
            <w:hideMark/>
          </w:tcPr>
          <w:p w14:paraId="07DEB1B0"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Presentation; review maps &amp; discussion (all)</w:t>
            </w:r>
          </w:p>
        </w:tc>
        <w:tc>
          <w:tcPr>
            <w:tcW w:w="3024" w:type="dxa"/>
            <w:shd w:val="clear" w:color="auto" w:fill="auto"/>
            <w:hideMark/>
          </w:tcPr>
          <w:p w14:paraId="05535FBE"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Participants understand focus area purpose;  provide feedback on prop</w:t>
            </w:r>
            <w:r w:rsidR="0068448A" w:rsidRPr="00D3365B">
              <w:rPr>
                <w:rFonts w:ascii="Century Gothic" w:hAnsi="Century Gothic" w:cs="Arial"/>
                <w:sz w:val="18"/>
                <w:szCs w:val="22"/>
              </w:rPr>
              <w:t>o</w:t>
            </w:r>
            <w:r w:rsidRPr="00D3365B">
              <w:rPr>
                <w:rFonts w:ascii="Century Gothic" w:hAnsi="Century Gothic" w:cs="Arial"/>
                <w:sz w:val="18"/>
                <w:szCs w:val="22"/>
              </w:rPr>
              <w:t>sed focus areas and identify potential new areas.</w:t>
            </w:r>
          </w:p>
        </w:tc>
      </w:tr>
      <w:tr w:rsidR="004E2E49" w:rsidRPr="00D3365B" w14:paraId="0FFD97BE" w14:textId="77777777" w:rsidTr="00D3365B">
        <w:trPr>
          <w:trHeight w:val="20"/>
        </w:trPr>
        <w:tc>
          <w:tcPr>
            <w:tcW w:w="1296" w:type="dxa"/>
            <w:shd w:val="clear" w:color="auto" w:fill="auto"/>
            <w:noWrap/>
            <w:hideMark/>
          </w:tcPr>
          <w:p w14:paraId="3315C916"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3:00 PM</w:t>
            </w:r>
          </w:p>
        </w:tc>
        <w:tc>
          <w:tcPr>
            <w:tcW w:w="1152" w:type="dxa"/>
            <w:shd w:val="clear" w:color="auto" w:fill="auto"/>
            <w:noWrap/>
            <w:hideMark/>
          </w:tcPr>
          <w:p w14:paraId="65D01BD8"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3:30 PM</w:t>
            </w:r>
          </w:p>
        </w:tc>
        <w:tc>
          <w:tcPr>
            <w:tcW w:w="3168" w:type="dxa"/>
            <w:shd w:val="clear" w:color="auto" w:fill="auto"/>
            <w:hideMark/>
          </w:tcPr>
          <w:p w14:paraId="7BC918EA"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b/>
                <w:bCs/>
                <w:sz w:val="18"/>
                <w:szCs w:val="22"/>
              </w:rPr>
              <w:t>Strategies to achieve goals of the plan (Craig W)</w:t>
            </w:r>
            <w:r w:rsidRPr="00D3365B">
              <w:rPr>
                <w:rFonts w:ascii="Century Gothic" w:hAnsi="Century Gothic" w:cs="Arial"/>
                <w:sz w:val="18"/>
                <w:szCs w:val="22"/>
              </w:rPr>
              <w:br/>
              <w:t>Strategies to secure funding and assist partners</w:t>
            </w:r>
          </w:p>
        </w:tc>
        <w:tc>
          <w:tcPr>
            <w:tcW w:w="1537" w:type="dxa"/>
            <w:shd w:val="clear" w:color="auto" w:fill="auto"/>
            <w:hideMark/>
          </w:tcPr>
          <w:p w14:paraId="6CCDB4FA"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Presentation; discussion (all)</w:t>
            </w:r>
          </w:p>
        </w:tc>
        <w:tc>
          <w:tcPr>
            <w:tcW w:w="3024" w:type="dxa"/>
            <w:shd w:val="clear" w:color="auto" w:fill="auto"/>
            <w:hideMark/>
          </w:tcPr>
          <w:p w14:paraId="2AA4D149"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 xml:space="preserve">Participants understand draft strategies; suggest strategies to secure funding and assist bird conservation partnerships </w:t>
            </w:r>
          </w:p>
        </w:tc>
      </w:tr>
      <w:tr w:rsidR="004E2E49" w:rsidRPr="00D3365B" w14:paraId="0F2BEF0D" w14:textId="77777777" w:rsidTr="00D3365B">
        <w:trPr>
          <w:trHeight w:val="20"/>
        </w:trPr>
        <w:tc>
          <w:tcPr>
            <w:tcW w:w="1296" w:type="dxa"/>
            <w:shd w:val="clear" w:color="auto" w:fill="auto"/>
            <w:noWrap/>
            <w:hideMark/>
          </w:tcPr>
          <w:p w14:paraId="0EB30CAC"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3:30 PM</w:t>
            </w:r>
          </w:p>
        </w:tc>
        <w:tc>
          <w:tcPr>
            <w:tcW w:w="1152" w:type="dxa"/>
            <w:shd w:val="clear" w:color="auto" w:fill="auto"/>
            <w:noWrap/>
            <w:hideMark/>
          </w:tcPr>
          <w:p w14:paraId="05F9E241"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3:45 PM</w:t>
            </w:r>
          </w:p>
        </w:tc>
        <w:tc>
          <w:tcPr>
            <w:tcW w:w="3168" w:type="dxa"/>
            <w:shd w:val="clear" w:color="auto" w:fill="auto"/>
            <w:hideMark/>
          </w:tcPr>
          <w:p w14:paraId="5E697AD4"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b/>
                <w:bCs/>
                <w:sz w:val="18"/>
                <w:szCs w:val="22"/>
              </w:rPr>
              <w:t>Final thoughts and next steps</w:t>
            </w:r>
            <w:r w:rsidRPr="00D3365B">
              <w:rPr>
                <w:rFonts w:ascii="Century Gothic" w:hAnsi="Century Gothic" w:cs="Arial"/>
                <w:sz w:val="18"/>
                <w:szCs w:val="22"/>
              </w:rPr>
              <w:br/>
              <w:t>Method of communication about BCR 31 plan (Adam)</w:t>
            </w:r>
          </w:p>
        </w:tc>
        <w:tc>
          <w:tcPr>
            <w:tcW w:w="1537" w:type="dxa"/>
            <w:shd w:val="clear" w:color="auto" w:fill="auto"/>
            <w:hideMark/>
          </w:tcPr>
          <w:p w14:paraId="0F99FF18"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Short presentation</w:t>
            </w:r>
          </w:p>
        </w:tc>
        <w:tc>
          <w:tcPr>
            <w:tcW w:w="3024" w:type="dxa"/>
            <w:shd w:val="clear" w:color="auto" w:fill="auto"/>
            <w:hideMark/>
          </w:tcPr>
          <w:p w14:paraId="21DBFAA9" w14:textId="77777777" w:rsidR="004E2E49" w:rsidRPr="00D3365B" w:rsidRDefault="004E2E49" w:rsidP="00D3365B">
            <w:pPr>
              <w:spacing w:before="40" w:after="40"/>
              <w:rPr>
                <w:rFonts w:ascii="Century Gothic" w:hAnsi="Century Gothic" w:cs="Arial"/>
                <w:sz w:val="18"/>
                <w:szCs w:val="22"/>
              </w:rPr>
            </w:pPr>
            <w:r w:rsidRPr="00D3365B">
              <w:rPr>
                <w:rFonts w:ascii="Century Gothic" w:hAnsi="Century Gothic" w:cs="Arial"/>
                <w:sz w:val="18"/>
                <w:szCs w:val="22"/>
              </w:rPr>
              <w:t>Participants agree on next steps</w:t>
            </w:r>
          </w:p>
        </w:tc>
      </w:tr>
      <w:tr w:rsidR="004E2E49" w:rsidRPr="00D3365B" w14:paraId="772993BD" w14:textId="77777777" w:rsidTr="00D3365B">
        <w:trPr>
          <w:trHeight w:val="20"/>
        </w:trPr>
        <w:tc>
          <w:tcPr>
            <w:tcW w:w="1296" w:type="dxa"/>
            <w:shd w:val="clear" w:color="auto" w:fill="auto"/>
            <w:noWrap/>
            <w:vAlign w:val="bottom"/>
            <w:hideMark/>
          </w:tcPr>
          <w:p w14:paraId="237E8E68" w14:textId="77777777" w:rsidR="004E2E49" w:rsidRPr="00D3365B" w:rsidRDefault="004E2E49" w:rsidP="00D3365B">
            <w:pPr>
              <w:spacing w:before="40" w:after="40"/>
              <w:rPr>
                <w:rFonts w:ascii="Century Gothic" w:hAnsi="Century Gothic"/>
                <w:color w:val="000000"/>
                <w:sz w:val="18"/>
                <w:szCs w:val="22"/>
              </w:rPr>
            </w:pPr>
          </w:p>
        </w:tc>
        <w:tc>
          <w:tcPr>
            <w:tcW w:w="1152" w:type="dxa"/>
            <w:shd w:val="clear" w:color="auto" w:fill="auto"/>
            <w:noWrap/>
            <w:hideMark/>
          </w:tcPr>
          <w:p w14:paraId="4929E69A" w14:textId="77777777" w:rsidR="004E2E49" w:rsidRPr="00D3365B" w:rsidRDefault="004E2E49" w:rsidP="00D3365B">
            <w:pPr>
              <w:spacing w:before="40" w:after="40"/>
              <w:jc w:val="center"/>
              <w:rPr>
                <w:rFonts w:ascii="Century Gothic" w:hAnsi="Century Gothic" w:cs="Arial"/>
                <w:sz w:val="18"/>
                <w:szCs w:val="22"/>
              </w:rPr>
            </w:pPr>
            <w:r w:rsidRPr="00D3365B">
              <w:rPr>
                <w:rFonts w:ascii="Century Gothic" w:hAnsi="Century Gothic" w:cs="Arial"/>
                <w:sz w:val="18"/>
                <w:szCs w:val="22"/>
              </w:rPr>
              <w:t>3:45 PM</w:t>
            </w:r>
          </w:p>
        </w:tc>
        <w:tc>
          <w:tcPr>
            <w:tcW w:w="3168" w:type="dxa"/>
            <w:shd w:val="clear" w:color="auto" w:fill="auto"/>
            <w:hideMark/>
          </w:tcPr>
          <w:p w14:paraId="67806BF9" w14:textId="77777777" w:rsidR="004E2E49" w:rsidRPr="00D3365B" w:rsidRDefault="004E2E49" w:rsidP="00D3365B">
            <w:pPr>
              <w:spacing w:before="40" w:after="40"/>
              <w:rPr>
                <w:rFonts w:ascii="Century Gothic" w:hAnsi="Century Gothic" w:cs="Arial"/>
                <w:b/>
                <w:bCs/>
                <w:sz w:val="18"/>
                <w:szCs w:val="22"/>
              </w:rPr>
            </w:pPr>
            <w:r w:rsidRPr="00D3365B">
              <w:rPr>
                <w:rFonts w:ascii="Century Gothic" w:hAnsi="Century Gothic" w:cs="Arial"/>
                <w:b/>
                <w:bCs/>
                <w:sz w:val="18"/>
                <w:szCs w:val="22"/>
              </w:rPr>
              <w:t>Adjourn</w:t>
            </w:r>
          </w:p>
        </w:tc>
        <w:tc>
          <w:tcPr>
            <w:tcW w:w="1537" w:type="dxa"/>
            <w:shd w:val="clear" w:color="auto" w:fill="auto"/>
            <w:hideMark/>
          </w:tcPr>
          <w:p w14:paraId="44BB1AFB" w14:textId="77777777" w:rsidR="004E2E49" w:rsidRPr="00D3365B" w:rsidRDefault="004E2E49" w:rsidP="00D3365B">
            <w:pPr>
              <w:spacing w:before="40" w:after="40"/>
              <w:rPr>
                <w:rFonts w:ascii="Century Gothic" w:hAnsi="Century Gothic" w:cs="Arial"/>
                <w:sz w:val="18"/>
                <w:szCs w:val="22"/>
              </w:rPr>
            </w:pPr>
          </w:p>
        </w:tc>
        <w:tc>
          <w:tcPr>
            <w:tcW w:w="3024" w:type="dxa"/>
            <w:shd w:val="clear" w:color="auto" w:fill="auto"/>
            <w:hideMark/>
          </w:tcPr>
          <w:p w14:paraId="5906DBC2" w14:textId="77777777" w:rsidR="004E2E49" w:rsidRPr="00D3365B" w:rsidRDefault="004E2E49" w:rsidP="00D3365B">
            <w:pPr>
              <w:spacing w:before="40" w:after="40"/>
              <w:rPr>
                <w:rFonts w:ascii="Century Gothic" w:hAnsi="Century Gothic" w:cs="Arial"/>
                <w:sz w:val="18"/>
                <w:szCs w:val="22"/>
              </w:rPr>
            </w:pPr>
          </w:p>
        </w:tc>
      </w:tr>
      <w:tr w:rsidR="004E2E49" w:rsidRPr="00D3365B" w14:paraId="3999CE7E" w14:textId="77777777" w:rsidTr="00D3365B">
        <w:trPr>
          <w:trHeight w:val="20"/>
        </w:trPr>
        <w:tc>
          <w:tcPr>
            <w:tcW w:w="1296" w:type="dxa"/>
            <w:shd w:val="clear" w:color="auto" w:fill="auto"/>
            <w:noWrap/>
            <w:hideMark/>
          </w:tcPr>
          <w:p w14:paraId="1115B9F1" w14:textId="77777777" w:rsidR="004E2E49" w:rsidRPr="00D3365B" w:rsidRDefault="004E2E49" w:rsidP="00D3365B">
            <w:pPr>
              <w:spacing w:before="40" w:after="40"/>
              <w:rPr>
                <w:rFonts w:ascii="Century Gothic" w:hAnsi="Century Gothic" w:cs="Arial"/>
                <w:sz w:val="18"/>
                <w:szCs w:val="22"/>
              </w:rPr>
            </w:pPr>
          </w:p>
        </w:tc>
        <w:tc>
          <w:tcPr>
            <w:tcW w:w="1152" w:type="dxa"/>
            <w:shd w:val="clear" w:color="auto" w:fill="auto"/>
            <w:noWrap/>
            <w:hideMark/>
          </w:tcPr>
          <w:p w14:paraId="098B04D5" w14:textId="77777777" w:rsidR="004E2E49" w:rsidRPr="00D3365B" w:rsidRDefault="004E2E49" w:rsidP="00D3365B">
            <w:pPr>
              <w:spacing w:before="40" w:after="40"/>
              <w:rPr>
                <w:rFonts w:ascii="Century Gothic" w:hAnsi="Century Gothic" w:cs="Arial"/>
                <w:sz w:val="18"/>
                <w:szCs w:val="22"/>
              </w:rPr>
            </w:pPr>
          </w:p>
        </w:tc>
        <w:tc>
          <w:tcPr>
            <w:tcW w:w="3168" w:type="dxa"/>
            <w:shd w:val="clear" w:color="auto" w:fill="auto"/>
            <w:noWrap/>
            <w:hideMark/>
          </w:tcPr>
          <w:p w14:paraId="35450E49" w14:textId="77777777" w:rsidR="004E2E49" w:rsidRPr="00D3365B" w:rsidRDefault="004E2E49" w:rsidP="00D3365B">
            <w:pPr>
              <w:spacing w:before="40" w:after="40"/>
              <w:jc w:val="right"/>
              <w:rPr>
                <w:rFonts w:ascii="Century Gothic" w:hAnsi="Century Gothic" w:cs="Arial"/>
                <w:sz w:val="18"/>
                <w:szCs w:val="22"/>
              </w:rPr>
            </w:pPr>
            <w:r w:rsidRPr="00D3365B">
              <w:rPr>
                <w:rFonts w:ascii="Century Gothic" w:hAnsi="Century Gothic" w:cs="Arial"/>
                <w:sz w:val="18"/>
                <w:szCs w:val="22"/>
              </w:rPr>
              <w:t xml:space="preserve">Useful links: </w:t>
            </w:r>
          </w:p>
        </w:tc>
        <w:tc>
          <w:tcPr>
            <w:tcW w:w="4561" w:type="dxa"/>
            <w:gridSpan w:val="2"/>
            <w:shd w:val="clear" w:color="auto" w:fill="auto"/>
            <w:noWrap/>
            <w:hideMark/>
          </w:tcPr>
          <w:p w14:paraId="3541D51F" w14:textId="77777777" w:rsidR="004E2E49" w:rsidRPr="00D3365B" w:rsidRDefault="00AE4F7B" w:rsidP="00D3365B">
            <w:pPr>
              <w:spacing w:before="40" w:after="40"/>
              <w:rPr>
                <w:rFonts w:ascii="Century Gothic" w:hAnsi="Century Gothic"/>
                <w:color w:val="0000FF"/>
                <w:sz w:val="18"/>
                <w:szCs w:val="22"/>
                <w:u w:val="single"/>
              </w:rPr>
            </w:pPr>
            <w:hyperlink r:id="rId142" w:history="1">
              <w:r w:rsidR="004E2E49" w:rsidRPr="00D3365B">
                <w:rPr>
                  <w:rFonts w:ascii="Century Gothic" w:hAnsi="Century Gothic"/>
                  <w:color w:val="0000FF"/>
                  <w:sz w:val="18"/>
                  <w:szCs w:val="22"/>
                  <w:u w:val="single"/>
                </w:rPr>
                <w:t>Piedmont Bird Conservation Plan</w:t>
              </w:r>
            </w:hyperlink>
          </w:p>
        </w:tc>
      </w:tr>
      <w:tr w:rsidR="004E2E49" w:rsidRPr="00D3365B" w14:paraId="27301A10" w14:textId="77777777" w:rsidTr="00D3365B">
        <w:trPr>
          <w:trHeight w:val="20"/>
        </w:trPr>
        <w:tc>
          <w:tcPr>
            <w:tcW w:w="1296" w:type="dxa"/>
            <w:shd w:val="clear" w:color="auto" w:fill="auto"/>
            <w:noWrap/>
            <w:hideMark/>
          </w:tcPr>
          <w:p w14:paraId="5C939582" w14:textId="77777777" w:rsidR="004E2E49" w:rsidRPr="00D3365B" w:rsidRDefault="004E2E49" w:rsidP="00D3365B">
            <w:pPr>
              <w:spacing w:before="40" w:after="40"/>
              <w:rPr>
                <w:rFonts w:ascii="Century Gothic" w:hAnsi="Century Gothic" w:cs="Arial"/>
                <w:sz w:val="18"/>
                <w:szCs w:val="22"/>
              </w:rPr>
            </w:pPr>
          </w:p>
        </w:tc>
        <w:tc>
          <w:tcPr>
            <w:tcW w:w="1152" w:type="dxa"/>
            <w:shd w:val="clear" w:color="auto" w:fill="auto"/>
            <w:noWrap/>
            <w:hideMark/>
          </w:tcPr>
          <w:p w14:paraId="24DB7EFC" w14:textId="77777777" w:rsidR="004E2E49" w:rsidRPr="00D3365B" w:rsidRDefault="004E2E49" w:rsidP="00D3365B">
            <w:pPr>
              <w:spacing w:before="40" w:after="40"/>
              <w:rPr>
                <w:rFonts w:ascii="Century Gothic" w:hAnsi="Century Gothic" w:cs="Arial"/>
                <w:sz w:val="18"/>
                <w:szCs w:val="22"/>
              </w:rPr>
            </w:pPr>
          </w:p>
        </w:tc>
        <w:tc>
          <w:tcPr>
            <w:tcW w:w="3168" w:type="dxa"/>
            <w:shd w:val="clear" w:color="auto" w:fill="auto"/>
            <w:hideMark/>
          </w:tcPr>
          <w:p w14:paraId="13A34C76" w14:textId="77777777" w:rsidR="004E2E49" w:rsidRPr="00D3365B" w:rsidRDefault="004E2E49" w:rsidP="00D3365B">
            <w:pPr>
              <w:spacing w:before="40" w:after="40"/>
              <w:rPr>
                <w:rFonts w:ascii="Century Gothic" w:hAnsi="Century Gothic" w:cs="Arial"/>
                <w:sz w:val="18"/>
                <w:szCs w:val="22"/>
              </w:rPr>
            </w:pPr>
          </w:p>
        </w:tc>
        <w:tc>
          <w:tcPr>
            <w:tcW w:w="4561" w:type="dxa"/>
            <w:gridSpan w:val="2"/>
            <w:shd w:val="clear" w:color="auto" w:fill="auto"/>
            <w:noWrap/>
            <w:hideMark/>
          </w:tcPr>
          <w:p w14:paraId="7AB90635" w14:textId="77777777" w:rsidR="004E2E49" w:rsidRPr="00D3365B" w:rsidRDefault="00AE4F7B" w:rsidP="00D3365B">
            <w:pPr>
              <w:spacing w:before="40" w:after="40"/>
              <w:rPr>
                <w:rFonts w:ascii="Century Gothic" w:hAnsi="Century Gothic"/>
                <w:color w:val="0000FF"/>
                <w:sz w:val="18"/>
                <w:szCs w:val="22"/>
                <w:u w:val="single"/>
              </w:rPr>
            </w:pPr>
            <w:hyperlink r:id="rId143" w:history="1">
              <w:r w:rsidR="004E2E49" w:rsidRPr="00D3365B">
                <w:rPr>
                  <w:rFonts w:ascii="Century Gothic" w:hAnsi="Century Gothic"/>
                  <w:color w:val="0000FF"/>
                  <w:sz w:val="18"/>
                  <w:szCs w:val="22"/>
                  <w:u w:val="single"/>
                </w:rPr>
                <w:t>South Atlantic Migratory Bird Initiative</w:t>
              </w:r>
            </w:hyperlink>
          </w:p>
        </w:tc>
      </w:tr>
    </w:tbl>
    <w:p w14:paraId="7B64A68F" w14:textId="77777777" w:rsidR="004E2E49" w:rsidRDefault="004E2E49" w:rsidP="00760234">
      <w:pPr>
        <w:sectPr w:rsidR="004E2E49" w:rsidSect="00760234">
          <w:pgSz w:w="12240" w:h="15840"/>
          <w:pgMar w:top="720" w:right="720" w:bottom="720" w:left="720" w:header="720" w:footer="720" w:gutter="0"/>
          <w:cols w:space="720"/>
          <w:docGrid w:linePitch="360"/>
        </w:sectPr>
      </w:pPr>
    </w:p>
    <w:tbl>
      <w:tblPr>
        <w:tblW w:w="9360" w:type="dxa"/>
        <w:tblLook w:val="04A0" w:firstRow="1" w:lastRow="0" w:firstColumn="1" w:lastColumn="0" w:noHBand="0" w:noVBand="1"/>
      </w:tblPr>
      <w:tblGrid>
        <w:gridCol w:w="6562"/>
        <w:gridCol w:w="2798"/>
      </w:tblGrid>
      <w:tr w:rsidR="004E2E49" w:rsidRPr="00D3365B" w14:paraId="427B8D98" w14:textId="77777777" w:rsidTr="00D3365B">
        <w:trPr>
          <w:trHeight w:val="300"/>
        </w:trPr>
        <w:tc>
          <w:tcPr>
            <w:tcW w:w="502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F56B87A" w14:textId="77777777" w:rsidR="004E2E49" w:rsidRPr="00D3365B" w:rsidRDefault="004E2E49" w:rsidP="00D3365B">
            <w:pPr>
              <w:spacing w:before="40" w:after="40"/>
              <w:jc w:val="center"/>
              <w:rPr>
                <w:rFonts w:ascii="Century Gothic" w:hAnsi="Century Gothic"/>
                <w:b/>
                <w:bCs/>
                <w:color w:val="000000"/>
                <w:sz w:val="22"/>
              </w:rPr>
            </w:pPr>
            <w:r w:rsidRPr="00D3365B">
              <w:rPr>
                <w:rFonts w:ascii="Century Gothic" w:hAnsi="Century Gothic"/>
                <w:b/>
                <w:bCs/>
                <w:color w:val="000000"/>
                <w:sz w:val="22"/>
              </w:rPr>
              <w:lastRenderedPageBreak/>
              <w:t>Agency/Organization/Company</w:t>
            </w:r>
          </w:p>
        </w:tc>
        <w:tc>
          <w:tcPr>
            <w:tcW w:w="214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1CF01C54" w14:textId="77777777" w:rsidR="004E2E49" w:rsidRPr="00D3365B" w:rsidRDefault="004E2E49" w:rsidP="00D3365B">
            <w:pPr>
              <w:spacing w:before="40" w:after="40"/>
              <w:rPr>
                <w:rFonts w:ascii="Century Gothic" w:hAnsi="Century Gothic"/>
                <w:b/>
                <w:bCs/>
                <w:color w:val="000000"/>
                <w:sz w:val="22"/>
              </w:rPr>
            </w:pPr>
            <w:r w:rsidRPr="00D3365B">
              <w:rPr>
                <w:rFonts w:ascii="Century Gothic" w:hAnsi="Century Gothic"/>
                <w:b/>
                <w:bCs/>
                <w:color w:val="000000"/>
                <w:sz w:val="22"/>
              </w:rPr>
              <w:t>Representative</w:t>
            </w:r>
          </w:p>
        </w:tc>
      </w:tr>
      <w:tr w:rsidR="004E2E49" w:rsidRPr="00D3365B" w14:paraId="4E05A96F"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18F3DA36"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Audubon Florida</w:t>
            </w:r>
          </w:p>
        </w:tc>
        <w:tc>
          <w:tcPr>
            <w:tcW w:w="2140" w:type="dxa"/>
            <w:tcBorders>
              <w:top w:val="nil"/>
              <w:left w:val="nil"/>
              <w:bottom w:val="single" w:sz="4" w:space="0" w:color="auto"/>
              <w:right w:val="single" w:sz="4" w:space="0" w:color="auto"/>
            </w:tcBorders>
            <w:shd w:val="clear" w:color="auto" w:fill="auto"/>
            <w:noWrap/>
            <w:vAlign w:val="center"/>
            <w:hideMark/>
          </w:tcPr>
          <w:p w14:paraId="5E0702DC"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Marianne Korosy</w:t>
            </w:r>
          </w:p>
        </w:tc>
      </w:tr>
      <w:tr w:rsidR="004E2E49" w:rsidRPr="00D3365B" w14:paraId="213E5EB5"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4A41D64C"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Ducks Unlimited</w:t>
            </w:r>
          </w:p>
        </w:tc>
        <w:tc>
          <w:tcPr>
            <w:tcW w:w="2140" w:type="dxa"/>
            <w:tcBorders>
              <w:top w:val="nil"/>
              <w:left w:val="nil"/>
              <w:bottom w:val="single" w:sz="4" w:space="0" w:color="auto"/>
              <w:right w:val="single" w:sz="4" w:space="0" w:color="auto"/>
            </w:tcBorders>
            <w:shd w:val="clear" w:color="auto" w:fill="auto"/>
            <w:noWrap/>
            <w:vAlign w:val="center"/>
            <w:hideMark/>
          </w:tcPr>
          <w:p w14:paraId="5AC70CAE"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Jamie Rader</w:t>
            </w:r>
          </w:p>
        </w:tc>
      </w:tr>
      <w:tr w:rsidR="004E2E49" w:rsidRPr="00D3365B" w14:paraId="30545B9B"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70C40404"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Florida Department of Environmental Protection</w:t>
            </w:r>
          </w:p>
        </w:tc>
        <w:tc>
          <w:tcPr>
            <w:tcW w:w="2140" w:type="dxa"/>
            <w:tcBorders>
              <w:top w:val="nil"/>
              <w:left w:val="nil"/>
              <w:bottom w:val="single" w:sz="4" w:space="0" w:color="auto"/>
              <w:right w:val="single" w:sz="4" w:space="0" w:color="auto"/>
            </w:tcBorders>
            <w:shd w:val="clear" w:color="auto" w:fill="auto"/>
            <w:noWrap/>
            <w:vAlign w:val="center"/>
            <w:hideMark/>
          </w:tcPr>
          <w:p w14:paraId="2ADB0B7C" w14:textId="4040C67D"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Greg Kaufman</w:t>
            </w:r>
            <w:r w:rsidR="00D33A78" w:rsidRPr="00D3365B">
              <w:rPr>
                <w:rFonts w:ascii="Century Gothic" w:hAnsi="Century Gothic"/>
                <w:color w:val="000000"/>
                <w:sz w:val="22"/>
              </w:rPr>
              <w:t>n</w:t>
            </w:r>
          </w:p>
        </w:tc>
      </w:tr>
      <w:tr w:rsidR="004E2E49" w:rsidRPr="00D3365B" w14:paraId="4F09478F"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14:paraId="2F4B0EB2"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Florida Natural Areas Inventory</w:t>
            </w:r>
          </w:p>
        </w:tc>
        <w:tc>
          <w:tcPr>
            <w:tcW w:w="2140" w:type="dxa"/>
            <w:tcBorders>
              <w:top w:val="nil"/>
              <w:left w:val="nil"/>
              <w:bottom w:val="single" w:sz="4" w:space="0" w:color="auto"/>
              <w:right w:val="single" w:sz="4" w:space="0" w:color="auto"/>
            </w:tcBorders>
            <w:shd w:val="clear" w:color="auto" w:fill="auto"/>
            <w:noWrap/>
            <w:vAlign w:val="center"/>
            <w:hideMark/>
          </w:tcPr>
          <w:p w14:paraId="6D7F7DC8"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Katy NeSmith</w:t>
            </w:r>
          </w:p>
        </w:tc>
      </w:tr>
      <w:tr w:rsidR="004E2E49" w:rsidRPr="00D3365B" w14:paraId="28820DBA"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320B13FD"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FWC-Hunting &amp; Game Management (HGM)</w:t>
            </w:r>
          </w:p>
        </w:tc>
        <w:tc>
          <w:tcPr>
            <w:tcW w:w="2140" w:type="dxa"/>
            <w:tcBorders>
              <w:top w:val="nil"/>
              <w:left w:val="nil"/>
              <w:bottom w:val="single" w:sz="4" w:space="0" w:color="auto"/>
              <w:right w:val="single" w:sz="4" w:space="0" w:color="auto"/>
            </w:tcBorders>
            <w:shd w:val="clear" w:color="auto" w:fill="auto"/>
            <w:noWrap/>
            <w:vAlign w:val="center"/>
            <w:hideMark/>
          </w:tcPr>
          <w:p w14:paraId="6E0A9EFC"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Jamie Feddersen</w:t>
            </w:r>
          </w:p>
        </w:tc>
      </w:tr>
      <w:tr w:rsidR="004E2E49" w:rsidRPr="00D3365B" w14:paraId="575F4A68"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20556CDE"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FWC-Species Conservation Planning (SCP)</w:t>
            </w:r>
          </w:p>
        </w:tc>
        <w:tc>
          <w:tcPr>
            <w:tcW w:w="2140" w:type="dxa"/>
            <w:tcBorders>
              <w:top w:val="nil"/>
              <w:left w:val="nil"/>
              <w:bottom w:val="single" w:sz="4" w:space="0" w:color="auto"/>
              <w:right w:val="single" w:sz="4" w:space="0" w:color="auto"/>
            </w:tcBorders>
            <w:shd w:val="clear" w:color="auto" w:fill="auto"/>
            <w:noWrap/>
            <w:vAlign w:val="center"/>
            <w:hideMark/>
          </w:tcPr>
          <w:p w14:paraId="083E4164"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Craig Faulhaber</w:t>
            </w:r>
          </w:p>
        </w:tc>
      </w:tr>
      <w:tr w:rsidR="004E2E49" w:rsidRPr="00D3365B" w14:paraId="0B4AA537"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noWrap/>
            <w:vAlign w:val="center"/>
            <w:hideMark/>
          </w:tcPr>
          <w:p w14:paraId="7DB650A5"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FWC-Wildlife &amp; Habitat Management (WHM)</w:t>
            </w:r>
          </w:p>
        </w:tc>
        <w:tc>
          <w:tcPr>
            <w:tcW w:w="2140" w:type="dxa"/>
            <w:tcBorders>
              <w:top w:val="nil"/>
              <w:left w:val="nil"/>
              <w:bottom w:val="nil"/>
              <w:right w:val="single" w:sz="4" w:space="0" w:color="auto"/>
            </w:tcBorders>
            <w:shd w:val="clear" w:color="auto" w:fill="auto"/>
            <w:noWrap/>
            <w:vAlign w:val="center"/>
            <w:hideMark/>
          </w:tcPr>
          <w:p w14:paraId="5640B41D"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Dan Sullivan</w:t>
            </w:r>
          </w:p>
        </w:tc>
      </w:tr>
      <w:tr w:rsidR="004E2E49" w:rsidRPr="00D3365B" w14:paraId="5243339F"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49B0D8F1"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Normandeau Associates, Inc.</w:t>
            </w:r>
          </w:p>
        </w:tc>
        <w:tc>
          <w:tcPr>
            <w:tcW w:w="2140" w:type="dxa"/>
            <w:tcBorders>
              <w:top w:val="single" w:sz="4" w:space="0" w:color="auto"/>
              <w:left w:val="nil"/>
              <w:bottom w:val="single" w:sz="4" w:space="0" w:color="auto"/>
              <w:right w:val="single" w:sz="4" w:space="0" w:color="auto"/>
            </w:tcBorders>
            <w:shd w:val="clear" w:color="auto" w:fill="auto"/>
            <w:noWrap/>
            <w:vAlign w:val="center"/>
            <w:hideMark/>
          </w:tcPr>
          <w:p w14:paraId="207F649A"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Adam Kent</w:t>
            </w:r>
          </w:p>
        </w:tc>
      </w:tr>
      <w:tr w:rsidR="004E2E49" w:rsidRPr="00D3365B" w14:paraId="32365634"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77204622"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Peninsular Florida LCC</w:t>
            </w:r>
          </w:p>
        </w:tc>
        <w:tc>
          <w:tcPr>
            <w:tcW w:w="2140" w:type="dxa"/>
            <w:tcBorders>
              <w:top w:val="nil"/>
              <w:left w:val="nil"/>
              <w:bottom w:val="single" w:sz="4" w:space="0" w:color="auto"/>
              <w:right w:val="single" w:sz="4" w:space="0" w:color="auto"/>
            </w:tcBorders>
            <w:shd w:val="clear" w:color="auto" w:fill="auto"/>
            <w:noWrap/>
            <w:vAlign w:val="center"/>
            <w:hideMark/>
          </w:tcPr>
          <w:p w14:paraId="2C2F6B5B"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Beth Stys</w:t>
            </w:r>
          </w:p>
        </w:tc>
      </w:tr>
      <w:tr w:rsidR="004E2E49" w:rsidRPr="00D3365B" w14:paraId="54F2E7AE"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6995E20E"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South Florida Water Management District</w:t>
            </w:r>
          </w:p>
        </w:tc>
        <w:tc>
          <w:tcPr>
            <w:tcW w:w="2140" w:type="dxa"/>
            <w:tcBorders>
              <w:top w:val="nil"/>
              <w:left w:val="nil"/>
              <w:bottom w:val="single" w:sz="4" w:space="0" w:color="auto"/>
              <w:right w:val="single" w:sz="4" w:space="0" w:color="auto"/>
            </w:tcBorders>
            <w:shd w:val="clear" w:color="auto" w:fill="auto"/>
            <w:noWrap/>
            <w:vAlign w:val="center"/>
            <w:hideMark/>
          </w:tcPr>
          <w:p w14:paraId="360E12C5"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Mark Cook</w:t>
            </w:r>
          </w:p>
        </w:tc>
      </w:tr>
      <w:tr w:rsidR="004E2E49" w:rsidRPr="00D3365B" w14:paraId="3A21D5F8"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05AEEF6E"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St. Johns River Water Management District</w:t>
            </w:r>
          </w:p>
        </w:tc>
        <w:tc>
          <w:tcPr>
            <w:tcW w:w="2140" w:type="dxa"/>
            <w:tcBorders>
              <w:top w:val="nil"/>
              <w:left w:val="nil"/>
              <w:bottom w:val="single" w:sz="4" w:space="0" w:color="auto"/>
              <w:right w:val="single" w:sz="4" w:space="0" w:color="auto"/>
            </w:tcBorders>
            <w:shd w:val="clear" w:color="auto" w:fill="auto"/>
            <w:noWrap/>
            <w:vAlign w:val="center"/>
            <w:hideMark/>
          </w:tcPr>
          <w:p w14:paraId="2324140C"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Graham Williams</w:t>
            </w:r>
          </w:p>
        </w:tc>
      </w:tr>
      <w:tr w:rsidR="004E2E49" w:rsidRPr="00D3365B" w14:paraId="695B0FD9"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3F1A5B1E"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USFWS-Atlantic Coast Joint Ventures</w:t>
            </w:r>
          </w:p>
        </w:tc>
        <w:tc>
          <w:tcPr>
            <w:tcW w:w="2140" w:type="dxa"/>
            <w:tcBorders>
              <w:top w:val="nil"/>
              <w:left w:val="nil"/>
              <w:bottom w:val="single" w:sz="4" w:space="0" w:color="auto"/>
              <w:right w:val="single" w:sz="4" w:space="0" w:color="auto"/>
            </w:tcBorders>
            <w:shd w:val="clear" w:color="auto" w:fill="auto"/>
            <w:noWrap/>
            <w:vAlign w:val="center"/>
            <w:hideMark/>
          </w:tcPr>
          <w:p w14:paraId="7126676F"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Craig Watson</w:t>
            </w:r>
          </w:p>
        </w:tc>
      </w:tr>
      <w:tr w:rsidR="004E2E49" w:rsidRPr="00D3365B" w14:paraId="4495814E" w14:textId="77777777" w:rsidTr="00D3365B">
        <w:trPr>
          <w:trHeight w:val="300"/>
        </w:trPr>
        <w:tc>
          <w:tcPr>
            <w:tcW w:w="5020" w:type="dxa"/>
            <w:tcBorders>
              <w:top w:val="nil"/>
              <w:left w:val="single" w:sz="4" w:space="0" w:color="auto"/>
              <w:bottom w:val="single" w:sz="4" w:space="0" w:color="auto"/>
              <w:right w:val="single" w:sz="4" w:space="0" w:color="auto"/>
            </w:tcBorders>
            <w:shd w:val="clear" w:color="auto" w:fill="auto"/>
            <w:vAlign w:val="center"/>
            <w:hideMark/>
          </w:tcPr>
          <w:p w14:paraId="657BE1DB"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USFWS-National Wildlife Refuges</w:t>
            </w:r>
          </w:p>
        </w:tc>
        <w:tc>
          <w:tcPr>
            <w:tcW w:w="2140" w:type="dxa"/>
            <w:tcBorders>
              <w:top w:val="nil"/>
              <w:left w:val="nil"/>
              <w:bottom w:val="single" w:sz="4" w:space="0" w:color="auto"/>
              <w:right w:val="single" w:sz="4" w:space="0" w:color="auto"/>
            </w:tcBorders>
            <w:shd w:val="clear" w:color="auto" w:fill="auto"/>
            <w:noWrap/>
            <w:vAlign w:val="center"/>
            <w:hideMark/>
          </w:tcPr>
          <w:p w14:paraId="5C946938" w14:textId="77777777" w:rsidR="004E2E49" w:rsidRPr="00D3365B" w:rsidRDefault="004E2E49" w:rsidP="00D3365B">
            <w:pPr>
              <w:spacing w:before="40" w:after="40"/>
              <w:rPr>
                <w:rFonts w:ascii="Century Gothic" w:hAnsi="Century Gothic"/>
                <w:color w:val="000000"/>
                <w:sz w:val="22"/>
              </w:rPr>
            </w:pPr>
            <w:r w:rsidRPr="00D3365B">
              <w:rPr>
                <w:rFonts w:ascii="Century Gothic" w:hAnsi="Century Gothic"/>
                <w:color w:val="000000"/>
                <w:sz w:val="22"/>
              </w:rPr>
              <w:t>Chuck Hunter</w:t>
            </w:r>
          </w:p>
        </w:tc>
      </w:tr>
    </w:tbl>
    <w:p w14:paraId="368E5FC2" w14:textId="77777777" w:rsidR="004E2E49" w:rsidRPr="004E0A8F" w:rsidRDefault="004E2E49" w:rsidP="00760234"/>
    <w:p w14:paraId="0EFC67D3" w14:textId="77777777" w:rsidR="004E2E49" w:rsidRDefault="004E2E49" w:rsidP="00760234"/>
    <w:p w14:paraId="0427D509" w14:textId="77777777" w:rsidR="004E2E49" w:rsidRDefault="004E2E49"/>
    <w:p w14:paraId="07246369" w14:textId="77777777" w:rsidR="004E2E49" w:rsidRDefault="004E2E49"/>
    <w:p w14:paraId="1A065BE8" w14:textId="77777777" w:rsidR="004E2E49" w:rsidRDefault="004E2E49">
      <w:pPr>
        <w:sectPr w:rsidR="004E2E49" w:rsidSect="00760234">
          <w:pgSz w:w="12240" w:h="15840"/>
          <w:pgMar w:top="1440" w:right="1440" w:bottom="1440" w:left="1440" w:header="720" w:footer="720" w:gutter="0"/>
          <w:cols w:space="720"/>
          <w:docGrid w:linePitch="360"/>
        </w:sectPr>
      </w:pPr>
    </w:p>
    <w:p w14:paraId="0100A5EE" w14:textId="42BAAD81" w:rsidR="004E2E49" w:rsidRDefault="004E2E49" w:rsidP="00D3365B">
      <w:pPr>
        <w:pStyle w:val="Heading2"/>
        <w:numPr>
          <w:ilvl w:val="0"/>
          <w:numId w:val="0"/>
        </w:numPr>
        <w:ind w:left="630" w:hanging="630"/>
      </w:pPr>
      <w:bookmarkStart w:id="186" w:name="_Toc471980127"/>
      <w:bookmarkStart w:id="187" w:name="_Toc493166225"/>
      <w:r w:rsidRPr="0012335F">
        <w:lastRenderedPageBreak/>
        <w:t xml:space="preserve">Appendix B. </w:t>
      </w:r>
      <w:bookmarkEnd w:id="186"/>
      <w:r w:rsidR="007B0952">
        <w:t>Birds Potentially Affected by the Deepwater Horizon Oil Spill</w:t>
      </w:r>
      <w:bookmarkEnd w:id="187"/>
    </w:p>
    <w:p w14:paraId="08109DC3" w14:textId="0E394111" w:rsidR="00FF741F" w:rsidRDefault="00FF741F">
      <w:r>
        <w:t xml:space="preserve">This appendix contains the following three lists: 1) birds </w:t>
      </w:r>
      <w:r w:rsidRPr="0097000D">
        <w:t xml:space="preserve">potentially affected by the Deepwater Horizon </w:t>
      </w:r>
      <w:r>
        <w:t xml:space="preserve">(DWH) </w:t>
      </w:r>
      <w:r w:rsidRPr="0097000D">
        <w:t>oil spill</w:t>
      </w:r>
      <w:r>
        <w:t xml:space="preserve"> and habit</w:t>
      </w:r>
      <w:r w:rsidR="00AA674C">
        <w:t>ats they are most likely to use,</w:t>
      </w:r>
      <w:r>
        <w:t xml:space="preserve"> 2) bird conservation strategies to ameliora</w:t>
      </w:r>
      <w:r w:rsidR="00AA674C">
        <w:t>te impacts of the DWH oil spill</w:t>
      </w:r>
      <w:r>
        <w:t xml:space="preserve"> and examples of actions </w:t>
      </w:r>
      <w:r w:rsidR="0000656F">
        <w:t>for</w:t>
      </w:r>
      <w:r w:rsidR="00AA674C">
        <w:t xml:space="preserve"> those strategies,</w:t>
      </w:r>
      <w:r>
        <w:t xml:space="preserve"> 3) state and federal properties potentially affected by the DWH oil spill.</w:t>
      </w:r>
    </w:p>
    <w:p w14:paraId="0080E942" w14:textId="0400C2E3" w:rsidR="00FF741F" w:rsidRPr="0097000D" w:rsidRDefault="00AA674C" w:rsidP="00AA674C">
      <w:pPr>
        <w:pStyle w:val="Heading3"/>
        <w:numPr>
          <w:ilvl w:val="0"/>
          <w:numId w:val="0"/>
        </w:numPr>
        <w:ind w:left="720" w:hanging="720"/>
      </w:pPr>
      <w:bookmarkStart w:id="188" w:name="_Toc493166226"/>
      <w:r>
        <w:t>B</w:t>
      </w:r>
      <w:r w:rsidR="00FF741F" w:rsidRPr="0097000D">
        <w:t xml:space="preserve">irds potentially </w:t>
      </w:r>
      <w:r w:rsidRPr="0097000D">
        <w:t xml:space="preserve">Affected </w:t>
      </w:r>
      <w:r w:rsidR="00FF741F" w:rsidRPr="0097000D">
        <w:t xml:space="preserve">by the Deepwater Horizon (DWH) </w:t>
      </w:r>
      <w:r w:rsidRPr="0097000D">
        <w:t xml:space="preserve">Oil Spill </w:t>
      </w:r>
      <w:r w:rsidR="00FF741F" w:rsidRPr="0097000D">
        <w:t xml:space="preserve">and </w:t>
      </w:r>
      <w:r w:rsidRPr="0097000D">
        <w:t>Associated Habitats</w:t>
      </w:r>
      <w:bookmarkEnd w:id="188"/>
      <w:r w:rsidRPr="0097000D">
        <w:t xml:space="preserve"> </w:t>
      </w:r>
    </w:p>
    <w:p w14:paraId="6C812AEB" w14:textId="0D924854" w:rsidR="00FF741F" w:rsidRDefault="00AA674C" w:rsidP="00FF741F">
      <w:r>
        <w:t>This bird list is from C</w:t>
      </w:r>
      <w:r w:rsidR="00FF741F">
        <w:t xml:space="preserve">hapter 4 of the Final </w:t>
      </w:r>
      <w:r w:rsidR="00FF741F" w:rsidRPr="0097000D">
        <w:t>Programmatic Damage Assessment and Restoration Plan</w:t>
      </w:r>
      <w:r w:rsidR="00FF741F">
        <w:t xml:space="preserve"> (PDARP</w:t>
      </w:r>
      <w:r w:rsidR="00996D3F">
        <w:t>;</w:t>
      </w:r>
      <w:r w:rsidR="0000656F">
        <w:t xml:space="preserve"> </w:t>
      </w:r>
      <w:r w:rsidR="00996D3F" w:rsidRPr="00996D3F">
        <w:t>Deepwater Horizon Natural Resource Damage Assessment Trustee</w:t>
      </w:r>
      <w:r w:rsidR="00996D3F">
        <w:t xml:space="preserve">s 2016) </w:t>
      </w:r>
      <w:r w:rsidR="00FF741F">
        <w:t>for the DWH oil spill. The associated habitats</w:t>
      </w:r>
      <w:r w:rsidR="00FF741F">
        <w:rPr>
          <w:vertAlign w:val="superscript"/>
        </w:rPr>
        <w:t>1</w:t>
      </w:r>
      <w:r w:rsidR="00FF741F">
        <w:t xml:space="preserve"> were generated based on Atlantic Coast Joint Ventures (ACJV) Priority Species habitat associations </w:t>
      </w:r>
      <w:r w:rsidR="00736217">
        <w:t>(</w:t>
      </w:r>
      <w:r w:rsidR="00736217" w:rsidRPr="00736217">
        <w:rPr>
          <w:rFonts w:ascii="Century Gothic" w:hAnsi="Century Gothic"/>
          <w:b/>
          <w:sz w:val="22"/>
        </w:rPr>
        <w:t>X</w:t>
      </w:r>
      <w:r w:rsidR="00736217">
        <w:t xml:space="preserve">) </w:t>
      </w:r>
      <w:r w:rsidR="00FF741F">
        <w:t>with additional information from expert input</w:t>
      </w:r>
      <w:r w:rsidR="00736217">
        <w:t>; (</w:t>
      </w:r>
      <w:r w:rsidR="00736217" w:rsidRPr="00061BCD">
        <w:rPr>
          <w:rFonts w:ascii="Century Gothic" w:hAnsi="Century Gothic"/>
          <w:b/>
          <w:sz w:val="18"/>
          <w:szCs w:val="20"/>
        </w:rPr>
        <w:sym w:font="Wingdings" w:char="F06C"/>
      </w:r>
      <w:r w:rsidR="00736217" w:rsidRPr="00736217">
        <w:rPr>
          <w:b/>
          <w:szCs w:val="20"/>
        </w:rPr>
        <w:t>)</w:t>
      </w:r>
      <w:r w:rsidR="00736217">
        <w:rPr>
          <w:rFonts w:ascii="Century Gothic" w:hAnsi="Century Gothic"/>
          <w:b/>
          <w:sz w:val="18"/>
          <w:szCs w:val="20"/>
        </w:rPr>
        <w:t xml:space="preserve"> </w:t>
      </w:r>
      <w:r w:rsidRPr="00736217">
        <w:t>indicates species–</w:t>
      </w:r>
      <w:r w:rsidR="00FF741F" w:rsidRPr="00736217">
        <w:t>habitat association</w:t>
      </w:r>
      <w:r w:rsidRPr="00736217">
        <w:t>s</w:t>
      </w:r>
      <w:r w:rsidR="00FF741F" w:rsidRPr="00736217">
        <w:t xml:space="preserve"> not listed by ACJV.</w:t>
      </w:r>
    </w:p>
    <w:p w14:paraId="2C412A39" w14:textId="77777777" w:rsidR="00AA674C" w:rsidRDefault="00AA674C" w:rsidP="00FF741F"/>
    <w:tbl>
      <w:tblPr>
        <w:tblW w:w="9472" w:type="dxa"/>
        <w:tblLayout w:type="fixed"/>
        <w:tblCellMar>
          <w:left w:w="115" w:type="dxa"/>
          <w:bottom w:w="58" w:type="dxa"/>
          <w:right w:w="115" w:type="dxa"/>
        </w:tblCellMar>
        <w:tblLook w:val="04A0" w:firstRow="1" w:lastRow="0" w:firstColumn="1" w:lastColumn="0" w:noHBand="0" w:noVBand="1"/>
      </w:tblPr>
      <w:tblGrid>
        <w:gridCol w:w="1435"/>
        <w:gridCol w:w="1260"/>
        <w:gridCol w:w="398"/>
        <w:gridCol w:w="399"/>
        <w:gridCol w:w="398"/>
        <w:gridCol w:w="399"/>
        <w:gridCol w:w="399"/>
        <w:gridCol w:w="398"/>
        <w:gridCol w:w="399"/>
        <w:gridCol w:w="399"/>
        <w:gridCol w:w="398"/>
        <w:gridCol w:w="399"/>
        <w:gridCol w:w="399"/>
        <w:gridCol w:w="398"/>
        <w:gridCol w:w="399"/>
        <w:gridCol w:w="399"/>
        <w:gridCol w:w="398"/>
        <w:gridCol w:w="399"/>
        <w:gridCol w:w="399"/>
      </w:tblGrid>
      <w:tr w:rsidR="00061BCD" w:rsidRPr="00D3365B" w14:paraId="2AB4B4FC" w14:textId="77777777" w:rsidTr="00736217">
        <w:trPr>
          <w:cantSplit/>
          <w:trHeight w:val="3024"/>
          <w:tblHeader/>
        </w:trPr>
        <w:tc>
          <w:tcPr>
            <w:tcW w:w="143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2585E14" w14:textId="77777777" w:rsidR="00FF741F" w:rsidRPr="00D3365B" w:rsidRDefault="00FF741F" w:rsidP="00D3365B">
            <w:pPr>
              <w:spacing w:before="40" w:after="40"/>
              <w:jc w:val="center"/>
              <w:rPr>
                <w:rFonts w:ascii="Century Gothic" w:hAnsi="Century Gothic"/>
                <w:b/>
                <w:bCs/>
                <w:color w:val="000000"/>
                <w:sz w:val="18"/>
                <w:szCs w:val="20"/>
              </w:rPr>
            </w:pPr>
            <w:r w:rsidRPr="00D3365B">
              <w:rPr>
                <w:rFonts w:ascii="Century Gothic" w:hAnsi="Century Gothic"/>
                <w:b/>
                <w:bCs/>
                <w:color w:val="000000"/>
                <w:sz w:val="18"/>
                <w:szCs w:val="20"/>
              </w:rPr>
              <w:t>Species</w:t>
            </w:r>
          </w:p>
        </w:tc>
        <w:tc>
          <w:tcPr>
            <w:tcW w:w="126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14:paraId="031DE914" w14:textId="77777777" w:rsidR="00FF741F" w:rsidRPr="00D3365B" w:rsidRDefault="00FF741F" w:rsidP="00D3365B">
            <w:pPr>
              <w:spacing w:before="40" w:after="40"/>
              <w:jc w:val="center"/>
              <w:rPr>
                <w:rFonts w:ascii="Century Gothic" w:hAnsi="Century Gothic"/>
                <w:b/>
                <w:bCs/>
                <w:color w:val="000000"/>
                <w:sz w:val="18"/>
                <w:szCs w:val="20"/>
              </w:rPr>
            </w:pPr>
            <w:r w:rsidRPr="00D3365B">
              <w:rPr>
                <w:rFonts w:ascii="Century Gothic" w:hAnsi="Century Gothic"/>
                <w:b/>
                <w:bCs/>
                <w:color w:val="000000"/>
                <w:sz w:val="18"/>
                <w:szCs w:val="20"/>
              </w:rPr>
              <w:t>Guild</w:t>
            </w:r>
          </w:p>
        </w:tc>
        <w:tc>
          <w:tcPr>
            <w:tcW w:w="39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2D836681"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Marine subtidal</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25002C39"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Marine Intertidal</w:t>
            </w:r>
          </w:p>
        </w:tc>
        <w:tc>
          <w:tcPr>
            <w:tcW w:w="39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12AD4A85"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Estuarine subtidal</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1D10928E"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Estuarine intertidal general</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1FD31AF1"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Estuarine intertidal Emergent</w:t>
            </w:r>
          </w:p>
        </w:tc>
        <w:tc>
          <w:tcPr>
            <w:tcW w:w="39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00BD62BA"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Estuarine intertidal Scrub-shrub</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7C811E82"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Estuarine intertidal Forested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007C5020"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Riverine tidal</w:t>
            </w:r>
          </w:p>
        </w:tc>
        <w:tc>
          <w:tcPr>
            <w:tcW w:w="39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3C1A940C"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Lacustrine limnetic</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62AE6195"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Lacustrine littoral</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56E27289"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Palustrine unconsolidated bottom</w:t>
            </w:r>
          </w:p>
        </w:tc>
        <w:tc>
          <w:tcPr>
            <w:tcW w:w="39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4850D0B4"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Palustrine aquatic bed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5F63688C"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Palustrine unconsolidated shore</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03AEB6ED"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Palustrine emergent</w:t>
            </w:r>
          </w:p>
        </w:tc>
        <w:tc>
          <w:tcPr>
            <w:tcW w:w="398"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60AC636F"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Palustrine scrub-shrub</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textDirection w:val="btLr"/>
            <w:vAlign w:val="center"/>
            <w:hideMark/>
          </w:tcPr>
          <w:p w14:paraId="506F8226" w14:textId="77777777" w:rsidR="00FF741F" w:rsidRPr="00D3365B" w:rsidRDefault="00FF741F" w:rsidP="00061BCD">
            <w:pPr>
              <w:spacing w:after="40"/>
              <w:rPr>
                <w:rFonts w:ascii="Century Gothic" w:hAnsi="Century Gothic"/>
                <w:b/>
                <w:bCs/>
                <w:color w:val="000000"/>
                <w:sz w:val="18"/>
                <w:szCs w:val="20"/>
              </w:rPr>
            </w:pPr>
            <w:r w:rsidRPr="00D3365B">
              <w:rPr>
                <w:rFonts w:ascii="Century Gothic" w:hAnsi="Century Gothic"/>
                <w:b/>
                <w:bCs/>
                <w:color w:val="000000"/>
                <w:sz w:val="18"/>
                <w:szCs w:val="20"/>
              </w:rPr>
              <w:t>Palustrine forested</w:t>
            </w:r>
          </w:p>
        </w:tc>
        <w:tc>
          <w:tcPr>
            <w:tcW w:w="399" w:type="dxa"/>
            <w:tcBorders>
              <w:top w:val="single" w:sz="4" w:space="0" w:color="auto"/>
              <w:left w:val="nil"/>
              <w:bottom w:val="single" w:sz="4" w:space="0" w:color="auto"/>
              <w:right w:val="single" w:sz="4" w:space="0" w:color="auto"/>
            </w:tcBorders>
            <w:shd w:val="clear" w:color="auto" w:fill="BFBFBF" w:themeFill="background1" w:themeFillShade="BF"/>
            <w:noWrap/>
            <w:textDirection w:val="btLr"/>
            <w:vAlign w:val="center"/>
            <w:hideMark/>
          </w:tcPr>
          <w:p w14:paraId="60E0CA10" w14:textId="77777777" w:rsidR="00FF741F" w:rsidRPr="00061BCD" w:rsidRDefault="00FF741F" w:rsidP="00061BCD">
            <w:pPr>
              <w:spacing w:after="40"/>
              <w:rPr>
                <w:rFonts w:ascii="Century Gothic" w:hAnsi="Century Gothic"/>
                <w:b/>
                <w:bCs/>
                <w:color w:val="000000"/>
                <w:sz w:val="18"/>
                <w:szCs w:val="20"/>
              </w:rPr>
            </w:pPr>
            <w:r w:rsidRPr="00061BCD">
              <w:rPr>
                <w:rFonts w:ascii="Century Gothic" w:hAnsi="Century Gothic"/>
                <w:b/>
                <w:bCs/>
                <w:color w:val="808080" w:themeColor="background1" w:themeShade="80"/>
                <w:sz w:val="18"/>
                <w:szCs w:val="20"/>
              </w:rPr>
              <w:t>Offshore</w:t>
            </w:r>
          </w:p>
        </w:tc>
      </w:tr>
      <w:tr w:rsidR="00061BCD" w:rsidRPr="00D3365B" w14:paraId="6BC22077"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718FF3F9"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American White Pelican</w:t>
            </w:r>
          </w:p>
        </w:tc>
        <w:tc>
          <w:tcPr>
            <w:tcW w:w="1260" w:type="dxa"/>
            <w:tcBorders>
              <w:top w:val="nil"/>
              <w:left w:val="nil"/>
              <w:bottom w:val="single" w:sz="4" w:space="0" w:color="auto"/>
              <w:right w:val="single" w:sz="4" w:space="0" w:color="auto"/>
            </w:tcBorders>
            <w:shd w:val="clear" w:color="auto" w:fill="auto"/>
            <w:noWrap/>
            <w:vAlign w:val="center"/>
            <w:hideMark/>
          </w:tcPr>
          <w:p w14:paraId="3A8F7BC9"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Pelican</w:t>
            </w:r>
          </w:p>
        </w:tc>
        <w:tc>
          <w:tcPr>
            <w:tcW w:w="398" w:type="dxa"/>
            <w:tcBorders>
              <w:top w:val="nil"/>
              <w:left w:val="nil"/>
              <w:bottom w:val="single" w:sz="4" w:space="0" w:color="auto"/>
              <w:right w:val="single" w:sz="4" w:space="0" w:color="auto"/>
            </w:tcBorders>
            <w:shd w:val="clear" w:color="auto" w:fill="auto"/>
            <w:noWrap/>
            <w:vAlign w:val="center"/>
            <w:hideMark/>
          </w:tcPr>
          <w:p w14:paraId="2D8CB041" w14:textId="4BBAE671"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0952661D" w14:textId="34B3942D"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3924185D" w14:textId="03ACEE18"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8C7799C" w14:textId="7CE43CE6"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579116A2" w14:textId="5BFB6AED"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41E3132"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5523E07"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F227DE9" w14:textId="18DF01D5"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9455F02" w14:textId="041BED31"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255ACA3C" w14:textId="14BF76CA"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270D38F7" w14:textId="0959241B"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414F150D" w14:textId="6F99C35E"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1E76BD7" w14:textId="1BC97D4E"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620E1F5" w14:textId="364001D7"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6895F73"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F1FAAC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CE657C6" w14:textId="77777777" w:rsidR="00FF741F" w:rsidRPr="00736217" w:rsidRDefault="00FF741F" w:rsidP="00736217">
            <w:pPr>
              <w:spacing w:before="40" w:after="40"/>
              <w:jc w:val="center"/>
              <w:rPr>
                <w:rFonts w:ascii="Century Gothic" w:hAnsi="Century Gothic"/>
                <w:b/>
                <w:sz w:val="16"/>
                <w:szCs w:val="20"/>
              </w:rPr>
            </w:pPr>
          </w:p>
        </w:tc>
      </w:tr>
      <w:tr w:rsidR="00061BCD" w:rsidRPr="00D3365B" w14:paraId="2710293F"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116477C2"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Brown Pelican</w:t>
            </w:r>
          </w:p>
        </w:tc>
        <w:tc>
          <w:tcPr>
            <w:tcW w:w="1260" w:type="dxa"/>
            <w:tcBorders>
              <w:top w:val="nil"/>
              <w:left w:val="nil"/>
              <w:bottom w:val="single" w:sz="4" w:space="0" w:color="auto"/>
              <w:right w:val="single" w:sz="4" w:space="0" w:color="auto"/>
            </w:tcBorders>
            <w:shd w:val="clear" w:color="auto" w:fill="auto"/>
            <w:noWrap/>
            <w:vAlign w:val="center"/>
            <w:hideMark/>
          </w:tcPr>
          <w:p w14:paraId="565310FC"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Pelican</w:t>
            </w:r>
          </w:p>
        </w:tc>
        <w:tc>
          <w:tcPr>
            <w:tcW w:w="398" w:type="dxa"/>
            <w:tcBorders>
              <w:top w:val="nil"/>
              <w:left w:val="nil"/>
              <w:bottom w:val="single" w:sz="4" w:space="0" w:color="auto"/>
              <w:right w:val="single" w:sz="4" w:space="0" w:color="auto"/>
            </w:tcBorders>
            <w:shd w:val="clear" w:color="auto" w:fill="auto"/>
            <w:noWrap/>
            <w:vAlign w:val="center"/>
            <w:hideMark/>
          </w:tcPr>
          <w:p w14:paraId="4BBF86A3" w14:textId="42959147"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0D9CF50F" w14:textId="5013AD68"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5971EBC2" w14:textId="243BE32A"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026E4ADF" w14:textId="49933CA4"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C3AF4DF"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CD1012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92531F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2FACEEA" w14:textId="6672A207"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AE095FC" w14:textId="70966DDF"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4E6E07B"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83EA9B8"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4701EC4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FD26A56"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6463976" w14:textId="6C670284"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3F17440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A988F8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9C85FCD" w14:textId="25B08C02"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07E0A13F"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20B0D56"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Brown Booby</w:t>
            </w:r>
          </w:p>
        </w:tc>
        <w:tc>
          <w:tcPr>
            <w:tcW w:w="1260" w:type="dxa"/>
            <w:tcBorders>
              <w:top w:val="nil"/>
              <w:left w:val="nil"/>
              <w:bottom w:val="single" w:sz="4" w:space="0" w:color="auto"/>
              <w:right w:val="single" w:sz="4" w:space="0" w:color="auto"/>
            </w:tcBorders>
            <w:shd w:val="clear" w:color="auto" w:fill="auto"/>
            <w:noWrap/>
            <w:vAlign w:val="center"/>
            <w:hideMark/>
          </w:tcPr>
          <w:p w14:paraId="6D0B5F9A"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Seabird</w:t>
            </w:r>
          </w:p>
        </w:tc>
        <w:tc>
          <w:tcPr>
            <w:tcW w:w="398" w:type="dxa"/>
            <w:tcBorders>
              <w:top w:val="nil"/>
              <w:left w:val="nil"/>
              <w:bottom w:val="single" w:sz="4" w:space="0" w:color="auto"/>
              <w:right w:val="single" w:sz="4" w:space="0" w:color="auto"/>
            </w:tcBorders>
            <w:shd w:val="clear" w:color="auto" w:fill="auto"/>
            <w:noWrap/>
            <w:vAlign w:val="center"/>
            <w:hideMark/>
          </w:tcPr>
          <w:p w14:paraId="685F7C19"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228AD2A"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5D87F52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3D5C625"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B1F4A83"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A7A71F5"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672B346"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954543B"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330201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84B14B4"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365FFDB"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4B152C74"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6574B5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DF1087D"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2DF87B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4673FD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8080CD2" w14:textId="4009A597"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486052AB"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F968FE7"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Magnificent Frigatebird</w:t>
            </w:r>
          </w:p>
        </w:tc>
        <w:tc>
          <w:tcPr>
            <w:tcW w:w="1260" w:type="dxa"/>
            <w:tcBorders>
              <w:top w:val="nil"/>
              <w:left w:val="nil"/>
              <w:bottom w:val="single" w:sz="4" w:space="0" w:color="auto"/>
              <w:right w:val="single" w:sz="4" w:space="0" w:color="auto"/>
            </w:tcBorders>
            <w:shd w:val="clear" w:color="auto" w:fill="auto"/>
            <w:noWrap/>
            <w:vAlign w:val="center"/>
            <w:hideMark/>
          </w:tcPr>
          <w:p w14:paraId="5E1B7C97"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Seabird</w:t>
            </w:r>
          </w:p>
        </w:tc>
        <w:tc>
          <w:tcPr>
            <w:tcW w:w="398" w:type="dxa"/>
            <w:tcBorders>
              <w:top w:val="nil"/>
              <w:left w:val="nil"/>
              <w:bottom w:val="single" w:sz="4" w:space="0" w:color="auto"/>
              <w:right w:val="single" w:sz="4" w:space="0" w:color="auto"/>
            </w:tcBorders>
            <w:shd w:val="clear" w:color="auto" w:fill="auto"/>
            <w:noWrap/>
            <w:vAlign w:val="center"/>
            <w:hideMark/>
          </w:tcPr>
          <w:p w14:paraId="5F87875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6D610B2B"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3EF671A6"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F72BEE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0127657"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F52B9F4"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3B49105"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12C3C52"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912BE8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F24F9D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892AC67"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DECB91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D869B9A"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00C2567"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D03E50B"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9769DC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690B444" w14:textId="39C468BE"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671A277F"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2504C47"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Masked Booby</w:t>
            </w:r>
          </w:p>
        </w:tc>
        <w:tc>
          <w:tcPr>
            <w:tcW w:w="1260" w:type="dxa"/>
            <w:tcBorders>
              <w:top w:val="nil"/>
              <w:left w:val="nil"/>
              <w:bottom w:val="single" w:sz="4" w:space="0" w:color="auto"/>
              <w:right w:val="single" w:sz="4" w:space="0" w:color="auto"/>
            </w:tcBorders>
            <w:shd w:val="clear" w:color="auto" w:fill="auto"/>
            <w:noWrap/>
            <w:vAlign w:val="center"/>
            <w:hideMark/>
          </w:tcPr>
          <w:p w14:paraId="4D8B17AF"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Seabird</w:t>
            </w:r>
          </w:p>
        </w:tc>
        <w:tc>
          <w:tcPr>
            <w:tcW w:w="398" w:type="dxa"/>
            <w:tcBorders>
              <w:top w:val="nil"/>
              <w:left w:val="nil"/>
              <w:bottom w:val="single" w:sz="4" w:space="0" w:color="auto"/>
              <w:right w:val="single" w:sz="4" w:space="0" w:color="auto"/>
            </w:tcBorders>
            <w:shd w:val="clear" w:color="auto" w:fill="auto"/>
            <w:noWrap/>
            <w:vAlign w:val="center"/>
            <w:hideMark/>
          </w:tcPr>
          <w:p w14:paraId="6C1870E2"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0AF85EB"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68B1269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6F216A3B"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FF551C4"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14EC17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560D669"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F0E4E5D"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42E125EB"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27883E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46A4050"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B322AC2"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E9F2B52"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B4DB044"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E702BD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04EE325"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D6CEF03" w14:textId="11264D45"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698EE352"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716A1211"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Northern Gannet</w:t>
            </w:r>
          </w:p>
        </w:tc>
        <w:tc>
          <w:tcPr>
            <w:tcW w:w="1260" w:type="dxa"/>
            <w:tcBorders>
              <w:top w:val="nil"/>
              <w:left w:val="nil"/>
              <w:bottom w:val="single" w:sz="4" w:space="0" w:color="auto"/>
              <w:right w:val="single" w:sz="4" w:space="0" w:color="auto"/>
            </w:tcBorders>
            <w:shd w:val="clear" w:color="auto" w:fill="auto"/>
            <w:noWrap/>
            <w:vAlign w:val="center"/>
            <w:hideMark/>
          </w:tcPr>
          <w:p w14:paraId="0D441BB4"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Seabird</w:t>
            </w:r>
          </w:p>
        </w:tc>
        <w:tc>
          <w:tcPr>
            <w:tcW w:w="398" w:type="dxa"/>
            <w:tcBorders>
              <w:top w:val="nil"/>
              <w:left w:val="nil"/>
              <w:bottom w:val="single" w:sz="4" w:space="0" w:color="auto"/>
              <w:right w:val="single" w:sz="4" w:space="0" w:color="auto"/>
            </w:tcBorders>
            <w:shd w:val="clear" w:color="auto" w:fill="auto"/>
            <w:noWrap/>
            <w:vAlign w:val="center"/>
            <w:hideMark/>
          </w:tcPr>
          <w:p w14:paraId="08E76FBB" w14:textId="5F3FE336"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31B61A46"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321AB1E4"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5275617"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11E772A"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8CE52A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E46E7E6"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13B6B14"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F878FCB"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EA43B0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D7A8B5D"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1412B4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C25267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8428D5C"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C35D73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88F30AC"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84B3DCE" w14:textId="0DC28A5D"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60EE2DF5"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tcPr>
          <w:p w14:paraId="43A59997" w14:textId="58C4E8CE" w:rsidR="00B14002" w:rsidRPr="00D3365B" w:rsidRDefault="00B14002"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Pomarine Jaeger</w:t>
            </w:r>
          </w:p>
        </w:tc>
        <w:tc>
          <w:tcPr>
            <w:tcW w:w="1260" w:type="dxa"/>
            <w:tcBorders>
              <w:top w:val="nil"/>
              <w:left w:val="nil"/>
              <w:bottom w:val="single" w:sz="4" w:space="0" w:color="auto"/>
              <w:right w:val="single" w:sz="4" w:space="0" w:color="auto"/>
            </w:tcBorders>
            <w:shd w:val="clear" w:color="auto" w:fill="auto"/>
            <w:noWrap/>
            <w:vAlign w:val="center"/>
          </w:tcPr>
          <w:p w14:paraId="43020AC0" w14:textId="78A06600" w:rsidR="00B14002" w:rsidRPr="00D3365B" w:rsidRDefault="00B41DCB"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Seabird</w:t>
            </w:r>
          </w:p>
        </w:tc>
        <w:tc>
          <w:tcPr>
            <w:tcW w:w="398" w:type="dxa"/>
            <w:tcBorders>
              <w:top w:val="nil"/>
              <w:left w:val="nil"/>
              <w:bottom w:val="single" w:sz="4" w:space="0" w:color="auto"/>
              <w:right w:val="single" w:sz="4" w:space="0" w:color="auto"/>
            </w:tcBorders>
            <w:shd w:val="clear" w:color="auto" w:fill="auto"/>
            <w:noWrap/>
            <w:vAlign w:val="center"/>
          </w:tcPr>
          <w:p w14:paraId="406339DF"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tcPr>
          <w:p w14:paraId="39AFFCD9" w14:textId="77777777" w:rsidR="00B14002" w:rsidRPr="00736217" w:rsidRDefault="00B14002"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tcPr>
          <w:p w14:paraId="2F83ECB2"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tcPr>
          <w:p w14:paraId="731C36A9"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1C69F4F9" w14:textId="77777777" w:rsidR="00B14002" w:rsidRPr="00736217" w:rsidRDefault="00B14002"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tcPr>
          <w:p w14:paraId="27E7A670"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7CE8D014"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0A8394B7" w14:textId="77777777" w:rsidR="00B14002" w:rsidRPr="00736217" w:rsidRDefault="00B14002"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tcPr>
          <w:p w14:paraId="74ECF749"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41D79E4F"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07E12108" w14:textId="77777777" w:rsidR="00B14002" w:rsidRPr="00736217" w:rsidRDefault="00B14002"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tcPr>
          <w:p w14:paraId="62BCEBB2"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04AB09EC"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30A858AF" w14:textId="77777777" w:rsidR="00B14002" w:rsidRPr="00736217" w:rsidRDefault="00B14002"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tcPr>
          <w:p w14:paraId="455F0305"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tcPr>
          <w:p w14:paraId="6903C1A9" w14:textId="77777777" w:rsidR="00B14002" w:rsidRPr="00736217" w:rsidRDefault="00B14002"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tcPr>
          <w:p w14:paraId="50297158" w14:textId="4B45F0A2" w:rsidR="00B14002"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4B6B1B16"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9B3B8AD"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Parasitic Jaeger</w:t>
            </w:r>
          </w:p>
        </w:tc>
        <w:tc>
          <w:tcPr>
            <w:tcW w:w="1260" w:type="dxa"/>
            <w:tcBorders>
              <w:top w:val="nil"/>
              <w:left w:val="nil"/>
              <w:bottom w:val="single" w:sz="4" w:space="0" w:color="auto"/>
              <w:right w:val="single" w:sz="4" w:space="0" w:color="auto"/>
            </w:tcBorders>
            <w:shd w:val="clear" w:color="auto" w:fill="auto"/>
            <w:noWrap/>
            <w:vAlign w:val="center"/>
            <w:hideMark/>
          </w:tcPr>
          <w:p w14:paraId="6EC0904C"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Seabird</w:t>
            </w:r>
          </w:p>
        </w:tc>
        <w:tc>
          <w:tcPr>
            <w:tcW w:w="398" w:type="dxa"/>
            <w:tcBorders>
              <w:top w:val="nil"/>
              <w:left w:val="nil"/>
              <w:bottom w:val="single" w:sz="4" w:space="0" w:color="auto"/>
              <w:right w:val="single" w:sz="4" w:space="0" w:color="auto"/>
            </w:tcBorders>
            <w:shd w:val="clear" w:color="auto" w:fill="auto"/>
            <w:noWrap/>
            <w:vAlign w:val="center"/>
            <w:hideMark/>
          </w:tcPr>
          <w:p w14:paraId="6C6CB07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0B9AA0E"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0DBDAE2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0D00569"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76C59CD"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2BDB9FA"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394A7FB"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8FCFAD6"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C2FB57D"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D525CC5"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BBDBBAC"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8D5819D"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1DA2C7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9E9AA0D"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42D8B1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23EC1F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CA2C4F7" w14:textId="467D67F9"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r>
      <w:tr w:rsidR="00061BCD" w:rsidRPr="00D3365B" w14:paraId="280747B6"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6FB064A"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American Coot</w:t>
            </w:r>
          </w:p>
        </w:tc>
        <w:tc>
          <w:tcPr>
            <w:tcW w:w="1260" w:type="dxa"/>
            <w:tcBorders>
              <w:top w:val="nil"/>
              <w:left w:val="nil"/>
              <w:bottom w:val="single" w:sz="4" w:space="0" w:color="auto"/>
              <w:right w:val="single" w:sz="4" w:space="0" w:color="auto"/>
            </w:tcBorders>
            <w:shd w:val="clear" w:color="auto" w:fill="auto"/>
            <w:noWrap/>
            <w:vAlign w:val="center"/>
            <w:hideMark/>
          </w:tcPr>
          <w:p w14:paraId="472D22EB"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Rail</w:t>
            </w:r>
          </w:p>
        </w:tc>
        <w:tc>
          <w:tcPr>
            <w:tcW w:w="398" w:type="dxa"/>
            <w:tcBorders>
              <w:top w:val="nil"/>
              <w:left w:val="nil"/>
              <w:bottom w:val="single" w:sz="4" w:space="0" w:color="auto"/>
              <w:right w:val="single" w:sz="4" w:space="0" w:color="auto"/>
            </w:tcBorders>
            <w:shd w:val="clear" w:color="auto" w:fill="auto"/>
            <w:noWrap/>
            <w:vAlign w:val="center"/>
            <w:hideMark/>
          </w:tcPr>
          <w:p w14:paraId="29A169A3" w14:textId="403C43B5"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305E6B02" w14:textId="34FD170F"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313BE892" w14:textId="48DFA4DE"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6255EF65" w14:textId="04142AAC"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5CDE50A" w14:textId="191B7383"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6D860F7" w14:textId="647A4277"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060C9D47" w14:textId="6D112DB8"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CFA7374" w14:textId="5FE0B64C"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1F2BE7A2" w14:textId="07285587"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261F80E" w14:textId="27DA29E1"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37638DB" w14:textId="5625BD4F"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5970087E" w14:textId="1FB75C91"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A02A8EF" w14:textId="7F4A0AA1"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317A687" w14:textId="082A719B"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0D5C4A62" w14:textId="08D815C0"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89E541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5D0BC812" w14:textId="77777777" w:rsidR="00FF741F" w:rsidRPr="00736217" w:rsidRDefault="00FF741F" w:rsidP="00736217">
            <w:pPr>
              <w:spacing w:before="40" w:after="40"/>
              <w:jc w:val="center"/>
              <w:rPr>
                <w:rFonts w:ascii="Century Gothic" w:hAnsi="Century Gothic"/>
                <w:b/>
                <w:sz w:val="16"/>
                <w:szCs w:val="20"/>
              </w:rPr>
            </w:pPr>
          </w:p>
        </w:tc>
      </w:tr>
      <w:tr w:rsidR="00061BCD" w:rsidRPr="00D3365B" w14:paraId="52FEE483"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A56DD8B"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lastRenderedPageBreak/>
              <w:t>Clapper Rail</w:t>
            </w:r>
          </w:p>
        </w:tc>
        <w:tc>
          <w:tcPr>
            <w:tcW w:w="1260" w:type="dxa"/>
            <w:tcBorders>
              <w:top w:val="nil"/>
              <w:left w:val="nil"/>
              <w:bottom w:val="single" w:sz="4" w:space="0" w:color="auto"/>
              <w:right w:val="single" w:sz="4" w:space="0" w:color="auto"/>
            </w:tcBorders>
            <w:shd w:val="clear" w:color="auto" w:fill="auto"/>
            <w:noWrap/>
            <w:vAlign w:val="center"/>
            <w:hideMark/>
          </w:tcPr>
          <w:p w14:paraId="317E01D4"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Rail</w:t>
            </w:r>
          </w:p>
        </w:tc>
        <w:tc>
          <w:tcPr>
            <w:tcW w:w="398" w:type="dxa"/>
            <w:tcBorders>
              <w:top w:val="nil"/>
              <w:left w:val="nil"/>
              <w:bottom w:val="single" w:sz="4" w:space="0" w:color="auto"/>
              <w:right w:val="single" w:sz="4" w:space="0" w:color="auto"/>
            </w:tcBorders>
            <w:shd w:val="clear" w:color="auto" w:fill="auto"/>
            <w:noWrap/>
            <w:vAlign w:val="center"/>
            <w:hideMark/>
          </w:tcPr>
          <w:p w14:paraId="4A18DDC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7022617" w14:textId="398F4111"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687C1CAA"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C649D91" w14:textId="2AB993B7"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AFDAE86" w14:textId="2B09CF1B"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311D2545" w14:textId="66BA246E"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62B92B2" w14:textId="434ACB31"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0A78D36" w14:textId="74118CF8"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06E0FC3B" w14:textId="79571BDA"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00390BF9" w14:textId="7B0F50BB"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78D0D33" w14:textId="2EC7994F"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9402AC7" w14:textId="57E61355"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DB606EF" w14:textId="503DC128"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B34D538" w14:textId="54CEE5BE"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4E4896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E77256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6BE1DD97" w14:textId="77777777" w:rsidR="00FF741F" w:rsidRPr="00736217" w:rsidRDefault="00FF741F" w:rsidP="00736217">
            <w:pPr>
              <w:spacing w:before="40" w:after="40"/>
              <w:jc w:val="center"/>
              <w:rPr>
                <w:rFonts w:ascii="Century Gothic" w:hAnsi="Century Gothic"/>
                <w:b/>
                <w:sz w:val="16"/>
                <w:szCs w:val="20"/>
              </w:rPr>
            </w:pPr>
          </w:p>
        </w:tc>
      </w:tr>
      <w:tr w:rsidR="00061BCD" w:rsidRPr="00D3365B" w14:paraId="60E78680"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17915CC5"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Common Gallinule</w:t>
            </w:r>
          </w:p>
        </w:tc>
        <w:tc>
          <w:tcPr>
            <w:tcW w:w="1260" w:type="dxa"/>
            <w:tcBorders>
              <w:top w:val="nil"/>
              <w:left w:val="nil"/>
              <w:bottom w:val="single" w:sz="4" w:space="0" w:color="auto"/>
              <w:right w:val="single" w:sz="4" w:space="0" w:color="auto"/>
            </w:tcBorders>
            <w:shd w:val="clear" w:color="auto" w:fill="auto"/>
            <w:noWrap/>
            <w:vAlign w:val="center"/>
            <w:hideMark/>
          </w:tcPr>
          <w:p w14:paraId="3EA0A99D"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Rail</w:t>
            </w:r>
          </w:p>
        </w:tc>
        <w:tc>
          <w:tcPr>
            <w:tcW w:w="398" w:type="dxa"/>
            <w:tcBorders>
              <w:top w:val="nil"/>
              <w:left w:val="nil"/>
              <w:bottom w:val="single" w:sz="4" w:space="0" w:color="auto"/>
              <w:right w:val="single" w:sz="4" w:space="0" w:color="auto"/>
            </w:tcBorders>
            <w:shd w:val="clear" w:color="auto" w:fill="auto"/>
            <w:noWrap/>
            <w:vAlign w:val="center"/>
            <w:hideMark/>
          </w:tcPr>
          <w:p w14:paraId="3497C0C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CCB7CD7"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6581292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715CB3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A20C57C" w14:textId="44883D47"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2644DFBE" w14:textId="56AF6159"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B48509E"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0499A02"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2A62C0D"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BF4A2B9" w14:textId="440094E0"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3136F4C"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BA18A2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F3DE850"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5061F5B" w14:textId="1C52A53E" w:rsidR="00FF741F" w:rsidRPr="00736217" w:rsidRDefault="00061BCD" w:rsidP="00736217">
            <w:pPr>
              <w:spacing w:before="40" w:after="40"/>
              <w:jc w:val="center"/>
              <w:rPr>
                <w:rFonts w:ascii="Century Gothic" w:hAnsi="Century Gothic"/>
                <w:b/>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6ED94D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372D698"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679F2F54" w14:textId="77777777" w:rsidR="00FF741F" w:rsidRPr="00736217" w:rsidRDefault="00FF741F" w:rsidP="00736217">
            <w:pPr>
              <w:spacing w:before="40" w:after="40"/>
              <w:jc w:val="center"/>
              <w:rPr>
                <w:rFonts w:ascii="Century Gothic" w:hAnsi="Century Gothic"/>
                <w:b/>
                <w:sz w:val="16"/>
                <w:szCs w:val="20"/>
              </w:rPr>
            </w:pPr>
          </w:p>
        </w:tc>
      </w:tr>
      <w:tr w:rsidR="00061BCD" w:rsidRPr="00D3365B" w14:paraId="67F86E93"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2D1FC64D"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Purple Gallinule</w:t>
            </w:r>
          </w:p>
        </w:tc>
        <w:tc>
          <w:tcPr>
            <w:tcW w:w="1260" w:type="dxa"/>
            <w:tcBorders>
              <w:top w:val="nil"/>
              <w:left w:val="nil"/>
              <w:bottom w:val="single" w:sz="4" w:space="0" w:color="auto"/>
              <w:right w:val="single" w:sz="4" w:space="0" w:color="auto"/>
            </w:tcBorders>
            <w:shd w:val="clear" w:color="auto" w:fill="auto"/>
            <w:noWrap/>
            <w:vAlign w:val="center"/>
            <w:hideMark/>
          </w:tcPr>
          <w:p w14:paraId="37073DBB"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Rail</w:t>
            </w:r>
          </w:p>
        </w:tc>
        <w:tc>
          <w:tcPr>
            <w:tcW w:w="398" w:type="dxa"/>
            <w:tcBorders>
              <w:top w:val="nil"/>
              <w:left w:val="nil"/>
              <w:bottom w:val="single" w:sz="4" w:space="0" w:color="auto"/>
              <w:right w:val="single" w:sz="4" w:space="0" w:color="auto"/>
            </w:tcBorders>
            <w:shd w:val="clear" w:color="auto" w:fill="auto"/>
            <w:noWrap/>
            <w:vAlign w:val="center"/>
            <w:hideMark/>
          </w:tcPr>
          <w:p w14:paraId="2BD80CE5"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A737E7E" w14:textId="77777777" w:rsidR="00FF741F" w:rsidRPr="00736217" w:rsidRDefault="00FF741F" w:rsidP="00736217">
            <w:pPr>
              <w:spacing w:before="40" w:after="40"/>
              <w:jc w:val="center"/>
              <w:rPr>
                <w:rFonts w:ascii="Century Gothic" w:hAnsi="Century Gothic"/>
                <w:b/>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5BC85E52"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0D7529F"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F8967A4" w14:textId="4D7391F2"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559DC29" w14:textId="1578528A"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3600C14" w14:textId="4BEB8BF8"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6BC266B" w14:textId="1F098040"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0B1AB7D5" w14:textId="23CB6C64"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B0B1B81" w14:textId="6F5A1BFA"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42AF563" w14:textId="1165153F"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4F14A26B" w14:textId="2E0EE176"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5A7B956" w14:textId="7F1066E4"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E7E099B" w14:textId="765EA707" w:rsidR="00FF741F" w:rsidRPr="00736217" w:rsidRDefault="00996D3F" w:rsidP="00736217">
            <w:pPr>
              <w:spacing w:before="40" w:after="40"/>
              <w:jc w:val="center"/>
              <w:rPr>
                <w:rFonts w:ascii="Century Gothic" w:hAnsi="Century Gothic"/>
                <w:b/>
                <w:sz w:val="16"/>
                <w:szCs w:val="20"/>
              </w:rPr>
            </w:pPr>
            <w:r w:rsidRPr="00736217">
              <w:rPr>
                <w:rFonts w:ascii="Century Gothic" w:hAnsi="Century Gothic"/>
                <w:b/>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744378B1"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B7A0207" w14:textId="77777777" w:rsidR="00FF741F" w:rsidRPr="00736217" w:rsidRDefault="00FF741F" w:rsidP="00736217">
            <w:pPr>
              <w:spacing w:before="40" w:after="40"/>
              <w:jc w:val="center"/>
              <w:rPr>
                <w:rFonts w:ascii="Century Gothic" w:hAnsi="Century Gothic"/>
                <w:b/>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2ACBDC0" w14:textId="77777777" w:rsidR="00FF741F" w:rsidRPr="00736217" w:rsidRDefault="00FF741F" w:rsidP="00736217">
            <w:pPr>
              <w:spacing w:before="40" w:after="40"/>
              <w:jc w:val="center"/>
              <w:rPr>
                <w:rFonts w:ascii="Century Gothic" w:hAnsi="Century Gothic"/>
                <w:b/>
                <w:sz w:val="16"/>
                <w:szCs w:val="20"/>
              </w:rPr>
            </w:pPr>
          </w:p>
        </w:tc>
      </w:tr>
      <w:tr w:rsidR="00061BCD" w:rsidRPr="00D3365B" w14:paraId="55CA96B6"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0B6F8F6"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Sora</w:t>
            </w:r>
          </w:p>
        </w:tc>
        <w:tc>
          <w:tcPr>
            <w:tcW w:w="1260" w:type="dxa"/>
            <w:tcBorders>
              <w:top w:val="nil"/>
              <w:left w:val="nil"/>
              <w:bottom w:val="single" w:sz="4" w:space="0" w:color="auto"/>
              <w:right w:val="single" w:sz="4" w:space="0" w:color="auto"/>
            </w:tcBorders>
            <w:shd w:val="clear" w:color="auto" w:fill="auto"/>
            <w:noWrap/>
            <w:vAlign w:val="center"/>
            <w:hideMark/>
          </w:tcPr>
          <w:p w14:paraId="4679BD00"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Rail</w:t>
            </w:r>
          </w:p>
        </w:tc>
        <w:tc>
          <w:tcPr>
            <w:tcW w:w="398" w:type="dxa"/>
            <w:tcBorders>
              <w:top w:val="nil"/>
              <w:left w:val="nil"/>
              <w:bottom w:val="single" w:sz="4" w:space="0" w:color="auto"/>
              <w:right w:val="single" w:sz="4" w:space="0" w:color="auto"/>
            </w:tcBorders>
            <w:shd w:val="clear" w:color="auto" w:fill="auto"/>
            <w:noWrap/>
            <w:vAlign w:val="center"/>
            <w:hideMark/>
          </w:tcPr>
          <w:p w14:paraId="4754755A"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E26DB0F"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03AE8E5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5A985D4D"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24032CF" w14:textId="65380B7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3E9EEE4" w14:textId="3237DF2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07E6371"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BB9ABE2"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D03E207"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9031A16" w14:textId="356DFA9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70C74EB"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3EE1452"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F8E430F"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FAF9C46" w14:textId="6EB878A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5F0AECA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12526C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94E2412"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0EA74A65"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5804AB98"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Virginia Rail</w:t>
            </w:r>
          </w:p>
        </w:tc>
        <w:tc>
          <w:tcPr>
            <w:tcW w:w="1260" w:type="dxa"/>
            <w:tcBorders>
              <w:top w:val="nil"/>
              <w:left w:val="nil"/>
              <w:bottom w:val="single" w:sz="4" w:space="0" w:color="auto"/>
              <w:right w:val="single" w:sz="4" w:space="0" w:color="auto"/>
            </w:tcBorders>
            <w:shd w:val="clear" w:color="auto" w:fill="auto"/>
            <w:noWrap/>
            <w:vAlign w:val="center"/>
            <w:hideMark/>
          </w:tcPr>
          <w:p w14:paraId="4637BA23"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Rail</w:t>
            </w:r>
          </w:p>
        </w:tc>
        <w:tc>
          <w:tcPr>
            <w:tcW w:w="398" w:type="dxa"/>
            <w:tcBorders>
              <w:top w:val="nil"/>
              <w:left w:val="nil"/>
              <w:bottom w:val="single" w:sz="4" w:space="0" w:color="auto"/>
              <w:right w:val="single" w:sz="4" w:space="0" w:color="auto"/>
            </w:tcBorders>
            <w:shd w:val="clear" w:color="auto" w:fill="auto"/>
            <w:noWrap/>
            <w:vAlign w:val="center"/>
            <w:hideMark/>
          </w:tcPr>
          <w:p w14:paraId="62ECBB56"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EDBBE4A"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3F1FF3E0"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7DBADC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51A72148" w14:textId="3C3FEFE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3B4AD83" w14:textId="4FB69961"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57132B7" w14:textId="0F52FC99"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2B34BD5"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370EA72"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DDED681" w14:textId="56768E19"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8D7EA75"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E4A4AF0"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329E17C"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8BC151B" w14:textId="2CEA3046"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2829C74" w14:textId="315518A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7B8F145" w14:textId="2F0C646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D0CC9D2"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04D02FE2"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2DDB4A5"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Osprey</w:t>
            </w:r>
          </w:p>
        </w:tc>
        <w:tc>
          <w:tcPr>
            <w:tcW w:w="1260" w:type="dxa"/>
            <w:tcBorders>
              <w:top w:val="nil"/>
              <w:left w:val="nil"/>
              <w:bottom w:val="single" w:sz="4" w:space="0" w:color="auto"/>
              <w:right w:val="single" w:sz="4" w:space="0" w:color="auto"/>
            </w:tcBorders>
            <w:shd w:val="clear" w:color="auto" w:fill="auto"/>
            <w:noWrap/>
            <w:vAlign w:val="center"/>
            <w:hideMark/>
          </w:tcPr>
          <w:p w14:paraId="4E68015F"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Raptor</w:t>
            </w:r>
          </w:p>
        </w:tc>
        <w:tc>
          <w:tcPr>
            <w:tcW w:w="398" w:type="dxa"/>
            <w:tcBorders>
              <w:top w:val="nil"/>
              <w:left w:val="nil"/>
              <w:bottom w:val="single" w:sz="4" w:space="0" w:color="auto"/>
              <w:right w:val="single" w:sz="4" w:space="0" w:color="auto"/>
            </w:tcBorders>
            <w:shd w:val="clear" w:color="auto" w:fill="auto"/>
            <w:noWrap/>
            <w:vAlign w:val="center"/>
            <w:hideMark/>
          </w:tcPr>
          <w:p w14:paraId="070974C7" w14:textId="5FA47AA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0D1B2EA" w14:textId="27DC19E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57C96C76" w14:textId="071AB61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6552C035" w14:textId="6A4F8606"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2A4AD30"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294CE8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51C4AEF8" w14:textId="275DCD1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01793F55" w14:textId="62A0AEA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237F4E30" w14:textId="0E1700B1"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65E744A7" w14:textId="4473513B"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441AF5E" w14:textId="658049D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6F19293" w14:textId="2E946AE2"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C90DAC2" w14:textId="2099183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C2517A5"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609069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34F574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5D41902"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0227E4B3"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1C9A687"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Black-crowned Night-heron</w:t>
            </w:r>
          </w:p>
        </w:tc>
        <w:tc>
          <w:tcPr>
            <w:tcW w:w="1260" w:type="dxa"/>
            <w:tcBorders>
              <w:top w:val="nil"/>
              <w:left w:val="nil"/>
              <w:bottom w:val="single" w:sz="4" w:space="0" w:color="auto"/>
              <w:right w:val="single" w:sz="4" w:space="0" w:color="auto"/>
            </w:tcBorders>
            <w:shd w:val="clear" w:color="auto" w:fill="auto"/>
            <w:noWrap/>
            <w:vAlign w:val="center"/>
            <w:hideMark/>
          </w:tcPr>
          <w:p w14:paraId="70065013"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3D3ACA3C" w14:textId="7E01FD1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36D37D7" w14:textId="7E03A89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003F6FD" w14:textId="3CD055F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327377B" w14:textId="03F370F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2882EEA" w14:textId="4D45122F"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1D7CC0EB" w14:textId="7E3C87DD"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601BF27" w14:textId="59A7F09B"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C0F1576" w14:textId="4284BF3C"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09B6FEA0" w14:textId="6EB9742C"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C5300CA" w14:textId="40D145E0"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75215DC" w14:textId="3AD56107"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131D4F8C" w14:textId="18A31614"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681714B" w14:textId="6E81CFF5"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0EE4365F" w14:textId="68772023"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406921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B200D77" w14:textId="7E40CE22"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47B19181"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422FC532"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4F7D4A8B"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Cattle Egret</w:t>
            </w:r>
          </w:p>
        </w:tc>
        <w:tc>
          <w:tcPr>
            <w:tcW w:w="1260" w:type="dxa"/>
            <w:tcBorders>
              <w:top w:val="nil"/>
              <w:left w:val="nil"/>
              <w:bottom w:val="single" w:sz="4" w:space="0" w:color="auto"/>
              <w:right w:val="single" w:sz="4" w:space="0" w:color="auto"/>
            </w:tcBorders>
            <w:shd w:val="clear" w:color="auto" w:fill="auto"/>
            <w:noWrap/>
            <w:vAlign w:val="center"/>
            <w:hideMark/>
          </w:tcPr>
          <w:p w14:paraId="14A19416"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15BAD57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3B9B853A"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noWrap/>
            <w:vAlign w:val="center"/>
            <w:hideMark/>
          </w:tcPr>
          <w:p w14:paraId="5852E3DA"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EFBFD9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43D143A"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63DC4B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AB0A3E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58CC5B0"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488B29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B378FBE"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6D92136F" w14:textId="1F0740E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80077FF" w14:textId="173E5C8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6508300D" w14:textId="731239E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06284854" w14:textId="34B31EA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526B7DA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0C15AC6"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14C41A40"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163AD204"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3DACDA21"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Great Blue Heron</w:t>
            </w:r>
          </w:p>
        </w:tc>
        <w:tc>
          <w:tcPr>
            <w:tcW w:w="1260" w:type="dxa"/>
            <w:tcBorders>
              <w:top w:val="nil"/>
              <w:left w:val="nil"/>
              <w:bottom w:val="single" w:sz="4" w:space="0" w:color="auto"/>
              <w:right w:val="single" w:sz="4" w:space="0" w:color="auto"/>
            </w:tcBorders>
            <w:shd w:val="clear" w:color="auto" w:fill="auto"/>
            <w:noWrap/>
            <w:vAlign w:val="center"/>
            <w:hideMark/>
          </w:tcPr>
          <w:p w14:paraId="2B3906BF"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45C4904C"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0E09551" w14:textId="1C9C9955"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2CD18D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13FF1AF" w14:textId="4FDA57A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D27BC23" w14:textId="50D801B6"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38696468" w14:textId="1DFF7CD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E3DAD84" w14:textId="42D4579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5F368295" w14:textId="003FF89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493C81F8" w14:textId="29B8CA8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152D9E4"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527DCEA7" w14:textId="3B71DF6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3F6DB9CE" w14:textId="5FD54AE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6F7DE535" w14:textId="056A46FF"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BCF0622" w14:textId="7DE0A5E2"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02B2522" w14:textId="372F389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23C80EF" w14:textId="19DE105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62B4D22"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731EF846"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6997B3ED"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Glossy Ibis</w:t>
            </w:r>
          </w:p>
        </w:tc>
        <w:tc>
          <w:tcPr>
            <w:tcW w:w="1260" w:type="dxa"/>
            <w:tcBorders>
              <w:top w:val="nil"/>
              <w:left w:val="nil"/>
              <w:bottom w:val="single" w:sz="4" w:space="0" w:color="auto"/>
              <w:right w:val="single" w:sz="4" w:space="0" w:color="auto"/>
            </w:tcBorders>
            <w:shd w:val="clear" w:color="auto" w:fill="auto"/>
            <w:noWrap/>
            <w:vAlign w:val="center"/>
            <w:hideMark/>
          </w:tcPr>
          <w:p w14:paraId="7BDE6815"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1E4BD76E" w14:textId="77777777" w:rsidR="00FF741F" w:rsidRPr="00736217" w:rsidRDefault="00FF741F"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5E945CB8" w14:textId="3EC3D62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7CB5DCCD"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67E49C22" w14:textId="4A927DD0"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846A156" w14:textId="78843E54"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58A84A0A" w14:textId="43585055"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B2D4DC1" w14:textId="02DC957F"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40CC313" w14:textId="6C830888"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18A48134" w14:textId="4EADE2DF"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9FD5E6F" w14:textId="1EFB9148"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081CD186" w14:textId="2DFB0170"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549EA545" w14:textId="7EDC681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5372C9E" w14:textId="575A18E8"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0B7A076" w14:textId="0D581FAC"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F939A64"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C96F221" w14:textId="57A82160"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15D3A2F3" w14:textId="77777777" w:rsidR="00FF741F" w:rsidRPr="00736217" w:rsidRDefault="00FF741F" w:rsidP="00736217">
            <w:pPr>
              <w:spacing w:before="40" w:after="40"/>
              <w:jc w:val="center"/>
              <w:rPr>
                <w:rFonts w:ascii="Century Gothic" w:hAnsi="Century Gothic"/>
                <w:b/>
                <w:color w:val="808080" w:themeColor="background1" w:themeShade="80"/>
                <w:sz w:val="16"/>
                <w:szCs w:val="20"/>
              </w:rPr>
            </w:pPr>
          </w:p>
        </w:tc>
      </w:tr>
      <w:tr w:rsidR="00061BCD" w:rsidRPr="00D3365B" w14:paraId="5D4B2390"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14:paraId="062797E2"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Great Egret</w:t>
            </w:r>
          </w:p>
        </w:tc>
        <w:tc>
          <w:tcPr>
            <w:tcW w:w="1260" w:type="dxa"/>
            <w:tcBorders>
              <w:top w:val="nil"/>
              <w:left w:val="nil"/>
              <w:bottom w:val="single" w:sz="4" w:space="0" w:color="auto"/>
              <w:right w:val="single" w:sz="4" w:space="0" w:color="auto"/>
            </w:tcBorders>
            <w:shd w:val="clear" w:color="auto" w:fill="auto"/>
            <w:noWrap/>
            <w:vAlign w:val="center"/>
            <w:hideMark/>
          </w:tcPr>
          <w:p w14:paraId="37FA75B8"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1E82EBA9" w14:textId="2BEF2F7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F9787BD" w14:textId="42F7BE55"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133F333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A9D228A" w14:textId="7C515E39"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79430C9A" w14:textId="1AF6DAFA"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C47758C"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C752A3D" w14:textId="17BACB91"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5E250B6" w14:textId="15C3B10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463F14D5" w14:textId="3F01134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D0F0A7D"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51258D1" w14:textId="1BD6CCF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BE62A0E" w14:textId="2456B96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7E85D02" w14:textId="3E9D079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28451495" w14:textId="1ECCD252"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7D335F88" w14:textId="3EE6D29B"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6E4E895" w14:textId="4AFD99E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06BB5F7E"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1146DA80"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26A02D65"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Green Heron</w:t>
            </w:r>
          </w:p>
        </w:tc>
        <w:tc>
          <w:tcPr>
            <w:tcW w:w="1260" w:type="dxa"/>
            <w:tcBorders>
              <w:top w:val="nil"/>
              <w:left w:val="nil"/>
              <w:bottom w:val="single" w:sz="4" w:space="0" w:color="auto"/>
              <w:right w:val="single" w:sz="4" w:space="0" w:color="auto"/>
            </w:tcBorders>
            <w:shd w:val="clear" w:color="auto" w:fill="auto"/>
            <w:noWrap/>
            <w:vAlign w:val="center"/>
            <w:hideMark/>
          </w:tcPr>
          <w:p w14:paraId="69FA4C9D"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425A0378" w14:textId="4FD55B4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243E3AB" w14:textId="610988FF"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5181DF20"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E59BDD1" w14:textId="1E9D241B"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53D3EA0B" w14:textId="54E6EFE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03C6903A" w14:textId="1463197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397A795" w14:textId="6EC7947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C04E6E8" w14:textId="2EDBE97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031B1BCA" w14:textId="0405985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205CF20"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3E7E80C" w14:textId="0B7304D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22BE1B02" w14:textId="60D332DF"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21EDEEF" w14:textId="1B8DD35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255B7468" w14:textId="65D3275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408D7DBE" w14:textId="30A571FF"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0F1DB233" w14:textId="36F41C4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14A0FA5"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55BA9B0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63924C2"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Least Bittern</w:t>
            </w:r>
          </w:p>
        </w:tc>
        <w:tc>
          <w:tcPr>
            <w:tcW w:w="1260" w:type="dxa"/>
            <w:tcBorders>
              <w:top w:val="nil"/>
              <w:left w:val="nil"/>
              <w:bottom w:val="single" w:sz="4" w:space="0" w:color="auto"/>
              <w:right w:val="single" w:sz="4" w:space="0" w:color="auto"/>
            </w:tcBorders>
            <w:shd w:val="clear" w:color="auto" w:fill="auto"/>
            <w:noWrap/>
            <w:vAlign w:val="center"/>
            <w:hideMark/>
          </w:tcPr>
          <w:p w14:paraId="39441E06"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vAlign w:val="center"/>
            <w:hideMark/>
          </w:tcPr>
          <w:p w14:paraId="0540B1DC"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DF40B0F"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658F286"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D5CE1BD" w14:textId="428E3BF0"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F4CC815" w14:textId="02F6FF20"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7FA49ED9" w14:textId="76F8C251"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96EE723" w14:textId="7C4B0382"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EA610BD" w14:textId="7D8A74A8"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3DD1980" w14:textId="75353C6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427FA1F" w14:textId="4DCA4FB0"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CB36110" w14:textId="2DCEABA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489F6892" w14:textId="43DA8352"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67B8700" w14:textId="0608356C"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BF6DC4B" w14:textId="13495FDD"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786E2C84"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5AECD26"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E00F4C3" w14:textId="77777777" w:rsidR="00FF741F" w:rsidRPr="00736217" w:rsidRDefault="00FF741F" w:rsidP="00736217">
            <w:pPr>
              <w:spacing w:before="40" w:after="40"/>
              <w:jc w:val="center"/>
              <w:rPr>
                <w:rFonts w:ascii="Century Gothic" w:hAnsi="Century Gothic"/>
                <w:b/>
                <w:color w:val="808080" w:themeColor="background1" w:themeShade="80"/>
                <w:sz w:val="16"/>
                <w:szCs w:val="20"/>
              </w:rPr>
            </w:pPr>
          </w:p>
        </w:tc>
      </w:tr>
      <w:tr w:rsidR="00061BCD" w:rsidRPr="00D3365B" w14:paraId="6C762F4A"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72DA529A"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Little Blue Heron</w:t>
            </w:r>
          </w:p>
        </w:tc>
        <w:tc>
          <w:tcPr>
            <w:tcW w:w="1260" w:type="dxa"/>
            <w:tcBorders>
              <w:top w:val="nil"/>
              <w:left w:val="nil"/>
              <w:bottom w:val="single" w:sz="4" w:space="0" w:color="auto"/>
              <w:right w:val="single" w:sz="4" w:space="0" w:color="auto"/>
            </w:tcBorders>
            <w:shd w:val="clear" w:color="auto" w:fill="auto"/>
            <w:noWrap/>
            <w:vAlign w:val="center"/>
            <w:hideMark/>
          </w:tcPr>
          <w:p w14:paraId="3C9FCFD6"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59F5222D" w14:textId="11EFE8F8"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C2D0598" w14:textId="716E384F"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563C6B9D" w14:textId="002EA0B6"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6F9463E" w14:textId="129F1D40"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04089B0F" w14:textId="2E8D06A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59313C74" w14:textId="278D0641"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50E91C36" w14:textId="70F34FA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9EC16F1" w14:textId="7B0E65E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138CE6E" w14:textId="29B56726"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B541240"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734CF53E" w14:textId="73606FE9"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A693D1D" w14:textId="2E6688C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625A6975" w14:textId="4CBD082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18CAB3C" w14:textId="03DB33C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4C91EEB1" w14:textId="079CBCB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57EEA99" w14:textId="5D1D0A09"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0FAB172"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5F78734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0D0111A9"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Reddish Egret</w:t>
            </w:r>
          </w:p>
        </w:tc>
        <w:tc>
          <w:tcPr>
            <w:tcW w:w="1260" w:type="dxa"/>
            <w:tcBorders>
              <w:top w:val="nil"/>
              <w:left w:val="nil"/>
              <w:bottom w:val="single" w:sz="4" w:space="0" w:color="auto"/>
              <w:right w:val="single" w:sz="4" w:space="0" w:color="auto"/>
            </w:tcBorders>
            <w:shd w:val="clear" w:color="auto" w:fill="auto"/>
            <w:noWrap/>
            <w:vAlign w:val="center"/>
            <w:hideMark/>
          </w:tcPr>
          <w:p w14:paraId="7D0F49E5"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4E92DDA9" w14:textId="2F1D7EE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34E85D1" w14:textId="6FD29EF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6709292" w14:textId="285043B8"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47B3B73E" w14:textId="584F2E68"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48994F2" w14:textId="08758A0A"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3D23F66F"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7B1D71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C95743B"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C98E455"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07C761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1CBD2DB"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3650EBA"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6F2B00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7575701"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CB19B20"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4990BB1"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E6262E3"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3421CFE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2AEB82AD"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Roseate Spoonbill</w:t>
            </w:r>
          </w:p>
        </w:tc>
        <w:tc>
          <w:tcPr>
            <w:tcW w:w="1260" w:type="dxa"/>
            <w:tcBorders>
              <w:top w:val="nil"/>
              <w:left w:val="nil"/>
              <w:bottom w:val="single" w:sz="4" w:space="0" w:color="auto"/>
              <w:right w:val="single" w:sz="4" w:space="0" w:color="auto"/>
            </w:tcBorders>
            <w:shd w:val="clear" w:color="auto" w:fill="auto"/>
            <w:noWrap/>
            <w:vAlign w:val="center"/>
            <w:hideMark/>
          </w:tcPr>
          <w:p w14:paraId="2800E172"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vAlign w:val="center"/>
            <w:hideMark/>
          </w:tcPr>
          <w:p w14:paraId="44D5878A" w14:textId="6DB190ED"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4EBD8AA7" w14:textId="6028277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587D1A7C" w14:textId="459C9B5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26DDD83"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BD7DBF4"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31E1907"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4B2DEE9"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D1E616B"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18C2F5F"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A021FC3"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E8943EB"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2FF848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F8C406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28F97F2" w14:textId="244D8A1A"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49C4E14D"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1041E4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609E1A2"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6D70500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1031B8C6"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Snowy Egret</w:t>
            </w:r>
          </w:p>
        </w:tc>
        <w:tc>
          <w:tcPr>
            <w:tcW w:w="1260" w:type="dxa"/>
            <w:tcBorders>
              <w:top w:val="nil"/>
              <w:left w:val="nil"/>
              <w:bottom w:val="single" w:sz="4" w:space="0" w:color="auto"/>
              <w:right w:val="single" w:sz="4" w:space="0" w:color="auto"/>
            </w:tcBorders>
            <w:shd w:val="clear" w:color="auto" w:fill="auto"/>
            <w:noWrap/>
            <w:vAlign w:val="center"/>
            <w:hideMark/>
          </w:tcPr>
          <w:p w14:paraId="5E8A2DF7"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761232BF" w14:textId="08032B94"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331B74F" w14:textId="73DC07F5"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15521729" w14:textId="4D2CDFEB"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94F41FC" w14:textId="7A081E33"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40A31BF7" w14:textId="788C557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4C74AE24" w14:textId="090E4AB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3498BFF" w14:textId="3CDF767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278C8536" w14:textId="51CC683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54DF3EB5" w14:textId="3CF56BB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13759AA5"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1BA6D35" w14:textId="335F2D71"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07FC45C0" w14:textId="09BBA682"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740C92C4" w14:textId="46B1FE7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21675600" w14:textId="1546D1A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45B0DF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0432F5DA" w14:textId="72E43FD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20E661E"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2AFEB0FC"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08BB3985"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Tricolored Heron</w:t>
            </w:r>
          </w:p>
        </w:tc>
        <w:tc>
          <w:tcPr>
            <w:tcW w:w="1260" w:type="dxa"/>
            <w:tcBorders>
              <w:top w:val="nil"/>
              <w:left w:val="nil"/>
              <w:bottom w:val="single" w:sz="4" w:space="0" w:color="auto"/>
              <w:right w:val="single" w:sz="4" w:space="0" w:color="auto"/>
            </w:tcBorders>
            <w:shd w:val="clear" w:color="auto" w:fill="auto"/>
            <w:noWrap/>
            <w:vAlign w:val="center"/>
            <w:hideMark/>
          </w:tcPr>
          <w:p w14:paraId="119A6B7A"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noWrap/>
            <w:vAlign w:val="center"/>
            <w:hideMark/>
          </w:tcPr>
          <w:p w14:paraId="6C19D7B9" w14:textId="5C6904EA"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675BB16" w14:textId="3368CE91"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5D96FD9A" w14:textId="055BFA69"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48BE925" w14:textId="035AB2F4"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noWrap/>
            <w:vAlign w:val="center"/>
            <w:hideMark/>
          </w:tcPr>
          <w:p w14:paraId="067BEF03" w14:textId="34C10D0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5B8CECE7" w14:textId="42C9671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8693734" w14:textId="5AEF8BB9"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0777A534" w14:textId="7692C286"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409712B" w14:textId="0EADD0B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94737B7" w14:textId="77777777" w:rsidR="00061BCD" w:rsidRPr="00736217" w:rsidRDefault="00061BCD"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4C31510E" w14:textId="091FC4B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1AFF5D4E" w14:textId="714D08A2"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51AB3D4C" w14:textId="494B231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315B5CC9" w14:textId="6C7C465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9034C23"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E8C8846" w14:textId="0EB34BA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054A9B0"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6F48165F"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07D88A8B"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White Ibis</w:t>
            </w:r>
          </w:p>
        </w:tc>
        <w:tc>
          <w:tcPr>
            <w:tcW w:w="1260" w:type="dxa"/>
            <w:tcBorders>
              <w:top w:val="nil"/>
              <w:left w:val="nil"/>
              <w:bottom w:val="single" w:sz="4" w:space="0" w:color="auto"/>
              <w:right w:val="single" w:sz="4" w:space="0" w:color="auto"/>
            </w:tcBorders>
            <w:shd w:val="clear" w:color="auto" w:fill="auto"/>
            <w:noWrap/>
            <w:vAlign w:val="center"/>
            <w:hideMark/>
          </w:tcPr>
          <w:p w14:paraId="1947A58E"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vAlign w:val="center"/>
            <w:hideMark/>
          </w:tcPr>
          <w:p w14:paraId="6CA6EEC2"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B226ED4" w14:textId="5932F5F3"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noWrap/>
            <w:vAlign w:val="center"/>
            <w:hideMark/>
          </w:tcPr>
          <w:p w14:paraId="53029980" w14:textId="1B2C5F48" w:rsidR="00FF741F"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5C79F37" w14:textId="46ACB366"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633C10B" w14:textId="2BF0EAD7"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3A81A873" w14:textId="1AE3C06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B281B5F" w14:textId="32CBE72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CAECBF3" w14:textId="07BFBEF7"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08D30B36" w14:textId="4229628F"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361D9AE" w14:textId="29C78227"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BE8B17D" w14:textId="4C254E72"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8EDFAFA" w14:textId="6A3CD835"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CC21852" w14:textId="09F1685D"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D2BD0EA" w14:textId="0612747E"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4FA73A8"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733B4EC"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5B080C0" w14:textId="77777777" w:rsidR="00FF741F" w:rsidRPr="00736217" w:rsidRDefault="00FF741F" w:rsidP="00736217">
            <w:pPr>
              <w:spacing w:before="40" w:after="40"/>
              <w:jc w:val="center"/>
              <w:rPr>
                <w:rFonts w:ascii="Century Gothic" w:hAnsi="Century Gothic"/>
                <w:b/>
                <w:color w:val="808080" w:themeColor="background1" w:themeShade="80"/>
                <w:sz w:val="16"/>
                <w:szCs w:val="20"/>
              </w:rPr>
            </w:pPr>
          </w:p>
        </w:tc>
      </w:tr>
      <w:tr w:rsidR="00061BCD" w:rsidRPr="00D3365B" w14:paraId="62111200"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B8F256F"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Yellow-crowned Night-Heron</w:t>
            </w:r>
          </w:p>
        </w:tc>
        <w:tc>
          <w:tcPr>
            <w:tcW w:w="1260" w:type="dxa"/>
            <w:tcBorders>
              <w:top w:val="nil"/>
              <w:left w:val="nil"/>
              <w:bottom w:val="single" w:sz="4" w:space="0" w:color="auto"/>
              <w:right w:val="single" w:sz="4" w:space="0" w:color="auto"/>
            </w:tcBorders>
            <w:shd w:val="clear" w:color="auto" w:fill="auto"/>
            <w:noWrap/>
            <w:vAlign w:val="center"/>
            <w:hideMark/>
          </w:tcPr>
          <w:p w14:paraId="7D9BF4F4"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Wader</w:t>
            </w:r>
          </w:p>
        </w:tc>
        <w:tc>
          <w:tcPr>
            <w:tcW w:w="398" w:type="dxa"/>
            <w:tcBorders>
              <w:top w:val="nil"/>
              <w:left w:val="nil"/>
              <w:bottom w:val="single" w:sz="4" w:space="0" w:color="auto"/>
              <w:right w:val="single" w:sz="4" w:space="0" w:color="auto"/>
            </w:tcBorders>
            <w:shd w:val="clear" w:color="auto" w:fill="auto"/>
            <w:vAlign w:val="center"/>
            <w:hideMark/>
          </w:tcPr>
          <w:p w14:paraId="6311287A"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noWrap/>
            <w:vAlign w:val="center"/>
            <w:hideMark/>
          </w:tcPr>
          <w:p w14:paraId="244AC97B" w14:textId="44348C72"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noWrap/>
            <w:vAlign w:val="center"/>
            <w:hideMark/>
          </w:tcPr>
          <w:p w14:paraId="64204282" w14:textId="30BE28ED"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noWrap/>
            <w:vAlign w:val="center"/>
            <w:hideMark/>
          </w:tcPr>
          <w:p w14:paraId="44A4525D" w14:textId="2B12721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EF88B28" w14:textId="7DC822BB"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4FFF6169" w14:textId="71B24988"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348D7EF" w14:textId="427D25F5"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C9096AE" w14:textId="0D2415FF"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01F18D85" w14:textId="29C0191E"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ACEE7FB" w14:textId="4037123A"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EA658A8" w14:textId="2595E55D"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EA41906" w14:textId="70BD743E"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860B58C" w14:textId="2C1B524A"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121A8CE" w14:textId="7AAC060F"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355C4B8"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C68B789" w14:textId="7C522AD0"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0855E3CE"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78C104FB"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3EC84BC"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lastRenderedPageBreak/>
              <w:t>Black-Bellied Whistling-Duck</w:t>
            </w:r>
          </w:p>
        </w:tc>
        <w:tc>
          <w:tcPr>
            <w:tcW w:w="1260" w:type="dxa"/>
            <w:tcBorders>
              <w:top w:val="nil"/>
              <w:left w:val="nil"/>
              <w:bottom w:val="single" w:sz="4" w:space="0" w:color="auto"/>
              <w:right w:val="single" w:sz="4" w:space="0" w:color="auto"/>
            </w:tcBorders>
            <w:shd w:val="clear" w:color="auto" w:fill="auto"/>
            <w:vAlign w:val="center"/>
            <w:hideMark/>
          </w:tcPr>
          <w:p w14:paraId="63ACE800"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7B4D41A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DDDAFD0"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CAEA54B" w14:textId="0FDA700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307E2D8" w14:textId="5C04675B"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09665F1" w14:textId="3B0F503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4D1908F"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6A3BF21"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2E80E28"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4B740513" w14:textId="28EDB41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CF37D00" w14:textId="46D9EAD4"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40F2D55"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54B08E5"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AA10C11"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F58979B"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4BCEE52"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F0FB7E7"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90ED2FC"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0C62027E"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1FE8FF8E"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Blue-winged Teal</w:t>
            </w:r>
          </w:p>
        </w:tc>
        <w:tc>
          <w:tcPr>
            <w:tcW w:w="1260" w:type="dxa"/>
            <w:tcBorders>
              <w:top w:val="nil"/>
              <w:left w:val="nil"/>
              <w:bottom w:val="single" w:sz="4" w:space="0" w:color="auto"/>
              <w:right w:val="single" w:sz="4" w:space="0" w:color="auto"/>
            </w:tcBorders>
            <w:shd w:val="clear" w:color="auto" w:fill="auto"/>
            <w:vAlign w:val="center"/>
            <w:hideMark/>
          </w:tcPr>
          <w:p w14:paraId="48A0B37E"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5812B87F" w14:textId="1DD7999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13CC42A" w14:textId="7A40C9E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33E6BE7" w14:textId="575F13A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CBE654B" w14:textId="6809F67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F40C922" w14:textId="1166C4DC"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37103DB"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1ADAE9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F10B6DE" w14:textId="0958FC9F"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F4449D2" w14:textId="11E44215"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9D1020F" w14:textId="184B2C5F"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248F48E" w14:textId="5D1636A1"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3DAD636" w14:textId="3BAA97E9"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D589B4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B4AAFF6" w14:textId="06A3E239"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B4D6C26"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43ACA57"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E7151F4"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061BCD" w:rsidRPr="00D3365B" w14:paraId="7DC9A151"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27065133"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Bufflehead</w:t>
            </w:r>
          </w:p>
        </w:tc>
        <w:tc>
          <w:tcPr>
            <w:tcW w:w="1260" w:type="dxa"/>
            <w:tcBorders>
              <w:top w:val="nil"/>
              <w:left w:val="nil"/>
              <w:bottom w:val="single" w:sz="4" w:space="0" w:color="auto"/>
              <w:right w:val="single" w:sz="4" w:space="0" w:color="auto"/>
            </w:tcBorders>
            <w:shd w:val="clear" w:color="auto" w:fill="auto"/>
            <w:vAlign w:val="center"/>
            <w:hideMark/>
          </w:tcPr>
          <w:p w14:paraId="3865D88F"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3631C748" w14:textId="731D7C7F"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EB6ED20"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AB3A18B" w14:textId="6262968E"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8491ED3"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8304983"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F80FDA7"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28FF26C" w14:textId="58DC6DC1"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753CB5D" w14:textId="01183FF7"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4AD761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D9933B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962C781"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D8C84A5"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2C96D2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46E633D" w14:textId="77777777" w:rsidR="00061BCD" w:rsidRPr="00736217" w:rsidRDefault="00061BCD"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9E1F9B7"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D35EA86"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872F90F" w14:textId="228421C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r>
      <w:tr w:rsidR="00061BCD" w:rsidRPr="00D3365B" w14:paraId="60376C0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B3E9DB5"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Canada Goose</w:t>
            </w:r>
          </w:p>
        </w:tc>
        <w:tc>
          <w:tcPr>
            <w:tcW w:w="1260" w:type="dxa"/>
            <w:tcBorders>
              <w:top w:val="nil"/>
              <w:left w:val="nil"/>
              <w:bottom w:val="single" w:sz="4" w:space="0" w:color="auto"/>
              <w:right w:val="single" w:sz="4" w:space="0" w:color="auto"/>
            </w:tcBorders>
            <w:shd w:val="clear" w:color="auto" w:fill="auto"/>
            <w:vAlign w:val="center"/>
            <w:hideMark/>
          </w:tcPr>
          <w:p w14:paraId="6C34F734" w14:textId="77777777" w:rsidR="00061BCD" w:rsidRPr="00D3365B" w:rsidRDefault="00061BCD" w:rsidP="00061BCD">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46FC668C" w14:textId="0F78BEF1"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5BF6EED6" w14:textId="4593E7DE" w:rsidR="00061BCD" w:rsidRPr="00736217" w:rsidRDefault="00061BCD"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B3569C0" w14:textId="7F7E4C63"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B26B4B4" w14:textId="23BADC0A"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6EF41F1" w14:textId="35637381"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33C1B19D"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8C79F91"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D4134C0" w14:textId="2E87370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99170A3" w14:textId="3A6E9DD0"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B9ACA3E" w14:textId="326082A8"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C4DB317" w14:textId="68B97BA6"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4BDC8240" w14:textId="00913995" w:rsidR="00061BCD" w:rsidRPr="00736217" w:rsidRDefault="00061BCD"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57DA5B1"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04A6C57" w14:textId="6DF568A5" w:rsidR="00061BCD" w:rsidRPr="00736217" w:rsidRDefault="00061BCD"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622B14CE"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9C9FC74" w14:textId="77777777" w:rsidR="00061BCD" w:rsidRPr="00736217" w:rsidRDefault="00061BCD"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4E6AAE8" w14:textId="77777777" w:rsidR="00061BCD" w:rsidRPr="00736217" w:rsidRDefault="00061BCD" w:rsidP="00736217">
            <w:pPr>
              <w:spacing w:before="40" w:after="40"/>
              <w:jc w:val="center"/>
              <w:rPr>
                <w:rFonts w:ascii="Century Gothic" w:hAnsi="Century Gothic"/>
                <w:b/>
                <w:color w:val="808080" w:themeColor="background1" w:themeShade="80"/>
                <w:sz w:val="16"/>
                <w:szCs w:val="20"/>
              </w:rPr>
            </w:pPr>
          </w:p>
        </w:tc>
      </w:tr>
      <w:tr w:rsidR="00736217" w:rsidRPr="00D3365B" w14:paraId="62FA3D75"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938625F"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Fulvous Whistling-Duck</w:t>
            </w:r>
          </w:p>
        </w:tc>
        <w:tc>
          <w:tcPr>
            <w:tcW w:w="1260" w:type="dxa"/>
            <w:tcBorders>
              <w:top w:val="nil"/>
              <w:left w:val="nil"/>
              <w:bottom w:val="single" w:sz="4" w:space="0" w:color="auto"/>
              <w:right w:val="single" w:sz="4" w:space="0" w:color="auto"/>
            </w:tcBorders>
            <w:shd w:val="clear" w:color="auto" w:fill="auto"/>
            <w:vAlign w:val="center"/>
            <w:hideMark/>
          </w:tcPr>
          <w:p w14:paraId="1322ACD5"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344D247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E7C04AE"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46CC43D4" w14:textId="0CB92F75"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552F3D5" w14:textId="3B785D4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A6107B8" w14:textId="66D1BC8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77219C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F53AB6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7E36C9A"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ACA3638" w14:textId="5D7331A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A8F004C" w14:textId="189D4B5F"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B0B4A7D"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4B355FF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9AEAC24"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D0ECA21"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B6D20CA"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48FC63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AB3135B"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5858671D"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514A292"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Green-winged Teal</w:t>
            </w:r>
          </w:p>
        </w:tc>
        <w:tc>
          <w:tcPr>
            <w:tcW w:w="1260" w:type="dxa"/>
            <w:tcBorders>
              <w:top w:val="nil"/>
              <w:left w:val="nil"/>
              <w:bottom w:val="single" w:sz="4" w:space="0" w:color="auto"/>
              <w:right w:val="single" w:sz="4" w:space="0" w:color="auto"/>
            </w:tcBorders>
            <w:shd w:val="clear" w:color="auto" w:fill="auto"/>
            <w:vAlign w:val="center"/>
            <w:hideMark/>
          </w:tcPr>
          <w:p w14:paraId="73AD988C"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65C22712" w14:textId="78AC55A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461D340" w14:textId="1822283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7F225CE" w14:textId="0F4C758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FA1045C" w14:textId="0A0A88D3"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F3123ED" w14:textId="2F26EB1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3B3C0128"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8052F01"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9E8FA2D" w14:textId="42320BB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09D26EC3" w14:textId="16230E76"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8EFDD38" w14:textId="2CED553F"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50697E4" w14:textId="2684FC3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8FDEAE7" w14:textId="00E6E14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029A165" w14:textId="77777777" w:rsidR="00736217" w:rsidRPr="00736217" w:rsidRDefault="00736217"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82174BD" w14:textId="0DB82C04"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5688305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1B3E7A7"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DCACE48"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061BCD" w:rsidRPr="00D3365B" w14:paraId="6C55FF7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52789DE6"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Lesser Scaup</w:t>
            </w:r>
          </w:p>
        </w:tc>
        <w:tc>
          <w:tcPr>
            <w:tcW w:w="1260" w:type="dxa"/>
            <w:tcBorders>
              <w:top w:val="nil"/>
              <w:left w:val="nil"/>
              <w:bottom w:val="single" w:sz="4" w:space="0" w:color="auto"/>
              <w:right w:val="single" w:sz="4" w:space="0" w:color="auto"/>
            </w:tcBorders>
            <w:shd w:val="clear" w:color="auto" w:fill="auto"/>
            <w:vAlign w:val="center"/>
            <w:hideMark/>
          </w:tcPr>
          <w:p w14:paraId="784E5CA3"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7144E27B" w14:textId="3F275DC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AB17FE4"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06844DBC" w14:textId="61257DDF"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CA6DB2C"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832F177"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5662AD6"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B862DF5"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59DDE28"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4606952"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1B51886" w14:textId="6516A51A" w:rsidR="00FF741F"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B7AAD30"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C52E27B"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2C74C92"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2D1463F" w14:textId="23EEF285"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5180A41F"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F250CCE"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B6928FB" w14:textId="2183CB23" w:rsidR="00FF741F"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r>
      <w:tr w:rsidR="00736217" w:rsidRPr="00D3365B" w14:paraId="30E883BD"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A369A14"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Mallard</w:t>
            </w:r>
          </w:p>
        </w:tc>
        <w:tc>
          <w:tcPr>
            <w:tcW w:w="1260" w:type="dxa"/>
            <w:tcBorders>
              <w:top w:val="nil"/>
              <w:left w:val="nil"/>
              <w:bottom w:val="single" w:sz="4" w:space="0" w:color="auto"/>
              <w:right w:val="single" w:sz="4" w:space="0" w:color="auto"/>
            </w:tcBorders>
            <w:shd w:val="clear" w:color="auto" w:fill="auto"/>
            <w:vAlign w:val="center"/>
            <w:hideMark/>
          </w:tcPr>
          <w:p w14:paraId="5BC1B1ED"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30D3C7EF"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7A9F8CF"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EBB06FF" w14:textId="0E30D79A"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80850C2" w14:textId="0EC625E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20F0071" w14:textId="7EA0F516"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49099FD"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A703577"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DBFC357" w14:textId="2E207080"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0B5A16C" w14:textId="6DC17D95"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2FE6448" w14:textId="7AB4548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459F2E7" w14:textId="071DACC0"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59C84C1A" w14:textId="70BE2243"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41C6685"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095FDCC" w14:textId="1C9365F5"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53629C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9EE0A71" w14:textId="79722793"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1C137126"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7F32520A"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312C7B1"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Mottled Duck</w:t>
            </w:r>
          </w:p>
        </w:tc>
        <w:tc>
          <w:tcPr>
            <w:tcW w:w="1260" w:type="dxa"/>
            <w:tcBorders>
              <w:top w:val="nil"/>
              <w:left w:val="nil"/>
              <w:bottom w:val="single" w:sz="4" w:space="0" w:color="auto"/>
              <w:right w:val="single" w:sz="4" w:space="0" w:color="auto"/>
            </w:tcBorders>
            <w:shd w:val="clear" w:color="auto" w:fill="auto"/>
            <w:vAlign w:val="center"/>
            <w:hideMark/>
          </w:tcPr>
          <w:p w14:paraId="6283CFEE"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75CCB63F"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9789874"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27D86DD" w14:textId="446DACE0"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4AB9545" w14:textId="662DEC2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58A2866"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03C8A9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D9DFC9A"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0F084E0" w14:textId="0E229EA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626528C" w14:textId="2BC6DE5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739C882" w14:textId="385CDF6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ECE029C" w14:textId="5B176242"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0046FD48" w14:textId="3A609105"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E6F682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2FAA3F0" w14:textId="41FF1FF9"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4701044"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A2CF7FE"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A328557"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49E088A0"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8823801"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Red-Breasted Merganser</w:t>
            </w:r>
          </w:p>
        </w:tc>
        <w:tc>
          <w:tcPr>
            <w:tcW w:w="1260" w:type="dxa"/>
            <w:tcBorders>
              <w:top w:val="nil"/>
              <w:left w:val="nil"/>
              <w:bottom w:val="single" w:sz="4" w:space="0" w:color="auto"/>
              <w:right w:val="single" w:sz="4" w:space="0" w:color="auto"/>
            </w:tcBorders>
            <w:shd w:val="clear" w:color="auto" w:fill="auto"/>
            <w:vAlign w:val="center"/>
            <w:hideMark/>
          </w:tcPr>
          <w:p w14:paraId="46AB4745"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33D9F1CB" w14:textId="1E4316A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B1DB669" w14:textId="4F2EC34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4DEBC6CA" w14:textId="48C86EC2"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9361BC1" w14:textId="621598ED"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BD3BC4A" w14:textId="069D1FC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64EB426A"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05FCD0D"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64A3ED1" w14:textId="74390F2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4958C2A0" w14:textId="6CC734F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D2F40C6" w14:textId="5251521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8D4E52A" w14:textId="5305104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A68520D"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F2095BC"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01D4569"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DFC8737"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BDC1A0D"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5E05318" w14:textId="3D608EA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r>
      <w:tr w:rsidR="00736217" w:rsidRPr="00D3365B" w14:paraId="561E1775"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45E631D9"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Ruddy Duck</w:t>
            </w:r>
          </w:p>
        </w:tc>
        <w:tc>
          <w:tcPr>
            <w:tcW w:w="1260" w:type="dxa"/>
            <w:tcBorders>
              <w:top w:val="nil"/>
              <w:left w:val="nil"/>
              <w:bottom w:val="single" w:sz="4" w:space="0" w:color="auto"/>
              <w:right w:val="single" w:sz="4" w:space="0" w:color="auto"/>
            </w:tcBorders>
            <w:shd w:val="clear" w:color="auto" w:fill="auto"/>
            <w:vAlign w:val="center"/>
            <w:hideMark/>
          </w:tcPr>
          <w:p w14:paraId="2B1335DD"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1B062592" w14:textId="330B8991"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5DC140D" w14:textId="66CAE669"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6FA1188" w14:textId="511F4611"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27F944D" w14:textId="3CBD3B5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3693E98" w14:textId="32C76EB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79300FF"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D99FDD1"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7AB2A32" w14:textId="099C89C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C7E8FF7" w14:textId="2C8FCAA6"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E65BB5D" w14:textId="6C3C8B2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FD1C74F" w14:textId="46BAAD27"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0DD80A74"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415B51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FD03E78"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2F94DA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1249AC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4532E26"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2D831012"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5B76D16C"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Surf Scoter</w:t>
            </w:r>
          </w:p>
        </w:tc>
        <w:tc>
          <w:tcPr>
            <w:tcW w:w="1260" w:type="dxa"/>
            <w:tcBorders>
              <w:top w:val="nil"/>
              <w:left w:val="nil"/>
              <w:bottom w:val="single" w:sz="4" w:space="0" w:color="auto"/>
              <w:right w:val="single" w:sz="4" w:space="0" w:color="auto"/>
            </w:tcBorders>
            <w:shd w:val="clear" w:color="auto" w:fill="auto"/>
            <w:vAlign w:val="center"/>
            <w:hideMark/>
          </w:tcPr>
          <w:p w14:paraId="784D07FA"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Waterfowl</w:t>
            </w:r>
          </w:p>
        </w:tc>
        <w:tc>
          <w:tcPr>
            <w:tcW w:w="398" w:type="dxa"/>
            <w:tcBorders>
              <w:top w:val="nil"/>
              <w:left w:val="nil"/>
              <w:bottom w:val="single" w:sz="4" w:space="0" w:color="auto"/>
              <w:right w:val="single" w:sz="4" w:space="0" w:color="auto"/>
            </w:tcBorders>
            <w:shd w:val="clear" w:color="auto" w:fill="auto"/>
            <w:vAlign w:val="center"/>
            <w:hideMark/>
          </w:tcPr>
          <w:p w14:paraId="3E3809AA" w14:textId="7EC443EE"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6D7A4BD"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9D7A24E"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07A544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0007F6F"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E25BC63"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8B8F8F4"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B33A46D"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7379FC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BF92EEC" w14:textId="103E72F9"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189CBDB"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E5E6C45"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76C797E"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77DBC3A"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DAAD4A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DAD3E3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A37E618" w14:textId="583C5E0D"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r>
      <w:tr w:rsidR="00736217" w:rsidRPr="00D3365B" w14:paraId="1233CEA2"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180C44DA"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Double-crested Cormorant</w:t>
            </w:r>
          </w:p>
        </w:tc>
        <w:tc>
          <w:tcPr>
            <w:tcW w:w="1260" w:type="dxa"/>
            <w:tcBorders>
              <w:top w:val="nil"/>
              <w:left w:val="nil"/>
              <w:bottom w:val="single" w:sz="4" w:space="0" w:color="auto"/>
              <w:right w:val="single" w:sz="4" w:space="0" w:color="auto"/>
            </w:tcBorders>
            <w:shd w:val="clear" w:color="auto" w:fill="auto"/>
            <w:vAlign w:val="center"/>
            <w:hideMark/>
          </w:tcPr>
          <w:p w14:paraId="29BA2F85"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Cormorant</w:t>
            </w:r>
          </w:p>
        </w:tc>
        <w:tc>
          <w:tcPr>
            <w:tcW w:w="398" w:type="dxa"/>
            <w:tcBorders>
              <w:top w:val="nil"/>
              <w:left w:val="nil"/>
              <w:bottom w:val="single" w:sz="4" w:space="0" w:color="auto"/>
              <w:right w:val="single" w:sz="4" w:space="0" w:color="auto"/>
            </w:tcBorders>
            <w:shd w:val="clear" w:color="auto" w:fill="auto"/>
            <w:vAlign w:val="center"/>
            <w:hideMark/>
          </w:tcPr>
          <w:p w14:paraId="66BDD05D" w14:textId="214355A0"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AEF71D4" w14:textId="7FA101F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6EEE9706" w14:textId="49A1799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224A62F" w14:textId="303A2511"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3082D38" w14:textId="1CE17BB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4BBB968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689D8E8"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1533AC3" w14:textId="2C706622"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10215B2" w14:textId="0FA69C6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80712C0" w14:textId="7A7A14A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267155B" w14:textId="639A254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7AB3A72" w14:textId="348C969D"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EEE00F3" w14:textId="54CDA8A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BA76CCE" w14:textId="63378695"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105DE5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92FC90E"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9411E4A" w14:textId="206A83E3"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r>
      <w:tr w:rsidR="00736217" w:rsidRPr="00D3365B" w14:paraId="53FA0511"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88AD6D8"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Neotropic Cormorant</w:t>
            </w:r>
          </w:p>
        </w:tc>
        <w:tc>
          <w:tcPr>
            <w:tcW w:w="1260" w:type="dxa"/>
            <w:tcBorders>
              <w:top w:val="nil"/>
              <w:left w:val="nil"/>
              <w:bottom w:val="single" w:sz="4" w:space="0" w:color="auto"/>
              <w:right w:val="single" w:sz="4" w:space="0" w:color="auto"/>
            </w:tcBorders>
            <w:shd w:val="clear" w:color="auto" w:fill="auto"/>
            <w:vAlign w:val="center"/>
            <w:hideMark/>
          </w:tcPr>
          <w:p w14:paraId="31610CF0"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Cormorant</w:t>
            </w:r>
          </w:p>
        </w:tc>
        <w:tc>
          <w:tcPr>
            <w:tcW w:w="398" w:type="dxa"/>
            <w:tcBorders>
              <w:top w:val="nil"/>
              <w:left w:val="nil"/>
              <w:bottom w:val="single" w:sz="4" w:space="0" w:color="auto"/>
              <w:right w:val="single" w:sz="4" w:space="0" w:color="auto"/>
            </w:tcBorders>
            <w:shd w:val="clear" w:color="auto" w:fill="auto"/>
            <w:vAlign w:val="center"/>
            <w:hideMark/>
          </w:tcPr>
          <w:p w14:paraId="733A1F50" w14:textId="2A8F3B6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7D02EE2" w14:textId="63EF10B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8A36075" w14:textId="5A68450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EB81F81" w14:textId="71323B3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89D57C8" w14:textId="3180E1F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673D44CF"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485990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44CADF6" w14:textId="75A50A7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0CBA78FB" w14:textId="472D881D"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8BFFB04" w14:textId="7619449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80DAD62" w14:textId="715AF28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2FC155C7" w14:textId="02764BA1"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7049095" w14:textId="29BF6CE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752B5D12" w14:textId="41E6D7B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B9E7D8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A42F6A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5FDC84C"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6F739235"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9A147E0"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Belted Kingfisher</w:t>
            </w:r>
          </w:p>
        </w:tc>
        <w:tc>
          <w:tcPr>
            <w:tcW w:w="1260" w:type="dxa"/>
            <w:tcBorders>
              <w:top w:val="nil"/>
              <w:left w:val="nil"/>
              <w:bottom w:val="single" w:sz="4" w:space="0" w:color="auto"/>
              <w:right w:val="single" w:sz="4" w:space="0" w:color="auto"/>
            </w:tcBorders>
            <w:shd w:val="clear" w:color="auto" w:fill="auto"/>
            <w:vAlign w:val="center"/>
            <w:hideMark/>
          </w:tcPr>
          <w:p w14:paraId="7B4F2906"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Land</w:t>
            </w:r>
          </w:p>
        </w:tc>
        <w:tc>
          <w:tcPr>
            <w:tcW w:w="398" w:type="dxa"/>
            <w:tcBorders>
              <w:top w:val="nil"/>
              <w:left w:val="nil"/>
              <w:bottom w:val="single" w:sz="4" w:space="0" w:color="auto"/>
              <w:right w:val="single" w:sz="4" w:space="0" w:color="auto"/>
            </w:tcBorders>
            <w:shd w:val="clear" w:color="auto" w:fill="auto"/>
            <w:vAlign w:val="center"/>
            <w:hideMark/>
          </w:tcPr>
          <w:p w14:paraId="26E5C46A" w14:textId="67D8571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7ACEC4D" w14:textId="56FBBF0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FF21EFD" w14:textId="199E6B8E"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69BA1A9" w14:textId="6A9CD760"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B958A64" w14:textId="6D4F9A0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2EAE86E" w14:textId="77777777" w:rsidR="00736217" w:rsidRPr="00736217" w:rsidRDefault="00736217"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8E3B674" w14:textId="3FD66367"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2DB4899" w14:textId="6ABAB45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017CE1DD" w14:textId="51332EE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EF18B51" w14:textId="7892872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37A6677" w14:textId="63D69220"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09B99F84" w14:textId="4B874B8C"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129303B" w14:textId="20E1676F"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42C1C25" w14:textId="6502CCC9"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7B4064F5"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06E0552" w14:textId="71E05CA2"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7CF1C0A"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277906FB"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FBCEEA5"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Boat-tailed Grackle</w:t>
            </w:r>
          </w:p>
        </w:tc>
        <w:tc>
          <w:tcPr>
            <w:tcW w:w="1260" w:type="dxa"/>
            <w:tcBorders>
              <w:top w:val="nil"/>
              <w:left w:val="nil"/>
              <w:bottom w:val="single" w:sz="4" w:space="0" w:color="auto"/>
              <w:right w:val="single" w:sz="4" w:space="0" w:color="auto"/>
            </w:tcBorders>
            <w:shd w:val="clear" w:color="auto" w:fill="auto"/>
            <w:vAlign w:val="center"/>
            <w:hideMark/>
          </w:tcPr>
          <w:p w14:paraId="4E1BFF4A"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Land</w:t>
            </w:r>
          </w:p>
        </w:tc>
        <w:tc>
          <w:tcPr>
            <w:tcW w:w="398" w:type="dxa"/>
            <w:tcBorders>
              <w:top w:val="nil"/>
              <w:left w:val="nil"/>
              <w:bottom w:val="single" w:sz="4" w:space="0" w:color="auto"/>
              <w:right w:val="single" w:sz="4" w:space="0" w:color="auto"/>
            </w:tcBorders>
            <w:shd w:val="clear" w:color="auto" w:fill="auto"/>
            <w:vAlign w:val="center"/>
            <w:hideMark/>
          </w:tcPr>
          <w:p w14:paraId="231DA170"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2C6FA36"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679D01E"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A31FB51"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A834C43" w14:textId="721108B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3A116727" w14:textId="2461E8E2"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8AF2194" w14:textId="585E560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1A7FF83"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250208C7"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A177902" w14:textId="4C21BB2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518A2857"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C3A755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9B43504"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162ACF4" w14:textId="6A60280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4191BF98" w14:textId="7706ACB7"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F6FF17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48FB0A8"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736217" w:rsidRPr="00D3365B" w14:paraId="6AEF0EBF"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690D9EE0"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Red-winged Blackbird</w:t>
            </w:r>
          </w:p>
        </w:tc>
        <w:tc>
          <w:tcPr>
            <w:tcW w:w="1260" w:type="dxa"/>
            <w:tcBorders>
              <w:top w:val="nil"/>
              <w:left w:val="nil"/>
              <w:bottom w:val="single" w:sz="4" w:space="0" w:color="auto"/>
              <w:right w:val="single" w:sz="4" w:space="0" w:color="auto"/>
            </w:tcBorders>
            <w:shd w:val="clear" w:color="auto" w:fill="auto"/>
            <w:vAlign w:val="center"/>
            <w:hideMark/>
          </w:tcPr>
          <w:p w14:paraId="4A94F375"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Land</w:t>
            </w:r>
          </w:p>
        </w:tc>
        <w:tc>
          <w:tcPr>
            <w:tcW w:w="398" w:type="dxa"/>
            <w:tcBorders>
              <w:top w:val="nil"/>
              <w:left w:val="nil"/>
              <w:bottom w:val="single" w:sz="4" w:space="0" w:color="auto"/>
              <w:right w:val="single" w:sz="4" w:space="0" w:color="auto"/>
            </w:tcBorders>
            <w:shd w:val="clear" w:color="auto" w:fill="auto"/>
            <w:vAlign w:val="center"/>
            <w:hideMark/>
          </w:tcPr>
          <w:p w14:paraId="4F4CA18D"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9DE7417"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618765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380B53C" w14:textId="0249A939"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1BB5792B" w14:textId="5BF386C2"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1BF62D35" w14:textId="2AAB8E03"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E3101C6" w14:textId="7DF04E84"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91DF99F"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DFE29CC"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A963334" w14:textId="4FEC01EB"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2F371F4B"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0B84C12"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94B47D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8102CAC" w14:textId="0870BFB3"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6F8E77FB" w14:textId="348CCFAD"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79DCC8C" w14:textId="5EB58CA1"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0BBCF426"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r w:rsidR="00061BCD" w:rsidRPr="00D3365B" w14:paraId="03BAFCFB"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7015B762"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t xml:space="preserve">Seaside </w:t>
            </w:r>
            <w:r w:rsidRPr="00D3365B">
              <w:rPr>
                <w:rFonts w:ascii="Century Gothic" w:hAnsi="Century Gothic"/>
                <w:color w:val="000000"/>
                <w:sz w:val="18"/>
                <w:szCs w:val="20"/>
              </w:rPr>
              <w:lastRenderedPageBreak/>
              <w:t>Sparrow</w:t>
            </w:r>
          </w:p>
        </w:tc>
        <w:tc>
          <w:tcPr>
            <w:tcW w:w="1260" w:type="dxa"/>
            <w:tcBorders>
              <w:top w:val="nil"/>
              <w:left w:val="nil"/>
              <w:bottom w:val="single" w:sz="4" w:space="0" w:color="auto"/>
              <w:right w:val="single" w:sz="4" w:space="0" w:color="auto"/>
            </w:tcBorders>
            <w:shd w:val="clear" w:color="auto" w:fill="auto"/>
            <w:vAlign w:val="center"/>
            <w:hideMark/>
          </w:tcPr>
          <w:p w14:paraId="0C293080" w14:textId="77777777" w:rsidR="00FF741F" w:rsidRPr="00D3365B" w:rsidRDefault="00FF741F" w:rsidP="00D3365B">
            <w:pPr>
              <w:spacing w:before="40" w:after="40"/>
              <w:rPr>
                <w:rFonts w:ascii="Century Gothic" w:hAnsi="Century Gothic"/>
                <w:color w:val="000000"/>
                <w:sz w:val="18"/>
                <w:szCs w:val="20"/>
              </w:rPr>
            </w:pPr>
            <w:r w:rsidRPr="00D3365B">
              <w:rPr>
                <w:rFonts w:ascii="Century Gothic" w:hAnsi="Century Gothic"/>
                <w:color w:val="000000"/>
                <w:sz w:val="18"/>
                <w:szCs w:val="20"/>
              </w:rPr>
              <w:lastRenderedPageBreak/>
              <w:t>Land</w:t>
            </w:r>
          </w:p>
        </w:tc>
        <w:tc>
          <w:tcPr>
            <w:tcW w:w="398" w:type="dxa"/>
            <w:tcBorders>
              <w:top w:val="nil"/>
              <w:left w:val="nil"/>
              <w:bottom w:val="single" w:sz="4" w:space="0" w:color="auto"/>
              <w:right w:val="single" w:sz="4" w:space="0" w:color="auto"/>
            </w:tcBorders>
            <w:shd w:val="clear" w:color="auto" w:fill="auto"/>
            <w:vAlign w:val="center"/>
            <w:hideMark/>
          </w:tcPr>
          <w:p w14:paraId="233668C2"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95D8E2D"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15243AED"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9F56333" w14:textId="6140E9F8"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45EB71D8" w14:textId="093999F2"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747B4EE5" w14:textId="2D1C5A39" w:rsidR="00FF741F" w:rsidRPr="00736217" w:rsidRDefault="00996D3F"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98EA8D1"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0EF3CE8"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65006818"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BA65C6D"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834972B"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49810BB"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8C6B40B"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9F5E93C" w14:textId="77777777" w:rsidR="00FF741F" w:rsidRPr="00736217" w:rsidRDefault="00FF741F"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A01511A"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5F913606" w14:textId="77777777" w:rsidR="00FF741F" w:rsidRPr="00736217" w:rsidRDefault="00FF741F"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60D26D61" w14:textId="77777777" w:rsidR="00FF741F" w:rsidRPr="00736217" w:rsidRDefault="00FF741F" w:rsidP="00736217">
            <w:pPr>
              <w:spacing w:before="40" w:after="40"/>
              <w:jc w:val="center"/>
              <w:rPr>
                <w:rFonts w:ascii="Century Gothic" w:hAnsi="Century Gothic"/>
                <w:b/>
                <w:color w:val="808080" w:themeColor="background1" w:themeShade="80"/>
                <w:sz w:val="16"/>
                <w:szCs w:val="20"/>
              </w:rPr>
            </w:pPr>
          </w:p>
        </w:tc>
      </w:tr>
      <w:tr w:rsidR="00736217" w:rsidRPr="00D3365B" w14:paraId="3CD7C3F8"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787DB63"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lastRenderedPageBreak/>
              <w:t>Common Loon</w:t>
            </w:r>
          </w:p>
        </w:tc>
        <w:tc>
          <w:tcPr>
            <w:tcW w:w="1260" w:type="dxa"/>
            <w:tcBorders>
              <w:top w:val="nil"/>
              <w:left w:val="nil"/>
              <w:bottom w:val="single" w:sz="4" w:space="0" w:color="auto"/>
              <w:right w:val="single" w:sz="4" w:space="0" w:color="auto"/>
            </w:tcBorders>
            <w:shd w:val="clear" w:color="auto" w:fill="auto"/>
            <w:vAlign w:val="center"/>
            <w:hideMark/>
          </w:tcPr>
          <w:p w14:paraId="71F83343"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Loons &amp; grebes</w:t>
            </w:r>
          </w:p>
        </w:tc>
        <w:tc>
          <w:tcPr>
            <w:tcW w:w="398" w:type="dxa"/>
            <w:tcBorders>
              <w:top w:val="nil"/>
              <w:left w:val="nil"/>
              <w:bottom w:val="single" w:sz="4" w:space="0" w:color="auto"/>
              <w:right w:val="single" w:sz="4" w:space="0" w:color="auto"/>
            </w:tcBorders>
            <w:shd w:val="clear" w:color="auto" w:fill="auto"/>
            <w:vAlign w:val="center"/>
            <w:hideMark/>
          </w:tcPr>
          <w:p w14:paraId="59D38A6C" w14:textId="1DC7694C"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3723F75"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70F92665" w14:textId="78733C99"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2142E80E"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ECD2233"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EA5D273"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A874A0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3302751"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961256B"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EE54F49" w14:textId="5CC47857" w:rsidR="00736217" w:rsidRPr="00736217" w:rsidRDefault="00736217" w:rsidP="00736217">
            <w:pPr>
              <w:spacing w:before="40" w:after="40"/>
              <w:jc w:val="center"/>
              <w:rPr>
                <w:rFonts w:ascii="Century Gothic" w:hAnsi="Century Gothic"/>
                <w:b/>
                <w:color w:val="FF000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3E1FA66B" w14:textId="7849833C"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sz w:val="16"/>
                <w:szCs w:val="20"/>
              </w:rPr>
              <w:sym w:font="Wingdings" w:char="F06C"/>
            </w:r>
          </w:p>
        </w:tc>
        <w:tc>
          <w:tcPr>
            <w:tcW w:w="398" w:type="dxa"/>
            <w:tcBorders>
              <w:top w:val="nil"/>
              <w:left w:val="nil"/>
              <w:bottom w:val="single" w:sz="4" w:space="0" w:color="auto"/>
              <w:right w:val="single" w:sz="4" w:space="0" w:color="auto"/>
            </w:tcBorders>
            <w:shd w:val="clear" w:color="auto" w:fill="auto"/>
            <w:vAlign w:val="center"/>
            <w:hideMark/>
          </w:tcPr>
          <w:p w14:paraId="5F403D4C"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3E7C7210"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4730A767"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3093013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2A2A347"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045E9DC8" w14:textId="2852A82A"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r>
      <w:tr w:rsidR="00736217" w:rsidRPr="00D3365B" w14:paraId="7DFF2A11" w14:textId="77777777" w:rsidTr="00736217">
        <w:trPr>
          <w:trHeight w:val="300"/>
        </w:trPr>
        <w:tc>
          <w:tcPr>
            <w:tcW w:w="1435" w:type="dxa"/>
            <w:tcBorders>
              <w:top w:val="nil"/>
              <w:left w:val="single" w:sz="4" w:space="0" w:color="auto"/>
              <w:bottom w:val="single" w:sz="4" w:space="0" w:color="auto"/>
              <w:right w:val="single" w:sz="4" w:space="0" w:color="auto"/>
            </w:tcBorders>
            <w:shd w:val="clear" w:color="auto" w:fill="auto"/>
            <w:vAlign w:val="center"/>
            <w:hideMark/>
          </w:tcPr>
          <w:p w14:paraId="3C85D16B"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Pied-billed Grebe</w:t>
            </w:r>
          </w:p>
        </w:tc>
        <w:tc>
          <w:tcPr>
            <w:tcW w:w="1260" w:type="dxa"/>
            <w:tcBorders>
              <w:top w:val="nil"/>
              <w:left w:val="nil"/>
              <w:bottom w:val="single" w:sz="4" w:space="0" w:color="auto"/>
              <w:right w:val="single" w:sz="4" w:space="0" w:color="auto"/>
            </w:tcBorders>
            <w:shd w:val="clear" w:color="auto" w:fill="auto"/>
            <w:vAlign w:val="center"/>
            <w:hideMark/>
          </w:tcPr>
          <w:p w14:paraId="74BFC4EB" w14:textId="77777777" w:rsidR="00736217" w:rsidRPr="00D3365B" w:rsidRDefault="00736217" w:rsidP="00736217">
            <w:pPr>
              <w:spacing w:before="40" w:after="40"/>
              <w:rPr>
                <w:rFonts w:ascii="Century Gothic" w:hAnsi="Century Gothic"/>
                <w:color w:val="000000"/>
                <w:sz w:val="18"/>
                <w:szCs w:val="20"/>
              </w:rPr>
            </w:pPr>
            <w:r w:rsidRPr="00D3365B">
              <w:rPr>
                <w:rFonts w:ascii="Century Gothic" w:hAnsi="Century Gothic"/>
                <w:color w:val="000000"/>
                <w:sz w:val="18"/>
                <w:szCs w:val="20"/>
              </w:rPr>
              <w:t>Loons &amp; grebes</w:t>
            </w:r>
          </w:p>
        </w:tc>
        <w:tc>
          <w:tcPr>
            <w:tcW w:w="398" w:type="dxa"/>
            <w:tcBorders>
              <w:top w:val="nil"/>
              <w:left w:val="nil"/>
              <w:bottom w:val="single" w:sz="4" w:space="0" w:color="auto"/>
              <w:right w:val="single" w:sz="4" w:space="0" w:color="auto"/>
            </w:tcBorders>
            <w:shd w:val="clear" w:color="auto" w:fill="auto"/>
            <w:vAlign w:val="center"/>
            <w:hideMark/>
          </w:tcPr>
          <w:p w14:paraId="7BF25D69"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1BF67085" w14:textId="77777777" w:rsidR="00736217" w:rsidRPr="00736217" w:rsidRDefault="00736217" w:rsidP="00736217">
            <w:pPr>
              <w:spacing w:before="40" w:after="40"/>
              <w:jc w:val="center"/>
              <w:rPr>
                <w:rFonts w:ascii="Century Gothic" w:hAnsi="Century Gothic"/>
                <w:b/>
                <w:color w:val="000000"/>
                <w:sz w:val="16"/>
                <w:szCs w:val="20"/>
              </w:rPr>
            </w:pPr>
          </w:p>
        </w:tc>
        <w:tc>
          <w:tcPr>
            <w:tcW w:w="398" w:type="dxa"/>
            <w:tcBorders>
              <w:top w:val="nil"/>
              <w:left w:val="nil"/>
              <w:bottom w:val="single" w:sz="4" w:space="0" w:color="auto"/>
              <w:right w:val="single" w:sz="4" w:space="0" w:color="auto"/>
            </w:tcBorders>
            <w:shd w:val="clear" w:color="auto" w:fill="auto"/>
            <w:vAlign w:val="center"/>
            <w:hideMark/>
          </w:tcPr>
          <w:p w14:paraId="58475D08" w14:textId="464D7655"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44C8D705" w14:textId="2B7C95F8" w:rsidR="00736217" w:rsidRPr="00736217" w:rsidRDefault="00736217" w:rsidP="00736217">
            <w:pPr>
              <w:spacing w:before="40" w:after="40"/>
              <w:jc w:val="center"/>
              <w:rPr>
                <w:rFonts w:ascii="Century Gothic" w:hAnsi="Century Gothic"/>
                <w:b/>
                <w:color w:val="808080" w:themeColor="background1" w:themeShade="80"/>
                <w:sz w:val="16"/>
                <w:szCs w:val="20"/>
              </w:rPr>
            </w:pPr>
            <w:r w:rsidRPr="00736217">
              <w:rPr>
                <w:rFonts w:ascii="Century Gothic" w:hAnsi="Century Gothic"/>
                <w:b/>
                <w:sz w:val="16"/>
                <w:szCs w:val="20"/>
              </w:rPr>
              <w:sym w:font="Wingdings" w:char="F06C"/>
            </w:r>
          </w:p>
        </w:tc>
        <w:tc>
          <w:tcPr>
            <w:tcW w:w="399" w:type="dxa"/>
            <w:tcBorders>
              <w:top w:val="nil"/>
              <w:left w:val="nil"/>
              <w:bottom w:val="single" w:sz="4" w:space="0" w:color="auto"/>
              <w:right w:val="single" w:sz="4" w:space="0" w:color="auto"/>
            </w:tcBorders>
            <w:shd w:val="clear" w:color="auto" w:fill="auto"/>
            <w:vAlign w:val="center"/>
            <w:hideMark/>
          </w:tcPr>
          <w:p w14:paraId="67EDAFDC" w14:textId="40199DDE"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4806AFB" w14:textId="3270E28F"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D94F3C6" w14:textId="1ADB489F"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0658F5E8" w14:textId="161D244F"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1DDE8C3E" w14:textId="553F46E3"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7DB6DA85" w14:textId="51DC0213"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AEA22C4" w14:textId="744454EB"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33449C2F" w14:textId="0A5B6352"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6A288EF6" w14:textId="22034A2F"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9" w:type="dxa"/>
            <w:tcBorders>
              <w:top w:val="nil"/>
              <w:left w:val="nil"/>
              <w:bottom w:val="single" w:sz="4" w:space="0" w:color="auto"/>
              <w:right w:val="single" w:sz="4" w:space="0" w:color="auto"/>
            </w:tcBorders>
            <w:shd w:val="clear" w:color="auto" w:fill="auto"/>
            <w:vAlign w:val="center"/>
            <w:hideMark/>
          </w:tcPr>
          <w:p w14:paraId="3101760B" w14:textId="3B006D22" w:rsidR="00736217" w:rsidRPr="00736217" w:rsidRDefault="00736217" w:rsidP="00736217">
            <w:pPr>
              <w:spacing w:before="40" w:after="40"/>
              <w:jc w:val="center"/>
              <w:rPr>
                <w:rFonts w:ascii="Century Gothic" w:hAnsi="Century Gothic"/>
                <w:b/>
                <w:color w:val="000000"/>
                <w:sz w:val="16"/>
                <w:szCs w:val="20"/>
              </w:rPr>
            </w:pPr>
            <w:r w:rsidRPr="00736217">
              <w:rPr>
                <w:rFonts w:ascii="Century Gothic" w:hAnsi="Century Gothic"/>
                <w:b/>
                <w:color w:val="000000"/>
                <w:sz w:val="16"/>
                <w:szCs w:val="20"/>
              </w:rPr>
              <w:t>X</w:t>
            </w:r>
          </w:p>
        </w:tc>
        <w:tc>
          <w:tcPr>
            <w:tcW w:w="398" w:type="dxa"/>
            <w:tcBorders>
              <w:top w:val="nil"/>
              <w:left w:val="nil"/>
              <w:bottom w:val="single" w:sz="4" w:space="0" w:color="auto"/>
              <w:right w:val="single" w:sz="4" w:space="0" w:color="auto"/>
            </w:tcBorders>
            <w:shd w:val="clear" w:color="auto" w:fill="auto"/>
            <w:vAlign w:val="center"/>
            <w:hideMark/>
          </w:tcPr>
          <w:p w14:paraId="201A5572" w14:textId="77777777" w:rsidR="00736217" w:rsidRPr="00736217" w:rsidRDefault="00736217" w:rsidP="00736217">
            <w:pPr>
              <w:spacing w:before="40" w:after="40"/>
              <w:jc w:val="center"/>
              <w:rPr>
                <w:rFonts w:ascii="Century Gothic" w:hAnsi="Century Gothic"/>
                <w:b/>
                <w:color w:val="FF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2D4CBAE6" w14:textId="77777777" w:rsidR="00736217" w:rsidRPr="00736217" w:rsidRDefault="00736217" w:rsidP="00736217">
            <w:pPr>
              <w:spacing w:before="40" w:after="40"/>
              <w:jc w:val="center"/>
              <w:rPr>
                <w:rFonts w:ascii="Century Gothic" w:hAnsi="Century Gothic"/>
                <w:b/>
                <w:color w:val="000000"/>
                <w:sz w:val="16"/>
                <w:szCs w:val="20"/>
              </w:rPr>
            </w:pPr>
          </w:p>
        </w:tc>
        <w:tc>
          <w:tcPr>
            <w:tcW w:w="399" w:type="dxa"/>
            <w:tcBorders>
              <w:top w:val="nil"/>
              <w:left w:val="nil"/>
              <w:bottom w:val="single" w:sz="4" w:space="0" w:color="auto"/>
              <w:right w:val="single" w:sz="4" w:space="0" w:color="auto"/>
            </w:tcBorders>
            <w:shd w:val="clear" w:color="auto" w:fill="auto"/>
            <w:vAlign w:val="center"/>
            <w:hideMark/>
          </w:tcPr>
          <w:p w14:paraId="73AAE424" w14:textId="77777777" w:rsidR="00736217" w:rsidRPr="00736217" w:rsidRDefault="00736217" w:rsidP="00736217">
            <w:pPr>
              <w:spacing w:before="40" w:after="40"/>
              <w:jc w:val="center"/>
              <w:rPr>
                <w:rFonts w:ascii="Century Gothic" w:hAnsi="Century Gothic"/>
                <w:b/>
                <w:color w:val="808080" w:themeColor="background1" w:themeShade="80"/>
                <w:sz w:val="16"/>
                <w:szCs w:val="20"/>
              </w:rPr>
            </w:pPr>
          </w:p>
        </w:tc>
      </w:tr>
    </w:tbl>
    <w:p w14:paraId="40FDCB15" w14:textId="53F969BC" w:rsidR="00FF741F" w:rsidRPr="00736217" w:rsidRDefault="00996D3F" w:rsidP="0059778E">
      <w:pPr>
        <w:spacing w:before="60"/>
        <w:rPr>
          <w:rFonts w:ascii="Century Gothic" w:hAnsi="Century Gothic"/>
          <w:sz w:val="18"/>
          <w:szCs w:val="18"/>
        </w:rPr>
      </w:pPr>
      <w:r w:rsidRPr="00736217">
        <w:rPr>
          <w:rFonts w:ascii="Century Gothic" w:hAnsi="Century Gothic"/>
          <w:sz w:val="18"/>
          <w:szCs w:val="18"/>
        </w:rPr>
        <w:t xml:space="preserve">Source: </w:t>
      </w:r>
      <w:hyperlink r:id="rId144" w:history="1">
        <w:r w:rsidRPr="00736217">
          <w:rPr>
            <w:rStyle w:val="Hyperlink"/>
            <w:rFonts w:ascii="Century Gothic" w:hAnsi="Century Gothic"/>
            <w:sz w:val="18"/>
            <w:szCs w:val="18"/>
          </w:rPr>
          <w:t>Table 4.7-3</w:t>
        </w:r>
      </w:hyperlink>
      <w:r w:rsidRPr="00736217">
        <w:rPr>
          <w:rFonts w:ascii="Century Gothic" w:hAnsi="Century Gothic"/>
          <w:sz w:val="18"/>
          <w:szCs w:val="18"/>
        </w:rPr>
        <w:t xml:space="preserve"> in </w:t>
      </w:r>
      <w:hyperlink r:id="rId145" w:history="1">
        <w:r w:rsidRPr="00736217">
          <w:rPr>
            <w:rStyle w:val="Hyperlink"/>
            <w:rFonts w:ascii="Century Gothic" w:hAnsi="Century Gothic"/>
            <w:sz w:val="18"/>
            <w:szCs w:val="18"/>
          </w:rPr>
          <w:t>Deepwater Horizon Natural Resource Damage Assessment Trustees (2016)</w:t>
        </w:r>
      </w:hyperlink>
      <w:r w:rsidRPr="00736217">
        <w:rPr>
          <w:rFonts w:ascii="Century Gothic" w:hAnsi="Century Gothic"/>
          <w:sz w:val="18"/>
          <w:szCs w:val="18"/>
        </w:rPr>
        <w:t xml:space="preserve">. </w:t>
      </w:r>
    </w:p>
    <w:p w14:paraId="6364B6AC" w14:textId="6D1F50C9" w:rsidR="00FF741F" w:rsidRPr="00736217" w:rsidRDefault="00FF741F" w:rsidP="00FF741F">
      <w:pPr>
        <w:rPr>
          <w:rFonts w:ascii="Century Gothic" w:hAnsi="Century Gothic"/>
          <w:sz w:val="18"/>
          <w:szCs w:val="18"/>
        </w:rPr>
      </w:pPr>
      <w:r w:rsidRPr="00736217">
        <w:rPr>
          <w:rFonts w:ascii="Century Gothic" w:hAnsi="Century Gothic"/>
          <w:sz w:val="18"/>
          <w:szCs w:val="18"/>
          <w:vertAlign w:val="superscript"/>
        </w:rPr>
        <w:t>1</w:t>
      </w:r>
      <w:r w:rsidRPr="00736217">
        <w:rPr>
          <w:rFonts w:ascii="Century Gothic" w:hAnsi="Century Gothic"/>
          <w:sz w:val="18"/>
          <w:szCs w:val="18"/>
        </w:rPr>
        <w:t>For habitat descriptions, see</w:t>
      </w:r>
      <w:r w:rsidR="0059778E" w:rsidRPr="00736217">
        <w:rPr>
          <w:rFonts w:ascii="Century Gothic" w:hAnsi="Century Gothic"/>
          <w:sz w:val="18"/>
          <w:szCs w:val="18"/>
        </w:rPr>
        <w:t xml:space="preserve"> </w:t>
      </w:r>
      <w:hyperlink r:id="rId146" w:history="1">
        <w:r w:rsidR="0059778E" w:rsidRPr="00736217">
          <w:rPr>
            <w:rStyle w:val="Hyperlink"/>
            <w:rFonts w:ascii="Century Gothic" w:hAnsi="Century Gothic"/>
            <w:sz w:val="18"/>
            <w:szCs w:val="18"/>
          </w:rPr>
          <w:t>Federal Geographic Data Committee 2013</w:t>
        </w:r>
      </w:hyperlink>
      <w:r w:rsidRPr="00736217">
        <w:rPr>
          <w:rFonts w:ascii="Century Gothic" w:hAnsi="Century Gothic"/>
          <w:sz w:val="18"/>
          <w:szCs w:val="18"/>
        </w:rPr>
        <w:t xml:space="preserve"> </w:t>
      </w:r>
    </w:p>
    <w:p w14:paraId="29C0E0B8" w14:textId="77777777" w:rsidR="00FF741F" w:rsidRDefault="00FF741F" w:rsidP="00FF741F"/>
    <w:p w14:paraId="6779AC76" w14:textId="5F220E1E" w:rsidR="00FF741F" w:rsidRPr="0097000D" w:rsidRDefault="00FF741F" w:rsidP="00B75F94">
      <w:pPr>
        <w:pStyle w:val="Heading3"/>
        <w:numPr>
          <w:ilvl w:val="0"/>
          <w:numId w:val="0"/>
        </w:numPr>
        <w:ind w:left="720" w:hanging="720"/>
      </w:pPr>
      <w:bookmarkStart w:id="189" w:name="_Toc493166227"/>
      <w:r w:rsidRPr="0097000D">
        <w:t xml:space="preserve">Bird </w:t>
      </w:r>
      <w:r w:rsidR="00B75F94" w:rsidRPr="0097000D">
        <w:t xml:space="preserve">Conservation Strategies </w:t>
      </w:r>
      <w:r w:rsidRPr="0097000D">
        <w:t xml:space="preserve">to </w:t>
      </w:r>
      <w:r w:rsidR="00B75F94" w:rsidRPr="0097000D">
        <w:t xml:space="preserve">Ameliorate Impacts </w:t>
      </w:r>
      <w:r w:rsidRPr="0097000D">
        <w:t xml:space="preserve">and </w:t>
      </w:r>
      <w:r w:rsidR="00B75F94" w:rsidRPr="0097000D">
        <w:t xml:space="preserve">Examples </w:t>
      </w:r>
      <w:r w:rsidRPr="0097000D">
        <w:t xml:space="preserve">of </w:t>
      </w:r>
      <w:r w:rsidR="00B75F94" w:rsidRPr="0097000D">
        <w:t>Actions</w:t>
      </w:r>
      <w:bookmarkEnd w:id="189"/>
    </w:p>
    <w:p w14:paraId="41DA1EDB" w14:textId="103B185A" w:rsidR="00FF741F" w:rsidRDefault="00FF741F" w:rsidP="00FF741F">
      <w:pPr>
        <w:pStyle w:val="NoSpacing"/>
      </w:pPr>
      <w:r>
        <w:t xml:space="preserve">The following actions are derived from FWC's </w:t>
      </w:r>
      <w:r w:rsidR="00E23FE5">
        <w:t xml:space="preserve">Species </w:t>
      </w:r>
      <w:hyperlink r:id="rId147" w:history="1">
        <w:r w:rsidR="00E23FE5" w:rsidRPr="000A3F52">
          <w:rPr>
            <w:rStyle w:val="Hyperlink"/>
          </w:rPr>
          <w:t>Action Plans</w:t>
        </w:r>
      </w:hyperlink>
      <w:r w:rsidR="00E23FE5">
        <w:t xml:space="preserve"> for s</w:t>
      </w:r>
      <w:r>
        <w:t xml:space="preserve">altmarsh </w:t>
      </w:r>
      <w:r w:rsidR="00E23FE5">
        <w:t>s</w:t>
      </w:r>
      <w:r>
        <w:t>ongbird</w:t>
      </w:r>
      <w:r w:rsidR="00E23FE5">
        <w:t>s</w:t>
      </w:r>
      <w:r w:rsidR="00365854">
        <w:t xml:space="preserve"> (FWC 2013b)</w:t>
      </w:r>
      <w:r>
        <w:t>, Brown Pelican</w:t>
      </w:r>
      <w:r w:rsidR="00365854">
        <w:t xml:space="preserve"> (FWC 2013</w:t>
      </w:r>
      <w:r w:rsidR="00E23FE5">
        <w:t>d</w:t>
      </w:r>
      <w:r w:rsidR="00365854">
        <w:t>)</w:t>
      </w:r>
      <w:r>
        <w:t xml:space="preserve">, and </w:t>
      </w:r>
      <w:r w:rsidR="00E23FE5">
        <w:t>w</w:t>
      </w:r>
      <w:r>
        <w:t xml:space="preserve">ading </w:t>
      </w:r>
      <w:r w:rsidR="00E23FE5">
        <w:t>b</w:t>
      </w:r>
      <w:r>
        <w:t>ird</w:t>
      </w:r>
      <w:r w:rsidR="00E23FE5">
        <w:t>s</w:t>
      </w:r>
      <w:r>
        <w:t xml:space="preserve"> </w:t>
      </w:r>
      <w:r w:rsidR="00E23FE5">
        <w:t>(FWC 2013c)</w:t>
      </w:r>
      <w:r w:rsidR="0000656F">
        <w:t xml:space="preserve">. </w:t>
      </w:r>
      <w:r>
        <w:t>No shorebird or beach-nesting bird actions are included in this list because these are already included in other resources</w:t>
      </w:r>
      <w:r w:rsidR="006A0253">
        <w:t xml:space="preserve"> </w:t>
      </w:r>
      <w:r w:rsidR="00551713">
        <w:t>including</w:t>
      </w:r>
      <w:r w:rsidR="006A0253">
        <w:t xml:space="preserve"> Hunter (20</w:t>
      </w:r>
      <w:r w:rsidR="00551713">
        <w:t xml:space="preserve">02), </w:t>
      </w:r>
      <w:r w:rsidR="006A0253">
        <w:t xml:space="preserve">the FWC’s </w:t>
      </w:r>
      <w:r w:rsidR="008B611B">
        <w:t>Species Action Plan for imperiled beach-nesting birds</w:t>
      </w:r>
      <w:r w:rsidR="006A0253">
        <w:t xml:space="preserve"> (FWC 2013a)</w:t>
      </w:r>
      <w:r w:rsidR="00551713">
        <w:t xml:space="preserve">, </w:t>
      </w:r>
      <w:r w:rsidR="008B611B">
        <w:t xml:space="preserve">the Florida Beach-nesting Bird Plan (Schulte 2016), </w:t>
      </w:r>
      <w:r w:rsidR="00551713">
        <w:t xml:space="preserve">and the </w:t>
      </w:r>
      <w:hyperlink r:id="rId148" w:history="1">
        <w:r w:rsidR="00551713" w:rsidRPr="00551713">
          <w:rPr>
            <w:rStyle w:val="Hyperlink"/>
          </w:rPr>
          <w:t>U.S. Shorebird Conservation Partnership</w:t>
        </w:r>
      </w:hyperlink>
      <w:r>
        <w:t>.</w:t>
      </w:r>
    </w:p>
    <w:p w14:paraId="67DE984A" w14:textId="77777777" w:rsidR="00FF741F" w:rsidRDefault="00FF741F" w:rsidP="00FF741F">
      <w:pPr>
        <w:pStyle w:val="NoSpacing"/>
      </w:pPr>
    </w:p>
    <w:p w14:paraId="61853BD4" w14:textId="77777777" w:rsidR="00FF741F" w:rsidRDefault="00FF741F" w:rsidP="00B75F94">
      <w:pPr>
        <w:pStyle w:val="Heading4"/>
      </w:pPr>
      <w:r>
        <w:t>Habitat Conservation and Management</w:t>
      </w:r>
    </w:p>
    <w:p w14:paraId="4F5511E6" w14:textId="77777777" w:rsidR="00FF741F" w:rsidRDefault="00FF741F" w:rsidP="00CA4043">
      <w:pPr>
        <w:pStyle w:val="NoSpacing"/>
        <w:numPr>
          <w:ilvl w:val="0"/>
          <w:numId w:val="32"/>
        </w:numPr>
      </w:pPr>
      <w:r>
        <w:t>Restore appropriate areas of unoccupied habitat for each taxon.</w:t>
      </w:r>
    </w:p>
    <w:p w14:paraId="0D9C9540" w14:textId="56573926" w:rsidR="00FF741F" w:rsidRDefault="00FF741F" w:rsidP="00CA4043">
      <w:pPr>
        <w:pStyle w:val="NoSpacing"/>
        <w:numPr>
          <w:ilvl w:val="0"/>
          <w:numId w:val="32"/>
        </w:numPr>
      </w:pPr>
      <w:r>
        <w:t xml:space="preserve">Maintain and restore </w:t>
      </w:r>
      <w:r w:rsidR="0000656F">
        <w:t xml:space="preserve">habitat </w:t>
      </w:r>
      <w:r>
        <w:t>by preventing reduction of the total area of contiguous tracts of salt marsh and by removing artificial barriers (e.g., canals, causeways) that divide the marsh and reduce patch size.</w:t>
      </w:r>
    </w:p>
    <w:p w14:paraId="4B1672EB" w14:textId="1C8182EE" w:rsidR="00FF741F" w:rsidRDefault="00FF741F" w:rsidP="00CA4043">
      <w:pPr>
        <w:pStyle w:val="NoSpacing"/>
        <w:numPr>
          <w:ilvl w:val="0"/>
          <w:numId w:val="32"/>
        </w:numPr>
      </w:pPr>
      <w:r>
        <w:t xml:space="preserve">Promote and utilize shoreline stabilization activities in and around colonies. Methods </w:t>
      </w:r>
      <w:r w:rsidR="0000656F">
        <w:t xml:space="preserve">that are </w:t>
      </w:r>
      <w:r>
        <w:t>beneficial to wildlife and habitat include planting emergent vegetation, removing exotic vegetation and replacement with native vegetation, placing turbidity curtains, creating oyster reefs and breaks (natural buffers), placing lime rock boulders into deep dredge holes (e.g., Biscayne Bay), and managing for mature mangroves.</w:t>
      </w:r>
    </w:p>
    <w:p w14:paraId="374383D4" w14:textId="77777777" w:rsidR="00FF741F" w:rsidRDefault="00FF741F" w:rsidP="00CA4043">
      <w:pPr>
        <w:pStyle w:val="NoSpacing"/>
        <w:numPr>
          <w:ilvl w:val="0"/>
          <w:numId w:val="32"/>
        </w:numPr>
      </w:pPr>
      <w:r>
        <w:t>Restore, protect, improve, or create suitable breeding habitat on spoil islands and other sites.</w:t>
      </w:r>
    </w:p>
    <w:p w14:paraId="3425296B" w14:textId="25BE096C" w:rsidR="00FF741F" w:rsidRDefault="0000656F" w:rsidP="00CA4043">
      <w:pPr>
        <w:pStyle w:val="NoSpacing"/>
        <w:numPr>
          <w:ilvl w:val="0"/>
          <w:numId w:val="32"/>
        </w:numPr>
      </w:pPr>
      <w:r>
        <w:t>Eliminate non</w:t>
      </w:r>
      <w:r w:rsidR="00FF741F">
        <w:t>native plant species in and around colonies.</w:t>
      </w:r>
    </w:p>
    <w:p w14:paraId="10B2B9B4" w14:textId="4CC507A8" w:rsidR="00FF741F" w:rsidRDefault="00FF741F" w:rsidP="00CA4043">
      <w:pPr>
        <w:pStyle w:val="NoSpacing"/>
        <w:numPr>
          <w:ilvl w:val="0"/>
          <w:numId w:val="32"/>
        </w:numPr>
      </w:pPr>
      <w:r>
        <w:t xml:space="preserve">Ensure continued water quality monitoring, estuary health assessments, etc., and assist and advise </w:t>
      </w:r>
      <w:r w:rsidR="0000656F">
        <w:t xml:space="preserve">to improve conditions </w:t>
      </w:r>
      <w:r>
        <w:t>where water quality is poor.</w:t>
      </w:r>
    </w:p>
    <w:p w14:paraId="338ADAF9" w14:textId="77777777" w:rsidR="00FF741F" w:rsidRDefault="00FF741F" w:rsidP="00CA4043">
      <w:pPr>
        <w:pStyle w:val="NoSpacing"/>
        <w:numPr>
          <w:ilvl w:val="0"/>
          <w:numId w:val="32"/>
        </w:numPr>
      </w:pPr>
      <w:r>
        <w:lastRenderedPageBreak/>
        <w:t>Encourage private landowners to manage for taxon and potentially acquire private lands where colonies are located if it is determined that further management and protection is necessary.</w:t>
      </w:r>
    </w:p>
    <w:p w14:paraId="70FF5F37" w14:textId="77777777" w:rsidR="00FF741F" w:rsidRDefault="00FF741F" w:rsidP="00CA4043">
      <w:pPr>
        <w:pStyle w:val="NoSpacing"/>
        <w:numPr>
          <w:ilvl w:val="0"/>
          <w:numId w:val="32"/>
        </w:numPr>
      </w:pPr>
      <w:r>
        <w:t>Protect and/or construct shallow tidal flats for foraging reddish egrets.</w:t>
      </w:r>
    </w:p>
    <w:p w14:paraId="3884746F" w14:textId="77777777" w:rsidR="00B75F94" w:rsidRDefault="00B75F94" w:rsidP="00FF741F">
      <w:pPr>
        <w:pStyle w:val="NoSpacing"/>
      </w:pPr>
    </w:p>
    <w:p w14:paraId="0FF4BC3E" w14:textId="77777777" w:rsidR="00FF741F" w:rsidRDefault="00FF741F" w:rsidP="00B75F94">
      <w:pPr>
        <w:pStyle w:val="Heading4"/>
      </w:pPr>
      <w:r>
        <w:t>Popu</w:t>
      </w:r>
      <w:r w:rsidRPr="00B75F94">
        <w:t>l</w:t>
      </w:r>
      <w:r>
        <w:t>ation Management</w:t>
      </w:r>
    </w:p>
    <w:p w14:paraId="3AE6425B" w14:textId="77777777" w:rsidR="00FF741F" w:rsidRDefault="00FF741F" w:rsidP="00CA4043">
      <w:pPr>
        <w:pStyle w:val="NoSpacing"/>
        <w:numPr>
          <w:ilvl w:val="0"/>
          <w:numId w:val="32"/>
        </w:numPr>
      </w:pPr>
      <w:r>
        <w:t>Identify colonies/nesting areas where predation is a threat and manage predators according to established predator control recommendations for that area.</w:t>
      </w:r>
    </w:p>
    <w:p w14:paraId="6FB576EA" w14:textId="77777777" w:rsidR="00736217" w:rsidRDefault="00736217" w:rsidP="00B75F94">
      <w:pPr>
        <w:pStyle w:val="Heading4"/>
      </w:pPr>
    </w:p>
    <w:p w14:paraId="2E8C80DD" w14:textId="77777777" w:rsidR="00FF741F" w:rsidRDefault="00FF741F" w:rsidP="00B75F94">
      <w:pPr>
        <w:pStyle w:val="Heading4"/>
      </w:pPr>
      <w:r>
        <w:t>Rule and Permitting Intent</w:t>
      </w:r>
    </w:p>
    <w:p w14:paraId="5F387606" w14:textId="77777777" w:rsidR="00FF741F" w:rsidRDefault="00FF741F" w:rsidP="00CA4043">
      <w:pPr>
        <w:pStyle w:val="NoSpacing"/>
        <w:numPr>
          <w:ilvl w:val="0"/>
          <w:numId w:val="32"/>
        </w:numPr>
      </w:pPr>
      <w:r>
        <w:t>Protect active nesting areas from disturbance.</w:t>
      </w:r>
    </w:p>
    <w:p w14:paraId="1414B8EC" w14:textId="77777777" w:rsidR="00FF741F" w:rsidRDefault="00FF741F" w:rsidP="00CA4043">
      <w:pPr>
        <w:pStyle w:val="NoSpacing"/>
        <w:numPr>
          <w:ilvl w:val="0"/>
          <w:numId w:val="32"/>
        </w:numPr>
      </w:pPr>
      <w:r>
        <w:t>Protect taxon (mostly applies to wading birds and brown pelicans) from the threats associated with intentional feeding.</w:t>
      </w:r>
    </w:p>
    <w:p w14:paraId="37DE0F4A" w14:textId="77777777" w:rsidR="00B75F94" w:rsidRDefault="00B75F94" w:rsidP="00FF741F">
      <w:pPr>
        <w:pStyle w:val="NoSpacing"/>
      </w:pPr>
    </w:p>
    <w:p w14:paraId="7A06E90F" w14:textId="77777777" w:rsidR="00FF741F" w:rsidRDefault="00FF741F" w:rsidP="00B75F94">
      <w:pPr>
        <w:pStyle w:val="Heading4"/>
      </w:pPr>
      <w:r>
        <w:t>Law Enforcement</w:t>
      </w:r>
    </w:p>
    <w:p w14:paraId="7627CE8B" w14:textId="2E1F68D9" w:rsidR="00FF741F" w:rsidRDefault="00FF741F" w:rsidP="00CA4043">
      <w:pPr>
        <w:pStyle w:val="NoSpacing"/>
        <w:numPr>
          <w:ilvl w:val="0"/>
          <w:numId w:val="33"/>
        </w:numPr>
      </w:pPr>
      <w:r>
        <w:t xml:space="preserve">Post </w:t>
      </w:r>
      <w:r w:rsidR="00A44CF5">
        <w:t>“</w:t>
      </w:r>
      <w:r w:rsidR="0011149C">
        <w:t>do not disturb</w:t>
      </w:r>
      <w:r w:rsidR="00A44CF5">
        <w:t>”</w:t>
      </w:r>
      <w:r w:rsidR="0011149C">
        <w:t xml:space="preserve"> signs at </w:t>
      </w:r>
      <w:r>
        <w:t>colonies/nesting areas where feasible and appropriate.</w:t>
      </w:r>
    </w:p>
    <w:p w14:paraId="702BB27D" w14:textId="77777777" w:rsidR="00FF741F" w:rsidRDefault="00FF741F" w:rsidP="00CA4043">
      <w:pPr>
        <w:pStyle w:val="NoSpacing"/>
        <w:numPr>
          <w:ilvl w:val="0"/>
          <w:numId w:val="33"/>
        </w:numPr>
      </w:pPr>
      <w:r>
        <w:t>Continue posting signs, patrolling, and enforcing rules for designated Critical Wildlife Areas (CWAs).</w:t>
      </w:r>
    </w:p>
    <w:p w14:paraId="5CFD57F5" w14:textId="77777777" w:rsidR="00B75F94" w:rsidRDefault="00B75F94" w:rsidP="00FF741F">
      <w:pPr>
        <w:pStyle w:val="NoSpacing"/>
      </w:pPr>
    </w:p>
    <w:p w14:paraId="576B5953" w14:textId="77777777" w:rsidR="00FF741F" w:rsidRDefault="00FF741F" w:rsidP="00B75F94">
      <w:pPr>
        <w:pStyle w:val="Heading4"/>
      </w:pPr>
      <w:r>
        <w:t>Incentives and Influencing</w:t>
      </w:r>
    </w:p>
    <w:p w14:paraId="4C4E9EFE" w14:textId="77777777" w:rsidR="00FF741F" w:rsidRDefault="00FF741F" w:rsidP="00CA4043">
      <w:pPr>
        <w:pStyle w:val="NoSpacing"/>
        <w:numPr>
          <w:ilvl w:val="0"/>
          <w:numId w:val="33"/>
        </w:numPr>
      </w:pPr>
      <w:r>
        <w:t>Acquire conservation easements as a means for protecting taxon.</w:t>
      </w:r>
    </w:p>
    <w:p w14:paraId="7F3647F1" w14:textId="1A25E2A4" w:rsidR="00FF741F" w:rsidRDefault="00FF741F" w:rsidP="00CA4043">
      <w:pPr>
        <w:pStyle w:val="NoSpacing"/>
        <w:numPr>
          <w:ilvl w:val="0"/>
          <w:numId w:val="33"/>
        </w:numPr>
      </w:pPr>
      <w:r>
        <w:t xml:space="preserve">Protect and restore coastal </w:t>
      </w:r>
      <w:r w:rsidR="005A082C">
        <w:t>wetlands from siltation and non</w:t>
      </w:r>
      <w:r>
        <w:t xml:space="preserve">point source pollution by using existing Natural Resource Conservation Service (NRCS) Farm Bill programs (Wetlands Reserve Program [WRP], Wildlife Habitat Incentives Program, Environmental Quality Incentives Program) and their associated cost-share conservation practices to undertake conservation measures such as fencing livestock and providing bank stabilization through aquatic and bank vegetation plantings that will benefit </w:t>
      </w:r>
      <w:r w:rsidR="005A082C">
        <w:t xml:space="preserve">the </w:t>
      </w:r>
      <w:r>
        <w:t>taxon’s habitat.</w:t>
      </w:r>
    </w:p>
    <w:p w14:paraId="6072E84D" w14:textId="73AEC351" w:rsidR="00FF741F" w:rsidRDefault="00FF741F" w:rsidP="00CA4043">
      <w:pPr>
        <w:pStyle w:val="NoSpacing"/>
        <w:numPr>
          <w:ilvl w:val="0"/>
          <w:numId w:val="33"/>
        </w:numPr>
      </w:pPr>
      <w:r>
        <w:t>Partner with NRCS, USFWS Coastal Program, and other partners to develop incentives to maintai</w:t>
      </w:r>
      <w:r w:rsidR="005A082C">
        <w:t xml:space="preserve">n buffer areas around privately </w:t>
      </w:r>
      <w:r>
        <w:t>owned riparian or coastal areas.</w:t>
      </w:r>
    </w:p>
    <w:p w14:paraId="3346C6A3" w14:textId="77777777" w:rsidR="00FF741F" w:rsidRDefault="00FF741F" w:rsidP="00CA4043">
      <w:pPr>
        <w:pStyle w:val="NoSpacing"/>
        <w:numPr>
          <w:ilvl w:val="0"/>
          <w:numId w:val="33"/>
        </w:numPr>
      </w:pPr>
      <w:r>
        <w:t>Partner with the USFWS Coastal Program to focus funding on habitat enhancement projects that benefit birds.</w:t>
      </w:r>
    </w:p>
    <w:p w14:paraId="3D3F2DF0" w14:textId="77777777" w:rsidR="00FF741F" w:rsidRDefault="00FF741F" w:rsidP="00CA4043">
      <w:pPr>
        <w:pStyle w:val="NoSpacing"/>
        <w:numPr>
          <w:ilvl w:val="0"/>
          <w:numId w:val="33"/>
        </w:numPr>
      </w:pPr>
      <w:r>
        <w:t>Increase natural water retention on private lands within watersheds by restoring stream connectivity to the floodplain as a means of increasing wetland protection and restoration (and restoring natural hydrology to streams) without the need for additional acquisition.</w:t>
      </w:r>
    </w:p>
    <w:p w14:paraId="66CB5D96" w14:textId="72EBAA3A" w:rsidR="006A0253" w:rsidRDefault="00662F92" w:rsidP="00551713">
      <w:pPr>
        <w:pStyle w:val="NoSpacing"/>
        <w:numPr>
          <w:ilvl w:val="0"/>
          <w:numId w:val="33"/>
        </w:numPr>
      </w:pPr>
      <w:r>
        <w:t xml:space="preserve">Address waterbird feeding and fishing line entanglement with programs such as </w:t>
      </w:r>
      <w:r w:rsidR="00551713">
        <w:t xml:space="preserve">FWC’s </w:t>
      </w:r>
      <w:r w:rsidR="008B611B">
        <w:t>“</w:t>
      </w:r>
      <w:r w:rsidR="00551713" w:rsidRPr="00551713">
        <w:t>DON’T CUT THE LINE! Reel. Remove. Release</w:t>
      </w:r>
      <w:r w:rsidR="008B611B">
        <w:t>”</w:t>
      </w:r>
      <w:r w:rsidR="00551713">
        <w:t xml:space="preserve"> program. (</w:t>
      </w:r>
      <w:r w:rsidR="00551713" w:rsidRPr="00551713">
        <w:t>http://myfwc.com/unhook</w:t>
      </w:r>
      <w:r w:rsidR="00551713">
        <w:t>)</w:t>
      </w:r>
    </w:p>
    <w:p w14:paraId="7E24362E" w14:textId="2EDCF5F1" w:rsidR="00B75F94" w:rsidRDefault="00B75F94" w:rsidP="00FF741F">
      <w:pPr>
        <w:pStyle w:val="NoSpacing"/>
      </w:pPr>
    </w:p>
    <w:p w14:paraId="12575513" w14:textId="77777777" w:rsidR="00FF741F" w:rsidRDefault="00FF741F" w:rsidP="00B75F94">
      <w:pPr>
        <w:pStyle w:val="Heading4"/>
      </w:pPr>
      <w:r>
        <w:t>Education and Outreach</w:t>
      </w:r>
    </w:p>
    <w:p w14:paraId="0DAD47F1" w14:textId="35BFBE6A" w:rsidR="00FF741F" w:rsidRDefault="00FF741F" w:rsidP="00CA4043">
      <w:pPr>
        <w:pStyle w:val="NoSpacing"/>
        <w:numPr>
          <w:ilvl w:val="0"/>
          <w:numId w:val="33"/>
        </w:numPr>
      </w:pPr>
      <w:r>
        <w:t>In areas with the potential for human disturbance of taxon, increase public awareness by providing educational information at boat ramps and other suitable locations about buffers and disturbance of breeding and foraging sites.</w:t>
      </w:r>
      <w:r w:rsidR="005A082C">
        <w:t xml:space="preserve"> </w:t>
      </w:r>
      <w:r>
        <w:t>Key messages for education and outreach efforts include:</w:t>
      </w:r>
    </w:p>
    <w:p w14:paraId="4BADADDC" w14:textId="77777777" w:rsidR="00FF741F" w:rsidRDefault="00FF741F" w:rsidP="00CA4043">
      <w:pPr>
        <w:pStyle w:val="NoSpacing"/>
        <w:numPr>
          <w:ilvl w:val="1"/>
          <w:numId w:val="33"/>
        </w:numPr>
      </w:pPr>
      <w:r>
        <w:lastRenderedPageBreak/>
        <w:t>Disturbance of birds at their nesting sites can prevent them from nesting successfully.</w:t>
      </w:r>
    </w:p>
    <w:p w14:paraId="60F3AB6F" w14:textId="77777777" w:rsidR="00FF741F" w:rsidRDefault="00FF741F" w:rsidP="00CA4043">
      <w:pPr>
        <w:pStyle w:val="NoSpacing"/>
        <w:numPr>
          <w:ilvl w:val="1"/>
          <w:numId w:val="33"/>
        </w:numPr>
      </w:pPr>
      <w:r>
        <w:t>Florida’s populations of some species (e.g., reddish egrets and roseate spoonbills) are so small that every nest is important.</w:t>
      </w:r>
    </w:p>
    <w:p w14:paraId="7F04AB58" w14:textId="77777777" w:rsidR="00FF741F" w:rsidRDefault="00FF741F" w:rsidP="00CA4043">
      <w:pPr>
        <w:pStyle w:val="NoSpacing"/>
        <w:numPr>
          <w:ilvl w:val="1"/>
          <w:numId w:val="33"/>
        </w:numPr>
      </w:pPr>
      <w:r>
        <w:t>Recovery of Florida’s imperiled wading birds depends on appropriate management of important foraging habitat and nesting areas.</w:t>
      </w:r>
    </w:p>
    <w:p w14:paraId="712E4FFE" w14:textId="391A31FC" w:rsidR="00FF741F" w:rsidRDefault="00FF741F" w:rsidP="00CA4043">
      <w:pPr>
        <w:pStyle w:val="NoSpacing"/>
        <w:numPr>
          <w:ilvl w:val="0"/>
          <w:numId w:val="33"/>
        </w:numPr>
      </w:pPr>
      <w:r>
        <w:t>Install “Don't Feed the [taxon]” sig</w:t>
      </w:r>
      <w:r w:rsidR="005A082C">
        <w:t>ns that target small-scale (non</w:t>
      </w:r>
      <w:r>
        <w:t>commercial) feeding.</w:t>
      </w:r>
    </w:p>
    <w:p w14:paraId="42F8C0EA" w14:textId="46CAB1F4" w:rsidR="00FF741F" w:rsidRDefault="00FF741F" w:rsidP="00B75F94">
      <w:pPr>
        <w:pStyle w:val="Heading3"/>
        <w:numPr>
          <w:ilvl w:val="0"/>
          <w:numId w:val="0"/>
        </w:numPr>
      </w:pPr>
      <w:bookmarkStart w:id="190" w:name="_Toc493166228"/>
      <w:r w:rsidRPr="000A3F52">
        <w:t xml:space="preserve">State and </w:t>
      </w:r>
      <w:r w:rsidR="00B75F94" w:rsidRPr="000A3F52">
        <w:t xml:space="preserve">Federal Properties Potentially Affected </w:t>
      </w:r>
      <w:r w:rsidRPr="000A3F52">
        <w:t xml:space="preserve">by the DWH </w:t>
      </w:r>
      <w:r w:rsidR="00B75F94" w:rsidRPr="000A3F52">
        <w:t>Oil Spill</w:t>
      </w:r>
      <w:bookmarkEnd w:id="190"/>
    </w:p>
    <w:p w14:paraId="19969A76" w14:textId="7D24AA75" w:rsidR="00B75F94" w:rsidRDefault="00B75F94" w:rsidP="00B75F94">
      <w:pPr>
        <w:rPr>
          <w:iCs/>
          <w:color w:val="000000"/>
        </w:rPr>
      </w:pPr>
      <w:r w:rsidRPr="00B75F94">
        <w:rPr>
          <w:iCs/>
          <w:color w:val="000000"/>
        </w:rPr>
        <w:t>Properties listed were selected because they are coastal, state</w:t>
      </w:r>
      <w:r w:rsidR="005A082C">
        <w:rPr>
          <w:iCs/>
          <w:color w:val="000000"/>
        </w:rPr>
        <w:t>, or federally owned</w:t>
      </w:r>
      <w:r w:rsidRPr="00B75F94">
        <w:rPr>
          <w:iCs/>
          <w:color w:val="000000"/>
        </w:rPr>
        <w:t xml:space="preserve"> and were either 1) directly affected by the DWH oil spill and/or 2) contain species that were potentially affected by the DWH oil spill.</w:t>
      </w:r>
    </w:p>
    <w:p w14:paraId="21428B03" w14:textId="77777777" w:rsidR="00B75F94" w:rsidRPr="00B75F94" w:rsidRDefault="00B75F94" w:rsidP="00B75F94"/>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435"/>
        <w:gridCol w:w="1320"/>
        <w:gridCol w:w="1890"/>
        <w:gridCol w:w="1890"/>
      </w:tblGrid>
      <w:tr w:rsidR="009807CF" w:rsidRPr="00736217" w14:paraId="4AE53582" w14:textId="77777777" w:rsidTr="00736217">
        <w:trPr>
          <w:trHeight w:val="300"/>
          <w:tblHeader/>
        </w:trPr>
        <w:tc>
          <w:tcPr>
            <w:tcW w:w="4435" w:type="dxa"/>
            <w:shd w:val="clear" w:color="auto" w:fill="BFBFBF" w:themeFill="background1" w:themeFillShade="BF"/>
            <w:noWrap/>
            <w:vAlign w:val="bottom"/>
            <w:hideMark/>
          </w:tcPr>
          <w:p w14:paraId="194F6A18" w14:textId="628E6688" w:rsidR="009807CF" w:rsidRPr="00736217" w:rsidRDefault="009807CF" w:rsidP="00736217">
            <w:pPr>
              <w:spacing w:before="40" w:after="40"/>
              <w:jc w:val="center"/>
              <w:rPr>
                <w:rFonts w:ascii="Century Gothic" w:hAnsi="Century Gothic"/>
                <w:b/>
                <w:bCs/>
                <w:color w:val="000000"/>
                <w:sz w:val="20"/>
                <w:szCs w:val="22"/>
              </w:rPr>
            </w:pPr>
            <w:r w:rsidRPr="00736217">
              <w:rPr>
                <w:rFonts w:ascii="Century Gothic" w:hAnsi="Century Gothic"/>
                <w:b/>
                <w:bCs/>
                <w:color w:val="000000"/>
                <w:sz w:val="20"/>
                <w:szCs w:val="22"/>
              </w:rPr>
              <w:t>Name and Managing Agency</w:t>
            </w:r>
          </w:p>
        </w:tc>
        <w:tc>
          <w:tcPr>
            <w:tcW w:w="1320" w:type="dxa"/>
            <w:shd w:val="clear" w:color="auto" w:fill="BFBFBF" w:themeFill="background1" w:themeFillShade="BF"/>
            <w:noWrap/>
            <w:vAlign w:val="bottom"/>
            <w:hideMark/>
          </w:tcPr>
          <w:p w14:paraId="7248C14F" w14:textId="746BE6C0" w:rsidR="009807CF" w:rsidRPr="00736217" w:rsidRDefault="009807CF" w:rsidP="00736217">
            <w:pPr>
              <w:spacing w:before="40" w:after="40"/>
              <w:jc w:val="center"/>
              <w:rPr>
                <w:rFonts w:ascii="Century Gothic" w:hAnsi="Century Gothic"/>
                <w:b/>
                <w:bCs/>
                <w:color w:val="000000"/>
                <w:sz w:val="20"/>
                <w:szCs w:val="22"/>
              </w:rPr>
            </w:pPr>
            <w:r w:rsidRPr="00736217">
              <w:rPr>
                <w:rFonts w:ascii="Century Gothic" w:hAnsi="Century Gothic"/>
                <w:b/>
                <w:bCs/>
                <w:color w:val="000000"/>
                <w:sz w:val="20"/>
                <w:szCs w:val="22"/>
              </w:rPr>
              <w:t>Acres</w:t>
            </w:r>
          </w:p>
        </w:tc>
        <w:tc>
          <w:tcPr>
            <w:tcW w:w="1890" w:type="dxa"/>
            <w:shd w:val="clear" w:color="auto" w:fill="BFBFBF" w:themeFill="background1" w:themeFillShade="BF"/>
            <w:noWrap/>
            <w:vAlign w:val="bottom"/>
            <w:hideMark/>
          </w:tcPr>
          <w:p w14:paraId="6C2CD64D" w14:textId="582A28EC" w:rsidR="009807CF" w:rsidRPr="00736217" w:rsidRDefault="009807CF" w:rsidP="00736217">
            <w:pPr>
              <w:spacing w:before="40" w:after="40"/>
              <w:jc w:val="center"/>
              <w:rPr>
                <w:rFonts w:ascii="Century Gothic" w:hAnsi="Century Gothic"/>
                <w:b/>
                <w:bCs/>
                <w:color w:val="000000"/>
                <w:sz w:val="20"/>
                <w:szCs w:val="22"/>
              </w:rPr>
            </w:pPr>
            <w:r w:rsidRPr="00736217">
              <w:rPr>
                <w:rFonts w:ascii="Century Gothic" w:hAnsi="Century Gothic"/>
                <w:b/>
                <w:bCs/>
                <w:color w:val="000000"/>
                <w:sz w:val="20"/>
                <w:szCs w:val="22"/>
              </w:rPr>
              <w:t>County</w:t>
            </w:r>
          </w:p>
        </w:tc>
        <w:tc>
          <w:tcPr>
            <w:tcW w:w="1890" w:type="dxa"/>
            <w:shd w:val="clear" w:color="auto" w:fill="BFBFBF" w:themeFill="background1" w:themeFillShade="BF"/>
            <w:noWrap/>
            <w:vAlign w:val="bottom"/>
            <w:hideMark/>
          </w:tcPr>
          <w:p w14:paraId="0F2649AD" w14:textId="09216E3A" w:rsidR="009807CF" w:rsidRPr="00736217" w:rsidRDefault="009807CF" w:rsidP="00736217">
            <w:pPr>
              <w:spacing w:before="40" w:after="40"/>
              <w:jc w:val="center"/>
              <w:rPr>
                <w:rFonts w:ascii="Century Gothic" w:hAnsi="Century Gothic"/>
                <w:b/>
                <w:bCs/>
                <w:color w:val="000000"/>
                <w:sz w:val="20"/>
                <w:szCs w:val="22"/>
              </w:rPr>
            </w:pPr>
            <w:r w:rsidRPr="00736217">
              <w:rPr>
                <w:rFonts w:ascii="Century Gothic" w:hAnsi="Century Gothic"/>
                <w:b/>
                <w:bCs/>
                <w:color w:val="000000"/>
                <w:sz w:val="20"/>
                <w:szCs w:val="22"/>
              </w:rPr>
              <w:t>Manager City</w:t>
            </w:r>
          </w:p>
        </w:tc>
      </w:tr>
      <w:tr w:rsidR="009807CF" w:rsidRPr="00736217" w14:paraId="7A25C293" w14:textId="77777777" w:rsidTr="00736217">
        <w:trPr>
          <w:trHeight w:val="300"/>
        </w:trPr>
        <w:tc>
          <w:tcPr>
            <w:tcW w:w="9535" w:type="dxa"/>
            <w:gridSpan w:val="4"/>
            <w:shd w:val="clear" w:color="auto" w:fill="D9D9D9" w:themeFill="background1" w:themeFillShade="D9"/>
            <w:noWrap/>
            <w:vAlign w:val="center"/>
          </w:tcPr>
          <w:p w14:paraId="2FD42F42" w14:textId="2FA9A17E"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U.S. Fish and Wildlife Service</w:t>
            </w:r>
          </w:p>
        </w:tc>
      </w:tr>
      <w:tr w:rsidR="009807CF" w:rsidRPr="00736217" w14:paraId="0C283EB8" w14:textId="77777777" w:rsidTr="00736217">
        <w:trPr>
          <w:trHeight w:val="300"/>
        </w:trPr>
        <w:tc>
          <w:tcPr>
            <w:tcW w:w="4435" w:type="dxa"/>
            <w:shd w:val="clear" w:color="auto" w:fill="auto"/>
            <w:noWrap/>
            <w:hideMark/>
          </w:tcPr>
          <w:p w14:paraId="564296E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Mullet Key Research Natural Area</w:t>
            </w:r>
          </w:p>
        </w:tc>
        <w:tc>
          <w:tcPr>
            <w:tcW w:w="1320" w:type="dxa"/>
            <w:shd w:val="clear" w:color="auto" w:fill="auto"/>
            <w:noWrap/>
            <w:hideMark/>
          </w:tcPr>
          <w:p w14:paraId="419C7A0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21.00</w:t>
            </w:r>
          </w:p>
        </w:tc>
        <w:tc>
          <w:tcPr>
            <w:tcW w:w="1890" w:type="dxa"/>
            <w:shd w:val="clear" w:color="auto" w:fill="auto"/>
            <w:noWrap/>
            <w:hideMark/>
          </w:tcPr>
          <w:p w14:paraId="2B01E42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029AEAA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694BEC78" w14:textId="77777777" w:rsidTr="00736217">
        <w:trPr>
          <w:trHeight w:val="300"/>
        </w:trPr>
        <w:tc>
          <w:tcPr>
            <w:tcW w:w="4435" w:type="dxa"/>
            <w:shd w:val="clear" w:color="auto" w:fill="auto"/>
            <w:noWrap/>
            <w:hideMark/>
          </w:tcPr>
          <w:p w14:paraId="7EFAC19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Caloosahatchee National Wildlife Refuge</w:t>
            </w:r>
          </w:p>
        </w:tc>
        <w:tc>
          <w:tcPr>
            <w:tcW w:w="1320" w:type="dxa"/>
            <w:shd w:val="clear" w:color="auto" w:fill="auto"/>
            <w:noWrap/>
            <w:hideMark/>
          </w:tcPr>
          <w:p w14:paraId="26E2792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40.00</w:t>
            </w:r>
          </w:p>
        </w:tc>
        <w:tc>
          <w:tcPr>
            <w:tcW w:w="1890" w:type="dxa"/>
            <w:shd w:val="clear" w:color="auto" w:fill="auto"/>
            <w:noWrap/>
            <w:hideMark/>
          </w:tcPr>
          <w:p w14:paraId="594F978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5D74EA4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Sanibel</w:t>
            </w:r>
          </w:p>
        </w:tc>
      </w:tr>
      <w:tr w:rsidR="009807CF" w:rsidRPr="00736217" w14:paraId="3FF6EFB6" w14:textId="77777777" w:rsidTr="00736217">
        <w:trPr>
          <w:trHeight w:val="300"/>
        </w:trPr>
        <w:tc>
          <w:tcPr>
            <w:tcW w:w="4435" w:type="dxa"/>
            <w:shd w:val="clear" w:color="auto" w:fill="auto"/>
            <w:noWrap/>
            <w:hideMark/>
          </w:tcPr>
          <w:p w14:paraId="20BBB98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Cedar Keys National Wildlife Refuge</w:t>
            </w:r>
          </w:p>
        </w:tc>
        <w:tc>
          <w:tcPr>
            <w:tcW w:w="1320" w:type="dxa"/>
            <w:shd w:val="clear" w:color="auto" w:fill="auto"/>
            <w:noWrap/>
            <w:hideMark/>
          </w:tcPr>
          <w:p w14:paraId="2570FB8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891.15</w:t>
            </w:r>
          </w:p>
        </w:tc>
        <w:tc>
          <w:tcPr>
            <w:tcW w:w="1890" w:type="dxa"/>
            <w:shd w:val="clear" w:color="auto" w:fill="auto"/>
            <w:noWrap/>
            <w:hideMark/>
          </w:tcPr>
          <w:p w14:paraId="7A6E673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LEVY</w:t>
            </w:r>
          </w:p>
        </w:tc>
        <w:tc>
          <w:tcPr>
            <w:tcW w:w="1890" w:type="dxa"/>
            <w:shd w:val="clear" w:color="auto" w:fill="auto"/>
            <w:noWrap/>
            <w:hideMark/>
          </w:tcPr>
          <w:p w14:paraId="787BC9B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Chiefland</w:t>
            </w:r>
          </w:p>
        </w:tc>
      </w:tr>
      <w:tr w:rsidR="009807CF" w:rsidRPr="00736217" w14:paraId="21EA190A" w14:textId="77777777" w:rsidTr="00736217">
        <w:trPr>
          <w:trHeight w:val="300"/>
        </w:trPr>
        <w:tc>
          <w:tcPr>
            <w:tcW w:w="4435" w:type="dxa"/>
            <w:shd w:val="clear" w:color="auto" w:fill="auto"/>
            <w:noWrap/>
            <w:hideMark/>
          </w:tcPr>
          <w:p w14:paraId="7F56FEC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Chassahowitzka National Wildlife Refuge</w:t>
            </w:r>
          </w:p>
        </w:tc>
        <w:tc>
          <w:tcPr>
            <w:tcW w:w="1320" w:type="dxa"/>
            <w:shd w:val="clear" w:color="auto" w:fill="auto"/>
            <w:noWrap/>
            <w:hideMark/>
          </w:tcPr>
          <w:p w14:paraId="1FB88AF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30,842.91</w:t>
            </w:r>
          </w:p>
        </w:tc>
        <w:tc>
          <w:tcPr>
            <w:tcW w:w="1890" w:type="dxa"/>
            <w:shd w:val="clear" w:color="auto" w:fill="auto"/>
            <w:noWrap/>
            <w:hideMark/>
          </w:tcPr>
          <w:p w14:paraId="05B7E26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 HERN</w:t>
            </w:r>
          </w:p>
        </w:tc>
        <w:tc>
          <w:tcPr>
            <w:tcW w:w="1890" w:type="dxa"/>
            <w:shd w:val="clear" w:color="auto" w:fill="auto"/>
            <w:noWrap/>
            <w:hideMark/>
          </w:tcPr>
          <w:p w14:paraId="7A76280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w:t>
            </w:r>
          </w:p>
        </w:tc>
      </w:tr>
      <w:tr w:rsidR="009807CF" w:rsidRPr="00736217" w14:paraId="48FE7FE4" w14:textId="77777777" w:rsidTr="00736217">
        <w:trPr>
          <w:trHeight w:val="300"/>
        </w:trPr>
        <w:tc>
          <w:tcPr>
            <w:tcW w:w="4435" w:type="dxa"/>
            <w:shd w:val="clear" w:color="auto" w:fill="auto"/>
            <w:noWrap/>
            <w:hideMark/>
          </w:tcPr>
          <w:p w14:paraId="2CCF6A9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Cottrell Key Research Natural Area</w:t>
            </w:r>
          </w:p>
        </w:tc>
        <w:tc>
          <w:tcPr>
            <w:tcW w:w="1320" w:type="dxa"/>
            <w:shd w:val="clear" w:color="auto" w:fill="auto"/>
            <w:noWrap/>
            <w:hideMark/>
          </w:tcPr>
          <w:p w14:paraId="0C3B1C91"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50.00</w:t>
            </w:r>
          </w:p>
        </w:tc>
        <w:tc>
          <w:tcPr>
            <w:tcW w:w="1890" w:type="dxa"/>
            <w:shd w:val="clear" w:color="auto" w:fill="auto"/>
            <w:noWrap/>
            <w:hideMark/>
          </w:tcPr>
          <w:p w14:paraId="52C3A16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36146F4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10E1B16B" w14:textId="77777777" w:rsidTr="00736217">
        <w:trPr>
          <w:trHeight w:val="300"/>
        </w:trPr>
        <w:tc>
          <w:tcPr>
            <w:tcW w:w="4435" w:type="dxa"/>
            <w:shd w:val="clear" w:color="auto" w:fill="auto"/>
            <w:noWrap/>
            <w:hideMark/>
          </w:tcPr>
          <w:p w14:paraId="667D1A0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Crocodile Lake National Wildlife Refuge</w:t>
            </w:r>
          </w:p>
        </w:tc>
        <w:tc>
          <w:tcPr>
            <w:tcW w:w="1320" w:type="dxa"/>
            <w:shd w:val="clear" w:color="auto" w:fill="auto"/>
            <w:noWrap/>
            <w:hideMark/>
          </w:tcPr>
          <w:p w14:paraId="3DE7A90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6,708.06</w:t>
            </w:r>
          </w:p>
        </w:tc>
        <w:tc>
          <w:tcPr>
            <w:tcW w:w="1890" w:type="dxa"/>
            <w:shd w:val="clear" w:color="auto" w:fill="auto"/>
            <w:noWrap/>
            <w:hideMark/>
          </w:tcPr>
          <w:p w14:paraId="7B4C950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43FE612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Largo</w:t>
            </w:r>
          </w:p>
        </w:tc>
      </w:tr>
      <w:tr w:rsidR="009807CF" w:rsidRPr="00736217" w14:paraId="737E0079" w14:textId="77777777" w:rsidTr="00736217">
        <w:trPr>
          <w:trHeight w:val="300"/>
        </w:trPr>
        <w:tc>
          <w:tcPr>
            <w:tcW w:w="4435" w:type="dxa"/>
            <w:shd w:val="clear" w:color="auto" w:fill="auto"/>
            <w:noWrap/>
            <w:hideMark/>
          </w:tcPr>
          <w:p w14:paraId="3D601BB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 National Wildlife Refuge</w:t>
            </w:r>
          </w:p>
        </w:tc>
        <w:tc>
          <w:tcPr>
            <w:tcW w:w="1320" w:type="dxa"/>
            <w:shd w:val="clear" w:color="auto" w:fill="auto"/>
            <w:noWrap/>
            <w:hideMark/>
          </w:tcPr>
          <w:p w14:paraId="2CECEFF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137.24</w:t>
            </w:r>
          </w:p>
        </w:tc>
        <w:tc>
          <w:tcPr>
            <w:tcW w:w="1890" w:type="dxa"/>
            <w:shd w:val="clear" w:color="auto" w:fill="auto"/>
            <w:noWrap/>
            <w:hideMark/>
          </w:tcPr>
          <w:p w14:paraId="18BEB40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w:t>
            </w:r>
          </w:p>
        </w:tc>
        <w:tc>
          <w:tcPr>
            <w:tcW w:w="1890" w:type="dxa"/>
            <w:shd w:val="clear" w:color="auto" w:fill="auto"/>
            <w:noWrap/>
            <w:hideMark/>
          </w:tcPr>
          <w:p w14:paraId="670CDCC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w:t>
            </w:r>
          </w:p>
        </w:tc>
      </w:tr>
      <w:tr w:rsidR="009807CF" w:rsidRPr="00736217" w14:paraId="54664AF2" w14:textId="77777777" w:rsidTr="00736217">
        <w:trPr>
          <w:trHeight w:val="300"/>
        </w:trPr>
        <w:tc>
          <w:tcPr>
            <w:tcW w:w="4435" w:type="dxa"/>
            <w:shd w:val="clear" w:color="auto" w:fill="auto"/>
            <w:noWrap/>
            <w:hideMark/>
          </w:tcPr>
          <w:p w14:paraId="43E527C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Great White Heron National Wildlife Refuge</w:t>
            </w:r>
          </w:p>
        </w:tc>
        <w:tc>
          <w:tcPr>
            <w:tcW w:w="1320" w:type="dxa"/>
            <w:shd w:val="clear" w:color="auto" w:fill="auto"/>
            <w:noWrap/>
            <w:hideMark/>
          </w:tcPr>
          <w:p w14:paraId="672CA9DD"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117,722.53</w:t>
            </w:r>
          </w:p>
        </w:tc>
        <w:tc>
          <w:tcPr>
            <w:tcW w:w="1890" w:type="dxa"/>
            <w:shd w:val="clear" w:color="auto" w:fill="auto"/>
            <w:noWrap/>
            <w:hideMark/>
          </w:tcPr>
          <w:p w14:paraId="377D6D9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61E2C9D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4DB72146" w14:textId="77777777" w:rsidTr="00736217">
        <w:trPr>
          <w:trHeight w:val="300"/>
        </w:trPr>
        <w:tc>
          <w:tcPr>
            <w:tcW w:w="4435" w:type="dxa"/>
            <w:shd w:val="clear" w:color="auto" w:fill="auto"/>
            <w:noWrap/>
            <w:hideMark/>
          </w:tcPr>
          <w:p w14:paraId="7355F9D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Island Bay National Wildlife Refuge</w:t>
            </w:r>
          </w:p>
        </w:tc>
        <w:tc>
          <w:tcPr>
            <w:tcW w:w="1320" w:type="dxa"/>
            <w:shd w:val="clear" w:color="auto" w:fill="auto"/>
            <w:noWrap/>
            <w:hideMark/>
          </w:tcPr>
          <w:p w14:paraId="70702B1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20.24</w:t>
            </w:r>
          </w:p>
        </w:tc>
        <w:tc>
          <w:tcPr>
            <w:tcW w:w="1890" w:type="dxa"/>
            <w:shd w:val="clear" w:color="auto" w:fill="auto"/>
            <w:noWrap/>
            <w:hideMark/>
          </w:tcPr>
          <w:p w14:paraId="1A33223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CHAR</w:t>
            </w:r>
          </w:p>
        </w:tc>
        <w:tc>
          <w:tcPr>
            <w:tcW w:w="1890" w:type="dxa"/>
            <w:shd w:val="clear" w:color="auto" w:fill="auto"/>
            <w:noWrap/>
            <w:hideMark/>
          </w:tcPr>
          <w:p w14:paraId="36B4B60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Sanibel</w:t>
            </w:r>
          </w:p>
        </w:tc>
      </w:tr>
      <w:tr w:rsidR="009807CF" w:rsidRPr="00736217" w14:paraId="629601A8" w14:textId="77777777" w:rsidTr="00736217">
        <w:trPr>
          <w:trHeight w:val="300"/>
        </w:trPr>
        <w:tc>
          <w:tcPr>
            <w:tcW w:w="4435" w:type="dxa"/>
            <w:shd w:val="clear" w:color="auto" w:fill="auto"/>
            <w:noWrap/>
            <w:hideMark/>
          </w:tcPr>
          <w:p w14:paraId="05845D4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J. N. Ding Darling National Wildlife Refuge</w:t>
            </w:r>
          </w:p>
        </w:tc>
        <w:tc>
          <w:tcPr>
            <w:tcW w:w="1320" w:type="dxa"/>
            <w:shd w:val="clear" w:color="auto" w:fill="auto"/>
            <w:noWrap/>
            <w:hideMark/>
          </w:tcPr>
          <w:p w14:paraId="466E4AE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6,474.49</w:t>
            </w:r>
          </w:p>
        </w:tc>
        <w:tc>
          <w:tcPr>
            <w:tcW w:w="1890" w:type="dxa"/>
            <w:shd w:val="clear" w:color="auto" w:fill="auto"/>
            <w:noWrap/>
            <w:hideMark/>
          </w:tcPr>
          <w:p w14:paraId="103D614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1DC9D25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Sanibel</w:t>
            </w:r>
          </w:p>
        </w:tc>
      </w:tr>
      <w:tr w:rsidR="009807CF" w:rsidRPr="00736217" w14:paraId="79E066B0" w14:textId="77777777" w:rsidTr="00736217">
        <w:trPr>
          <w:trHeight w:val="300"/>
        </w:trPr>
        <w:tc>
          <w:tcPr>
            <w:tcW w:w="4435" w:type="dxa"/>
            <w:shd w:val="clear" w:color="auto" w:fill="auto"/>
            <w:noWrap/>
            <w:hideMark/>
          </w:tcPr>
          <w:p w14:paraId="2FCA658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West National Wildlife Refuge</w:t>
            </w:r>
          </w:p>
        </w:tc>
        <w:tc>
          <w:tcPr>
            <w:tcW w:w="1320" w:type="dxa"/>
            <w:shd w:val="clear" w:color="auto" w:fill="auto"/>
            <w:noWrap/>
            <w:hideMark/>
          </w:tcPr>
          <w:p w14:paraId="1FE6B38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208,308.17</w:t>
            </w:r>
          </w:p>
        </w:tc>
        <w:tc>
          <w:tcPr>
            <w:tcW w:w="1890" w:type="dxa"/>
            <w:shd w:val="clear" w:color="auto" w:fill="auto"/>
            <w:noWrap/>
            <w:hideMark/>
          </w:tcPr>
          <w:p w14:paraId="70834B6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77F129E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5FD5B619" w14:textId="77777777" w:rsidTr="00736217">
        <w:trPr>
          <w:trHeight w:val="300"/>
        </w:trPr>
        <w:tc>
          <w:tcPr>
            <w:tcW w:w="4435" w:type="dxa"/>
            <w:shd w:val="clear" w:color="auto" w:fill="auto"/>
            <w:noWrap/>
            <w:hideMark/>
          </w:tcPr>
          <w:p w14:paraId="30D078E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Little Mullet Key Research Natural Area</w:t>
            </w:r>
          </w:p>
        </w:tc>
        <w:tc>
          <w:tcPr>
            <w:tcW w:w="1320" w:type="dxa"/>
            <w:shd w:val="clear" w:color="auto" w:fill="auto"/>
            <w:noWrap/>
            <w:hideMark/>
          </w:tcPr>
          <w:p w14:paraId="73460B43"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18.00</w:t>
            </w:r>
          </w:p>
        </w:tc>
        <w:tc>
          <w:tcPr>
            <w:tcW w:w="1890" w:type="dxa"/>
            <w:shd w:val="clear" w:color="auto" w:fill="auto"/>
            <w:noWrap/>
            <w:hideMark/>
          </w:tcPr>
          <w:p w14:paraId="612B096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4B142B8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1AD1EE2C" w14:textId="77777777" w:rsidTr="00736217">
        <w:trPr>
          <w:trHeight w:val="300"/>
        </w:trPr>
        <w:tc>
          <w:tcPr>
            <w:tcW w:w="4435" w:type="dxa"/>
            <w:shd w:val="clear" w:color="auto" w:fill="auto"/>
            <w:noWrap/>
            <w:hideMark/>
          </w:tcPr>
          <w:p w14:paraId="24B7CCC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Lower Suwannee National Wildlife Refuge</w:t>
            </w:r>
          </w:p>
        </w:tc>
        <w:tc>
          <w:tcPr>
            <w:tcW w:w="1320" w:type="dxa"/>
            <w:shd w:val="clear" w:color="auto" w:fill="auto"/>
            <w:noWrap/>
            <w:hideMark/>
          </w:tcPr>
          <w:p w14:paraId="2A84303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52,472.01</w:t>
            </w:r>
          </w:p>
        </w:tc>
        <w:tc>
          <w:tcPr>
            <w:tcW w:w="1890" w:type="dxa"/>
            <w:shd w:val="clear" w:color="auto" w:fill="auto"/>
            <w:noWrap/>
            <w:hideMark/>
          </w:tcPr>
          <w:p w14:paraId="2C3BA96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DIXI, LEVY</w:t>
            </w:r>
          </w:p>
        </w:tc>
        <w:tc>
          <w:tcPr>
            <w:tcW w:w="1890" w:type="dxa"/>
            <w:shd w:val="clear" w:color="auto" w:fill="auto"/>
            <w:noWrap/>
            <w:hideMark/>
          </w:tcPr>
          <w:p w14:paraId="07DF411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Chiefland</w:t>
            </w:r>
          </w:p>
        </w:tc>
      </w:tr>
      <w:tr w:rsidR="009807CF" w:rsidRPr="00736217" w14:paraId="5872A468" w14:textId="77777777" w:rsidTr="00736217">
        <w:trPr>
          <w:trHeight w:val="300"/>
        </w:trPr>
        <w:tc>
          <w:tcPr>
            <w:tcW w:w="4435" w:type="dxa"/>
            <w:shd w:val="clear" w:color="auto" w:fill="auto"/>
            <w:noWrap/>
            <w:hideMark/>
          </w:tcPr>
          <w:p w14:paraId="02AAD26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Matlacha Pass National Wildlife Refuge</w:t>
            </w:r>
          </w:p>
        </w:tc>
        <w:tc>
          <w:tcPr>
            <w:tcW w:w="1320" w:type="dxa"/>
            <w:shd w:val="clear" w:color="auto" w:fill="auto"/>
            <w:noWrap/>
            <w:hideMark/>
          </w:tcPr>
          <w:p w14:paraId="7DEE0BD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564.73</w:t>
            </w:r>
          </w:p>
        </w:tc>
        <w:tc>
          <w:tcPr>
            <w:tcW w:w="1890" w:type="dxa"/>
            <w:shd w:val="clear" w:color="auto" w:fill="auto"/>
            <w:noWrap/>
            <w:hideMark/>
          </w:tcPr>
          <w:p w14:paraId="304817B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58C353C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Sanibel</w:t>
            </w:r>
          </w:p>
        </w:tc>
      </w:tr>
      <w:tr w:rsidR="009807CF" w:rsidRPr="00736217" w14:paraId="688AB5F6" w14:textId="77777777" w:rsidTr="00736217">
        <w:trPr>
          <w:trHeight w:val="300"/>
        </w:trPr>
        <w:tc>
          <w:tcPr>
            <w:tcW w:w="4435" w:type="dxa"/>
            <w:shd w:val="clear" w:color="auto" w:fill="auto"/>
            <w:noWrap/>
            <w:hideMark/>
          </w:tcPr>
          <w:p w14:paraId="411A07D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National Key Deer Refuge</w:t>
            </w:r>
          </w:p>
        </w:tc>
        <w:tc>
          <w:tcPr>
            <w:tcW w:w="1320" w:type="dxa"/>
            <w:shd w:val="clear" w:color="auto" w:fill="auto"/>
            <w:noWrap/>
            <w:hideMark/>
          </w:tcPr>
          <w:p w14:paraId="15F5F19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84,935.36</w:t>
            </w:r>
          </w:p>
        </w:tc>
        <w:tc>
          <w:tcPr>
            <w:tcW w:w="1890" w:type="dxa"/>
            <w:shd w:val="clear" w:color="auto" w:fill="auto"/>
            <w:noWrap/>
            <w:hideMark/>
          </w:tcPr>
          <w:p w14:paraId="1742111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5C95592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654E0019" w14:textId="77777777" w:rsidTr="00736217">
        <w:trPr>
          <w:trHeight w:val="300"/>
        </w:trPr>
        <w:tc>
          <w:tcPr>
            <w:tcW w:w="4435" w:type="dxa"/>
            <w:shd w:val="clear" w:color="auto" w:fill="auto"/>
            <w:noWrap/>
            <w:hideMark/>
          </w:tcPr>
          <w:p w14:paraId="2C739B6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Norberg Research Natural Area</w:t>
            </w:r>
          </w:p>
        </w:tc>
        <w:tc>
          <w:tcPr>
            <w:tcW w:w="1320" w:type="dxa"/>
            <w:shd w:val="clear" w:color="auto" w:fill="auto"/>
            <w:noWrap/>
            <w:hideMark/>
          </w:tcPr>
          <w:p w14:paraId="2A0E781A"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115.00</w:t>
            </w:r>
          </w:p>
        </w:tc>
        <w:tc>
          <w:tcPr>
            <w:tcW w:w="1890" w:type="dxa"/>
            <w:shd w:val="clear" w:color="auto" w:fill="auto"/>
            <w:noWrap/>
            <w:hideMark/>
          </w:tcPr>
          <w:p w14:paraId="08223BF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24622C6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Sanibel</w:t>
            </w:r>
          </w:p>
        </w:tc>
      </w:tr>
      <w:tr w:rsidR="009807CF" w:rsidRPr="00736217" w14:paraId="78369D20" w14:textId="77777777" w:rsidTr="00736217">
        <w:trPr>
          <w:trHeight w:val="300"/>
        </w:trPr>
        <w:tc>
          <w:tcPr>
            <w:tcW w:w="4435" w:type="dxa"/>
            <w:shd w:val="clear" w:color="auto" w:fill="auto"/>
            <w:noWrap/>
            <w:hideMark/>
          </w:tcPr>
          <w:p w14:paraId="7C669E0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Passage Key National Wildlife Refuge</w:t>
            </w:r>
          </w:p>
        </w:tc>
        <w:tc>
          <w:tcPr>
            <w:tcW w:w="1320" w:type="dxa"/>
            <w:shd w:val="clear" w:color="auto" w:fill="auto"/>
            <w:noWrap/>
            <w:hideMark/>
          </w:tcPr>
          <w:p w14:paraId="4010FAB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63.87</w:t>
            </w:r>
          </w:p>
        </w:tc>
        <w:tc>
          <w:tcPr>
            <w:tcW w:w="1890" w:type="dxa"/>
            <w:shd w:val="clear" w:color="auto" w:fill="auto"/>
            <w:noWrap/>
            <w:hideMark/>
          </w:tcPr>
          <w:p w14:paraId="666FE5F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MANA</w:t>
            </w:r>
          </w:p>
        </w:tc>
        <w:tc>
          <w:tcPr>
            <w:tcW w:w="1890" w:type="dxa"/>
            <w:shd w:val="clear" w:color="auto" w:fill="auto"/>
            <w:noWrap/>
            <w:hideMark/>
          </w:tcPr>
          <w:p w14:paraId="6DD7507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w:t>
            </w:r>
          </w:p>
        </w:tc>
      </w:tr>
      <w:tr w:rsidR="009807CF" w:rsidRPr="00736217" w14:paraId="3BB00246" w14:textId="77777777" w:rsidTr="00736217">
        <w:trPr>
          <w:trHeight w:val="300"/>
        </w:trPr>
        <w:tc>
          <w:tcPr>
            <w:tcW w:w="4435" w:type="dxa"/>
            <w:shd w:val="clear" w:color="auto" w:fill="auto"/>
            <w:noWrap/>
            <w:hideMark/>
          </w:tcPr>
          <w:p w14:paraId="6236C1C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Pine Island National Wildlife Refuge</w:t>
            </w:r>
          </w:p>
        </w:tc>
        <w:tc>
          <w:tcPr>
            <w:tcW w:w="1320" w:type="dxa"/>
            <w:shd w:val="clear" w:color="auto" w:fill="auto"/>
            <w:noWrap/>
            <w:hideMark/>
          </w:tcPr>
          <w:p w14:paraId="7253FAF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608.48</w:t>
            </w:r>
          </w:p>
        </w:tc>
        <w:tc>
          <w:tcPr>
            <w:tcW w:w="1890" w:type="dxa"/>
            <w:shd w:val="clear" w:color="auto" w:fill="auto"/>
            <w:noWrap/>
            <w:hideMark/>
          </w:tcPr>
          <w:p w14:paraId="1ACFDA2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32EFFC5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Sanibel</w:t>
            </w:r>
          </w:p>
        </w:tc>
      </w:tr>
      <w:tr w:rsidR="009807CF" w:rsidRPr="00736217" w14:paraId="17BAE969" w14:textId="77777777" w:rsidTr="00736217">
        <w:trPr>
          <w:trHeight w:val="300"/>
        </w:trPr>
        <w:tc>
          <w:tcPr>
            <w:tcW w:w="4435" w:type="dxa"/>
            <w:shd w:val="clear" w:color="auto" w:fill="auto"/>
            <w:noWrap/>
            <w:hideMark/>
          </w:tcPr>
          <w:p w14:paraId="6A54168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Marks National Wildlife Refuge</w:t>
            </w:r>
          </w:p>
        </w:tc>
        <w:tc>
          <w:tcPr>
            <w:tcW w:w="1320" w:type="dxa"/>
            <w:shd w:val="clear" w:color="auto" w:fill="auto"/>
            <w:noWrap/>
            <w:hideMark/>
          </w:tcPr>
          <w:p w14:paraId="4552016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72,089.74</w:t>
            </w:r>
          </w:p>
        </w:tc>
        <w:tc>
          <w:tcPr>
            <w:tcW w:w="1890" w:type="dxa"/>
            <w:shd w:val="clear" w:color="auto" w:fill="auto"/>
            <w:noWrap/>
            <w:hideMark/>
          </w:tcPr>
          <w:p w14:paraId="760C682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JEFF, TAYL, WAKU</w:t>
            </w:r>
          </w:p>
        </w:tc>
        <w:tc>
          <w:tcPr>
            <w:tcW w:w="1890" w:type="dxa"/>
            <w:shd w:val="clear" w:color="auto" w:fill="auto"/>
            <w:noWrap/>
            <w:hideMark/>
          </w:tcPr>
          <w:p w14:paraId="55040ED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Marks</w:t>
            </w:r>
          </w:p>
        </w:tc>
      </w:tr>
      <w:tr w:rsidR="009807CF" w:rsidRPr="00736217" w14:paraId="3CC5EDE4" w14:textId="77777777" w:rsidTr="00736217">
        <w:trPr>
          <w:trHeight w:val="300"/>
        </w:trPr>
        <w:tc>
          <w:tcPr>
            <w:tcW w:w="4435" w:type="dxa"/>
            <w:shd w:val="clear" w:color="auto" w:fill="auto"/>
            <w:noWrap/>
            <w:hideMark/>
          </w:tcPr>
          <w:p w14:paraId="789932A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Vincent National Wildlife Refuge</w:t>
            </w:r>
          </w:p>
        </w:tc>
        <w:tc>
          <w:tcPr>
            <w:tcW w:w="1320" w:type="dxa"/>
            <w:shd w:val="clear" w:color="auto" w:fill="auto"/>
            <w:noWrap/>
            <w:hideMark/>
          </w:tcPr>
          <w:p w14:paraId="442BFEF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12,493.86</w:t>
            </w:r>
          </w:p>
        </w:tc>
        <w:tc>
          <w:tcPr>
            <w:tcW w:w="1890" w:type="dxa"/>
            <w:shd w:val="clear" w:color="auto" w:fill="auto"/>
            <w:noWrap/>
            <w:hideMark/>
          </w:tcPr>
          <w:p w14:paraId="66E05BE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 GULF</w:t>
            </w:r>
          </w:p>
        </w:tc>
        <w:tc>
          <w:tcPr>
            <w:tcW w:w="1890" w:type="dxa"/>
            <w:shd w:val="clear" w:color="auto" w:fill="auto"/>
            <w:noWrap/>
            <w:hideMark/>
          </w:tcPr>
          <w:p w14:paraId="4831E25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Apalachicola</w:t>
            </w:r>
          </w:p>
        </w:tc>
      </w:tr>
      <w:tr w:rsidR="009807CF" w:rsidRPr="00736217" w14:paraId="04532389" w14:textId="77777777" w:rsidTr="00736217">
        <w:trPr>
          <w:trHeight w:val="300"/>
        </w:trPr>
        <w:tc>
          <w:tcPr>
            <w:tcW w:w="4435" w:type="dxa"/>
            <w:shd w:val="clear" w:color="auto" w:fill="auto"/>
            <w:noWrap/>
            <w:hideMark/>
          </w:tcPr>
          <w:p w14:paraId="10441115" w14:textId="02AC471D"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Ten Thousand Islands National Wildlife Refuge</w:t>
            </w:r>
          </w:p>
        </w:tc>
        <w:tc>
          <w:tcPr>
            <w:tcW w:w="1320" w:type="dxa"/>
            <w:shd w:val="clear" w:color="auto" w:fill="auto"/>
            <w:noWrap/>
            <w:hideMark/>
          </w:tcPr>
          <w:p w14:paraId="0096998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35,049.00</w:t>
            </w:r>
          </w:p>
        </w:tc>
        <w:tc>
          <w:tcPr>
            <w:tcW w:w="1890" w:type="dxa"/>
            <w:shd w:val="clear" w:color="auto" w:fill="auto"/>
            <w:noWrap/>
            <w:hideMark/>
          </w:tcPr>
          <w:p w14:paraId="2C8BC5E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w:t>
            </w:r>
          </w:p>
        </w:tc>
        <w:tc>
          <w:tcPr>
            <w:tcW w:w="1890" w:type="dxa"/>
            <w:shd w:val="clear" w:color="auto" w:fill="auto"/>
            <w:noWrap/>
            <w:hideMark/>
          </w:tcPr>
          <w:p w14:paraId="0932FE5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Naples</w:t>
            </w:r>
          </w:p>
        </w:tc>
      </w:tr>
      <w:tr w:rsidR="009807CF" w:rsidRPr="00736217" w14:paraId="4F4D6FE3" w14:textId="77777777" w:rsidTr="00736217">
        <w:trPr>
          <w:trHeight w:val="300"/>
        </w:trPr>
        <w:tc>
          <w:tcPr>
            <w:tcW w:w="9535" w:type="dxa"/>
            <w:gridSpan w:val="4"/>
            <w:shd w:val="clear" w:color="auto" w:fill="D9D9D9" w:themeFill="background1" w:themeFillShade="D9"/>
            <w:noWrap/>
            <w:vAlign w:val="center"/>
          </w:tcPr>
          <w:p w14:paraId="57CC2FAA" w14:textId="58B2D33C"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National Park Service</w:t>
            </w:r>
          </w:p>
        </w:tc>
      </w:tr>
      <w:tr w:rsidR="009807CF" w:rsidRPr="00736217" w14:paraId="7B3F2D6A" w14:textId="77777777" w:rsidTr="00736217">
        <w:trPr>
          <w:trHeight w:val="300"/>
        </w:trPr>
        <w:tc>
          <w:tcPr>
            <w:tcW w:w="4435" w:type="dxa"/>
            <w:shd w:val="clear" w:color="auto" w:fill="auto"/>
            <w:noWrap/>
            <w:hideMark/>
          </w:tcPr>
          <w:p w14:paraId="0487002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Cypress National Preserve</w:t>
            </w:r>
          </w:p>
        </w:tc>
        <w:tc>
          <w:tcPr>
            <w:tcW w:w="1320" w:type="dxa"/>
            <w:shd w:val="clear" w:color="auto" w:fill="auto"/>
            <w:noWrap/>
            <w:hideMark/>
          </w:tcPr>
          <w:p w14:paraId="64A7FE0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720,564.01</w:t>
            </w:r>
          </w:p>
        </w:tc>
        <w:tc>
          <w:tcPr>
            <w:tcW w:w="1890" w:type="dxa"/>
            <w:shd w:val="clear" w:color="auto" w:fill="auto"/>
            <w:noWrap/>
            <w:hideMark/>
          </w:tcPr>
          <w:p w14:paraId="1BCA4C7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BROW, COLL, DADE, MONR</w:t>
            </w:r>
          </w:p>
        </w:tc>
        <w:tc>
          <w:tcPr>
            <w:tcW w:w="1890" w:type="dxa"/>
            <w:shd w:val="clear" w:color="auto" w:fill="auto"/>
            <w:noWrap/>
            <w:hideMark/>
          </w:tcPr>
          <w:p w14:paraId="3AE4EC0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Ochopee</w:t>
            </w:r>
          </w:p>
        </w:tc>
      </w:tr>
      <w:tr w:rsidR="009807CF" w:rsidRPr="00736217" w14:paraId="62FCAA13" w14:textId="77777777" w:rsidTr="00736217">
        <w:trPr>
          <w:trHeight w:val="300"/>
        </w:trPr>
        <w:tc>
          <w:tcPr>
            <w:tcW w:w="4435" w:type="dxa"/>
            <w:shd w:val="clear" w:color="auto" w:fill="auto"/>
            <w:noWrap/>
            <w:hideMark/>
          </w:tcPr>
          <w:p w14:paraId="41BE452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De Soto National Memorial</w:t>
            </w:r>
          </w:p>
        </w:tc>
        <w:tc>
          <w:tcPr>
            <w:tcW w:w="1320" w:type="dxa"/>
            <w:shd w:val="clear" w:color="auto" w:fill="auto"/>
            <w:noWrap/>
            <w:hideMark/>
          </w:tcPr>
          <w:p w14:paraId="47BBCAD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30.00</w:t>
            </w:r>
          </w:p>
        </w:tc>
        <w:tc>
          <w:tcPr>
            <w:tcW w:w="1890" w:type="dxa"/>
            <w:shd w:val="clear" w:color="auto" w:fill="auto"/>
            <w:noWrap/>
            <w:hideMark/>
          </w:tcPr>
          <w:p w14:paraId="0A62799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MANA</w:t>
            </w:r>
          </w:p>
        </w:tc>
        <w:tc>
          <w:tcPr>
            <w:tcW w:w="1890" w:type="dxa"/>
            <w:shd w:val="clear" w:color="auto" w:fill="auto"/>
            <w:noWrap/>
            <w:hideMark/>
          </w:tcPr>
          <w:p w14:paraId="7EDF98F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Bradenton</w:t>
            </w:r>
          </w:p>
        </w:tc>
      </w:tr>
      <w:tr w:rsidR="009807CF" w:rsidRPr="00736217" w14:paraId="67DFB88B" w14:textId="77777777" w:rsidTr="00736217">
        <w:trPr>
          <w:trHeight w:val="300"/>
        </w:trPr>
        <w:tc>
          <w:tcPr>
            <w:tcW w:w="4435" w:type="dxa"/>
            <w:shd w:val="clear" w:color="auto" w:fill="auto"/>
            <w:noWrap/>
            <w:hideMark/>
          </w:tcPr>
          <w:p w14:paraId="1215937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lastRenderedPageBreak/>
              <w:t>Dry Tortugas National Park</w:t>
            </w:r>
          </w:p>
        </w:tc>
        <w:tc>
          <w:tcPr>
            <w:tcW w:w="1320" w:type="dxa"/>
            <w:shd w:val="clear" w:color="auto" w:fill="auto"/>
            <w:noWrap/>
            <w:hideMark/>
          </w:tcPr>
          <w:p w14:paraId="4C65133A"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64,701.22</w:t>
            </w:r>
          </w:p>
        </w:tc>
        <w:tc>
          <w:tcPr>
            <w:tcW w:w="1890" w:type="dxa"/>
            <w:shd w:val="clear" w:color="auto" w:fill="auto"/>
            <w:noWrap/>
            <w:hideMark/>
          </w:tcPr>
          <w:p w14:paraId="5C9F667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6A29FD1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Homestead</w:t>
            </w:r>
          </w:p>
        </w:tc>
      </w:tr>
      <w:tr w:rsidR="009807CF" w:rsidRPr="00736217" w14:paraId="663012C8" w14:textId="77777777" w:rsidTr="00736217">
        <w:trPr>
          <w:trHeight w:val="300"/>
        </w:trPr>
        <w:tc>
          <w:tcPr>
            <w:tcW w:w="4435" w:type="dxa"/>
            <w:shd w:val="clear" w:color="auto" w:fill="auto"/>
            <w:noWrap/>
            <w:hideMark/>
          </w:tcPr>
          <w:p w14:paraId="0CB78E2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Everglades National Park</w:t>
            </w:r>
          </w:p>
        </w:tc>
        <w:tc>
          <w:tcPr>
            <w:tcW w:w="1320" w:type="dxa"/>
            <w:shd w:val="clear" w:color="auto" w:fill="auto"/>
            <w:noWrap/>
            <w:hideMark/>
          </w:tcPr>
          <w:p w14:paraId="04DF890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1,508,975.57</w:t>
            </w:r>
          </w:p>
        </w:tc>
        <w:tc>
          <w:tcPr>
            <w:tcW w:w="1890" w:type="dxa"/>
            <w:shd w:val="clear" w:color="auto" w:fill="auto"/>
            <w:noWrap/>
            <w:hideMark/>
          </w:tcPr>
          <w:p w14:paraId="0E98A07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 DADE, MONR</w:t>
            </w:r>
          </w:p>
        </w:tc>
        <w:tc>
          <w:tcPr>
            <w:tcW w:w="1890" w:type="dxa"/>
            <w:shd w:val="clear" w:color="auto" w:fill="auto"/>
            <w:noWrap/>
            <w:hideMark/>
          </w:tcPr>
          <w:p w14:paraId="104FF32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Homestead</w:t>
            </w:r>
          </w:p>
        </w:tc>
      </w:tr>
      <w:tr w:rsidR="009807CF" w:rsidRPr="00736217" w14:paraId="7AC02E92" w14:textId="77777777" w:rsidTr="00736217">
        <w:trPr>
          <w:trHeight w:val="300"/>
        </w:trPr>
        <w:tc>
          <w:tcPr>
            <w:tcW w:w="4435" w:type="dxa"/>
            <w:shd w:val="clear" w:color="auto" w:fill="auto"/>
            <w:noWrap/>
            <w:hideMark/>
          </w:tcPr>
          <w:p w14:paraId="5D4D66E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 Islands National Seashore</w:t>
            </w:r>
          </w:p>
        </w:tc>
        <w:tc>
          <w:tcPr>
            <w:tcW w:w="1320" w:type="dxa"/>
            <w:shd w:val="clear" w:color="auto" w:fill="auto"/>
            <w:noWrap/>
            <w:hideMark/>
          </w:tcPr>
          <w:p w14:paraId="12D86E6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67,017.87</w:t>
            </w:r>
          </w:p>
        </w:tc>
        <w:tc>
          <w:tcPr>
            <w:tcW w:w="1890" w:type="dxa"/>
            <w:shd w:val="clear" w:color="auto" w:fill="auto"/>
            <w:noWrap/>
            <w:hideMark/>
          </w:tcPr>
          <w:p w14:paraId="140FCE4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 OKAL, SANT</w:t>
            </w:r>
          </w:p>
        </w:tc>
        <w:tc>
          <w:tcPr>
            <w:tcW w:w="1890" w:type="dxa"/>
            <w:shd w:val="clear" w:color="auto" w:fill="auto"/>
            <w:noWrap/>
            <w:hideMark/>
          </w:tcPr>
          <w:p w14:paraId="3D68DBA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 Breeze</w:t>
            </w:r>
          </w:p>
        </w:tc>
      </w:tr>
      <w:tr w:rsidR="009807CF" w:rsidRPr="00736217" w14:paraId="2F2B6F33" w14:textId="77777777" w:rsidTr="00736217">
        <w:trPr>
          <w:trHeight w:val="300"/>
        </w:trPr>
        <w:tc>
          <w:tcPr>
            <w:tcW w:w="9535" w:type="dxa"/>
            <w:gridSpan w:val="4"/>
            <w:shd w:val="clear" w:color="auto" w:fill="D9D9D9" w:themeFill="background1" w:themeFillShade="D9"/>
            <w:noWrap/>
            <w:vAlign w:val="center"/>
          </w:tcPr>
          <w:p w14:paraId="1ABF123D" w14:textId="057222B4" w:rsidR="009807CF" w:rsidRPr="00736217" w:rsidRDefault="009807CF" w:rsidP="00736217">
            <w:pPr>
              <w:keepNext/>
              <w:spacing w:before="40" w:after="40"/>
              <w:rPr>
                <w:rFonts w:ascii="Century Gothic" w:hAnsi="Century Gothic"/>
                <w:b/>
                <w:i/>
                <w:color w:val="000000"/>
                <w:sz w:val="20"/>
                <w:szCs w:val="22"/>
              </w:rPr>
            </w:pPr>
            <w:r w:rsidRPr="00736217">
              <w:rPr>
                <w:rFonts w:ascii="Century Gothic" w:hAnsi="Century Gothic"/>
                <w:b/>
                <w:i/>
                <w:color w:val="000000"/>
                <w:sz w:val="20"/>
                <w:szCs w:val="22"/>
              </w:rPr>
              <w:t>U.S. Air Force</w:t>
            </w:r>
          </w:p>
        </w:tc>
      </w:tr>
      <w:tr w:rsidR="009807CF" w:rsidRPr="00736217" w14:paraId="3A5A95CF" w14:textId="77777777" w:rsidTr="00736217">
        <w:trPr>
          <w:trHeight w:val="300"/>
        </w:trPr>
        <w:tc>
          <w:tcPr>
            <w:tcW w:w="4435" w:type="dxa"/>
            <w:shd w:val="clear" w:color="auto" w:fill="auto"/>
            <w:noWrap/>
            <w:hideMark/>
          </w:tcPr>
          <w:p w14:paraId="39C7961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Air Force Special Operations Command, Hurlburt Field</w:t>
            </w:r>
          </w:p>
        </w:tc>
        <w:tc>
          <w:tcPr>
            <w:tcW w:w="1320" w:type="dxa"/>
            <w:shd w:val="clear" w:color="auto" w:fill="auto"/>
            <w:noWrap/>
            <w:hideMark/>
          </w:tcPr>
          <w:p w14:paraId="2554DE3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6,634.00</w:t>
            </w:r>
          </w:p>
        </w:tc>
        <w:tc>
          <w:tcPr>
            <w:tcW w:w="1890" w:type="dxa"/>
            <w:shd w:val="clear" w:color="auto" w:fill="auto"/>
            <w:noWrap/>
            <w:hideMark/>
          </w:tcPr>
          <w:p w14:paraId="43DCECC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OKAL</w:t>
            </w:r>
          </w:p>
        </w:tc>
        <w:tc>
          <w:tcPr>
            <w:tcW w:w="1890" w:type="dxa"/>
            <w:shd w:val="clear" w:color="auto" w:fill="auto"/>
            <w:noWrap/>
            <w:hideMark/>
          </w:tcPr>
          <w:p w14:paraId="0D741BC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Hurlburt Field</w:t>
            </w:r>
          </w:p>
        </w:tc>
      </w:tr>
      <w:tr w:rsidR="009807CF" w:rsidRPr="00736217" w14:paraId="73C0C0D8" w14:textId="77777777" w:rsidTr="00736217">
        <w:trPr>
          <w:trHeight w:val="300"/>
        </w:trPr>
        <w:tc>
          <w:tcPr>
            <w:tcW w:w="4435" w:type="dxa"/>
            <w:shd w:val="clear" w:color="auto" w:fill="auto"/>
            <w:noWrap/>
            <w:hideMark/>
          </w:tcPr>
          <w:p w14:paraId="74283DD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Eglin Air Force Base</w:t>
            </w:r>
          </w:p>
        </w:tc>
        <w:tc>
          <w:tcPr>
            <w:tcW w:w="1320" w:type="dxa"/>
            <w:shd w:val="clear" w:color="auto" w:fill="auto"/>
            <w:noWrap/>
            <w:hideMark/>
          </w:tcPr>
          <w:p w14:paraId="7906FD9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463,448.00</w:t>
            </w:r>
          </w:p>
        </w:tc>
        <w:tc>
          <w:tcPr>
            <w:tcW w:w="1890" w:type="dxa"/>
            <w:shd w:val="clear" w:color="auto" w:fill="auto"/>
            <w:noWrap/>
            <w:hideMark/>
          </w:tcPr>
          <w:p w14:paraId="1C3BB7D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 OKAL, SANT, WALT</w:t>
            </w:r>
          </w:p>
        </w:tc>
        <w:tc>
          <w:tcPr>
            <w:tcW w:w="1890" w:type="dxa"/>
            <w:shd w:val="clear" w:color="auto" w:fill="auto"/>
            <w:noWrap/>
            <w:hideMark/>
          </w:tcPr>
          <w:p w14:paraId="3A08841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Niceville</w:t>
            </w:r>
          </w:p>
        </w:tc>
      </w:tr>
      <w:tr w:rsidR="009807CF" w:rsidRPr="00736217" w14:paraId="68898DB3" w14:textId="77777777" w:rsidTr="00736217">
        <w:trPr>
          <w:trHeight w:val="300"/>
        </w:trPr>
        <w:tc>
          <w:tcPr>
            <w:tcW w:w="4435" w:type="dxa"/>
            <w:shd w:val="clear" w:color="auto" w:fill="auto"/>
            <w:noWrap/>
            <w:hideMark/>
          </w:tcPr>
          <w:p w14:paraId="44B311C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Eglin Air Force Base Cape San Blas Satellite Property</w:t>
            </w:r>
          </w:p>
        </w:tc>
        <w:tc>
          <w:tcPr>
            <w:tcW w:w="1320" w:type="dxa"/>
            <w:shd w:val="clear" w:color="auto" w:fill="auto"/>
            <w:noWrap/>
            <w:hideMark/>
          </w:tcPr>
          <w:p w14:paraId="2B24589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750.00</w:t>
            </w:r>
          </w:p>
        </w:tc>
        <w:tc>
          <w:tcPr>
            <w:tcW w:w="1890" w:type="dxa"/>
            <w:shd w:val="clear" w:color="auto" w:fill="auto"/>
            <w:noWrap/>
            <w:hideMark/>
          </w:tcPr>
          <w:p w14:paraId="2C67BBF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w:t>
            </w:r>
          </w:p>
        </w:tc>
        <w:tc>
          <w:tcPr>
            <w:tcW w:w="1890" w:type="dxa"/>
            <w:shd w:val="clear" w:color="auto" w:fill="auto"/>
            <w:noWrap/>
            <w:hideMark/>
          </w:tcPr>
          <w:p w14:paraId="22A329D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Niceville</w:t>
            </w:r>
          </w:p>
        </w:tc>
      </w:tr>
      <w:tr w:rsidR="009807CF" w:rsidRPr="00736217" w14:paraId="0AB744C0" w14:textId="77777777" w:rsidTr="00736217">
        <w:trPr>
          <w:trHeight w:val="300"/>
        </w:trPr>
        <w:tc>
          <w:tcPr>
            <w:tcW w:w="4435" w:type="dxa"/>
            <w:shd w:val="clear" w:color="auto" w:fill="auto"/>
            <w:noWrap/>
            <w:hideMark/>
          </w:tcPr>
          <w:p w14:paraId="000DEF6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MacDill Air Force Base</w:t>
            </w:r>
          </w:p>
        </w:tc>
        <w:tc>
          <w:tcPr>
            <w:tcW w:w="1320" w:type="dxa"/>
            <w:shd w:val="clear" w:color="auto" w:fill="auto"/>
            <w:noWrap/>
            <w:hideMark/>
          </w:tcPr>
          <w:p w14:paraId="2F03764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5,600.00</w:t>
            </w:r>
          </w:p>
        </w:tc>
        <w:tc>
          <w:tcPr>
            <w:tcW w:w="1890" w:type="dxa"/>
            <w:shd w:val="clear" w:color="auto" w:fill="auto"/>
            <w:noWrap/>
            <w:hideMark/>
          </w:tcPr>
          <w:p w14:paraId="32DE005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HILL</w:t>
            </w:r>
          </w:p>
        </w:tc>
        <w:tc>
          <w:tcPr>
            <w:tcW w:w="1890" w:type="dxa"/>
            <w:shd w:val="clear" w:color="auto" w:fill="auto"/>
            <w:noWrap/>
            <w:hideMark/>
          </w:tcPr>
          <w:p w14:paraId="09BF4B4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MacDill Air Force Base</w:t>
            </w:r>
          </w:p>
        </w:tc>
      </w:tr>
      <w:tr w:rsidR="009807CF" w:rsidRPr="00736217" w14:paraId="642137A6" w14:textId="77777777" w:rsidTr="00736217">
        <w:trPr>
          <w:trHeight w:val="300"/>
        </w:trPr>
        <w:tc>
          <w:tcPr>
            <w:tcW w:w="4435" w:type="dxa"/>
            <w:shd w:val="clear" w:color="auto" w:fill="auto"/>
            <w:noWrap/>
          </w:tcPr>
          <w:p w14:paraId="25E0BB3D" w14:textId="42C14A49"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Tyndall Air Force Base</w:t>
            </w:r>
          </w:p>
        </w:tc>
        <w:tc>
          <w:tcPr>
            <w:tcW w:w="1320" w:type="dxa"/>
            <w:shd w:val="clear" w:color="auto" w:fill="auto"/>
            <w:noWrap/>
          </w:tcPr>
          <w:p w14:paraId="5D3264DE" w14:textId="4F0BCC7D"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29,946.00</w:t>
            </w:r>
          </w:p>
        </w:tc>
        <w:tc>
          <w:tcPr>
            <w:tcW w:w="1890" w:type="dxa"/>
            <w:shd w:val="clear" w:color="auto" w:fill="auto"/>
            <w:noWrap/>
          </w:tcPr>
          <w:p w14:paraId="71547F13" w14:textId="12B0B825"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BAYX</w:t>
            </w:r>
          </w:p>
        </w:tc>
        <w:tc>
          <w:tcPr>
            <w:tcW w:w="1890" w:type="dxa"/>
            <w:shd w:val="clear" w:color="auto" w:fill="auto"/>
            <w:noWrap/>
          </w:tcPr>
          <w:p w14:paraId="519BE15B" w14:textId="20952A0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Tyndall Air Force Base</w:t>
            </w:r>
          </w:p>
        </w:tc>
      </w:tr>
      <w:tr w:rsidR="009807CF" w:rsidRPr="00736217" w14:paraId="11660FBE" w14:textId="77777777" w:rsidTr="00736217">
        <w:trPr>
          <w:trHeight w:val="300"/>
        </w:trPr>
        <w:tc>
          <w:tcPr>
            <w:tcW w:w="9535" w:type="dxa"/>
            <w:gridSpan w:val="4"/>
            <w:shd w:val="clear" w:color="auto" w:fill="D9D9D9" w:themeFill="background1" w:themeFillShade="D9"/>
            <w:noWrap/>
            <w:vAlign w:val="center"/>
          </w:tcPr>
          <w:p w14:paraId="3B71A224" w14:textId="7CA7818C"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U.S. Navy</w:t>
            </w:r>
          </w:p>
        </w:tc>
      </w:tr>
      <w:tr w:rsidR="009807CF" w:rsidRPr="00736217" w14:paraId="061535B7" w14:textId="77777777" w:rsidTr="00736217">
        <w:trPr>
          <w:trHeight w:val="300"/>
        </w:trPr>
        <w:tc>
          <w:tcPr>
            <w:tcW w:w="4435" w:type="dxa"/>
            <w:shd w:val="clear" w:color="auto" w:fill="auto"/>
            <w:noWrap/>
          </w:tcPr>
          <w:p w14:paraId="3597D2D6" w14:textId="68E3DE72"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Blue Angel Recreation Park</w:t>
            </w:r>
          </w:p>
        </w:tc>
        <w:tc>
          <w:tcPr>
            <w:tcW w:w="1320" w:type="dxa"/>
            <w:shd w:val="clear" w:color="auto" w:fill="auto"/>
            <w:noWrap/>
          </w:tcPr>
          <w:p w14:paraId="7E0D215E" w14:textId="1EB6E3F4"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346.00</w:t>
            </w:r>
          </w:p>
        </w:tc>
        <w:tc>
          <w:tcPr>
            <w:tcW w:w="1890" w:type="dxa"/>
            <w:shd w:val="clear" w:color="auto" w:fill="auto"/>
            <w:noWrap/>
          </w:tcPr>
          <w:p w14:paraId="58C5FF45" w14:textId="6953DC02"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w:t>
            </w:r>
          </w:p>
        </w:tc>
        <w:tc>
          <w:tcPr>
            <w:tcW w:w="1890" w:type="dxa"/>
            <w:shd w:val="clear" w:color="auto" w:fill="auto"/>
            <w:noWrap/>
          </w:tcPr>
          <w:p w14:paraId="3EDED81A" w14:textId="512C26CC"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Pensacola</w:t>
            </w:r>
          </w:p>
        </w:tc>
      </w:tr>
      <w:tr w:rsidR="009807CF" w:rsidRPr="00736217" w14:paraId="57811CEF" w14:textId="77777777" w:rsidTr="00736217">
        <w:trPr>
          <w:trHeight w:val="300"/>
        </w:trPr>
        <w:tc>
          <w:tcPr>
            <w:tcW w:w="4435" w:type="dxa"/>
            <w:shd w:val="clear" w:color="auto" w:fill="auto"/>
            <w:noWrap/>
            <w:hideMark/>
          </w:tcPr>
          <w:p w14:paraId="33D5337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Naval Air Station Key West</w:t>
            </w:r>
          </w:p>
        </w:tc>
        <w:tc>
          <w:tcPr>
            <w:tcW w:w="1320" w:type="dxa"/>
            <w:shd w:val="clear" w:color="auto" w:fill="auto"/>
            <w:noWrap/>
            <w:hideMark/>
          </w:tcPr>
          <w:p w14:paraId="0BB3365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6,249.00</w:t>
            </w:r>
          </w:p>
        </w:tc>
        <w:tc>
          <w:tcPr>
            <w:tcW w:w="1890" w:type="dxa"/>
            <w:shd w:val="clear" w:color="auto" w:fill="auto"/>
            <w:noWrap/>
            <w:hideMark/>
          </w:tcPr>
          <w:p w14:paraId="75386E8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10F664A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West</w:t>
            </w:r>
          </w:p>
        </w:tc>
      </w:tr>
      <w:tr w:rsidR="009807CF" w:rsidRPr="00736217" w14:paraId="26FC2812" w14:textId="77777777" w:rsidTr="00736217">
        <w:trPr>
          <w:trHeight w:val="300"/>
        </w:trPr>
        <w:tc>
          <w:tcPr>
            <w:tcW w:w="4435" w:type="dxa"/>
            <w:shd w:val="clear" w:color="auto" w:fill="auto"/>
            <w:noWrap/>
            <w:hideMark/>
          </w:tcPr>
          <w:p w14:paraId="0F3FDFB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Naval Air Station Pensacola</w:t>
            </w:r>
          </w:p>
        </w:tc>
        <w:tc>
          <w:tcPr>
            <w:tcW w:w="1320" w:type="dxa"/>
            <w:shd w:val="clear" w:color="auto" w:fill="auto"/>
            <w:noWrap/>
            <w:hideMark/>
          </w:tcPr>
          <w:p w14:paraId="0A8DA72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6,800.00</w:t>
            </w:r>
          </w:p>
        </w:tc>
        <w:tc>
          <w:tcPr>
            <w:tcW w:w="1890" w:type="dxa"/>
            <w:shd w:val="clear" w:color="auto" w:fill="auto"/>
            <w:noWrap/>
            <w:hideMark/>
          </w:tcPr>
          <w:p w14:paraId="7751257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w:t>
            </w:r>
          </w:p>
        </w:tc>
        <w:tc>
          <w:tcPr>
            <w:tcW w:w="1890" w:type="dxa"/>
            <w:shd w:val="clear" w:color="auto" w:fill="auto"/>
            <w:noWrap/>
            <w:hideMark/>
          </w:tcPr>
          <w:p w14:paraId="7F16C12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Pensacola</w:t>
            </w:r>
          </w:p>
        </w:tc>
      </w:tr>
      <w:tr w:rsidR="009807CF" w:rsidRPr="00736217" w14:paraId="1E8CCA38" w14:textId="77777777" w:rsidTr="00736217">
        <w:trPr>
          <w:trHeight w:val="300"/>
        </w:trPr>
        <w:tc>
          <w:tcPr>
            <w:tcW w:w="4435" w:type="dxa"/>
            <w:shd w:val="clear" w:color="auto" w:fill="auto"/>
            <w:noWrap/>
            <w:hideMark/>
          </w:tcPr>
          <w:p w14:paraId="3299F19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Naval Coastal Systems Center</w:t>
            </w:r>
          </w:p>
        </w:tc>
        <w:tc>
          <w:tcPr>
            <w:tcW w:w="1320" w:type="dxa"/>
            <w:shd w:val="clear" w:color="auto" w:fill="auto"/>
            <w:noWrap/>
            <w:hideMark/>
          </w:tcPr>
          <w:p w14:paraId="0B993CC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647.00</w:t>
            </w:r>
          </w:p>
        </w:tc>
        <w:tc>
          <w:tcPr>
            <w:tcW w:w="1890" w:type="dxa"/>
            <w:shd w:val="clear" w:color="auto" w:fill="auto"/>
            <w:noWrap/>
            <w:hideMark/>
          </w:tcPr>
          <w:p w14:paraId="10BD0B6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BAYX</w:t>
            </w:r>
          </w:p>
        </w:tc>
        <w:tc>
          <w:tcPr>
            <w:tcW w:w="1890" w:type="dxa"/>
            <w:shd w:val="clear" w:color="auto" w:fill="auto"/>
            <w:noWrap/>
            <w:hideMark/>
          </w:tcPr>
          <w:p w14:paraId="3F6B9DA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Panama City</w:t>
            </w:r>
          </w:p>
        </w:tc>
      </w:tr>
      <w:tr w:rsidR="009807CF" w:rsidRPr="00736217" w14:paraId="0665A439" w14:textId="77777777" w:rsidTr="00736217">
        <w:trPr>
          <w:trHeight w:val="300"/>
        </w:trPr>
        <w:tc>
          <w:tcPr>
            <w:tcW w:w="9535" w:type="dxa"/>
            <w:gridSpan w:val="4"/>
            <w:shd w:val="clear" w:color="auto" w:fill="D9D9D9" w:themeFill="background1" w:themeFillShade="D9"/>
            <w:noWrap/>
            <w:vAlign w:val="center"/>
          </w:tcPr>
          <w:p w14:paraId="63386ACA" w14:textId="47697313"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b/>
                <w:i/>
                <w:color w:val="000000"/>
                <w:sz w:val="20"/>
                <w:szCs w:val="22"/>
              </w:rPr>
              <w:t>U.S. Forest Service</w:t>
            </w:r>
          </w:p>
        </w:tc>
      </w:tr>
      <w:tr w:rsidR="009807CF" w:rsidRPr="00736217" w14:paraId="3E7B285E" w14:textId="77777777" w:rsidTr="00736217">
        <w:trPr>
          <w:trHeight w:val="300"/>
        </w:trPr>
        <w:tc>
          <w:tcPr>
            <w:tcW w:w="4435" w:type="dxa"/>
            <w:shd w:val="clear" w:color="auto" w:fill="auto"/>
            <w:noWrap/>
            <w:hideMark/>
          </w:tcPr>
          <w:p w14:paraId="701C377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Choctawhatchee National Forest</w:t>
            </w:r>
          </w:p>
        </w:tc>
        <w:tc>
          <w:tcPr>
            <w:tcW w:w="1320" w:type="dxa"/>
            <w:shd w:val="clear" w:color="auto" w:fill="auto"/>
            <w:noWrap/>
            <w:hideMark/>
          </w:tcPr>
          <w:p w14:paraId="5B12EEE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143.43</w:t>
            </w:r>
          </w:p>
        </w:tc>
        <w:tc>
          <w:tcPr>
            <w:tcW w:w="1890" w:type="dxa"/>
            <w:shd w:val="clear" w:color="auto" w:fill="auto"/>
            <w:noWrap/>
            <w:hideMark/>
          </w:tcPr>
          <w:p w14:paraId="0064289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OKAL, SANT</w:t>
            </w:r>
          </w:p>
        </w:tc>
        <w:tc>
          <w:tcPr>
            <w:tcW w:w="1890" w:type="dxa"/>
            <w:shd w:val="clear" w:color="auto" w:fill="auto"/>
            <w:noWrap/>
            <w:hideMark/>
          </w:tcPr>
          <w:p w14:paraId="1D7577A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Tallahassee</w:t>
            </w:r>
          </w:p>
        </w:tc>
      </w:tr>
      <w:tr w:rsidR="009807CF" w:rsidRPr="00736217" w14:paraId="3648AA91" w14:textId="77777777" w:rsidTr="00736217">
        <w:trPr>
          <w:trHeight w:val="300"/>
        </w:trPr>
        <w:tc>
          <w:tcPr>
            <w:tcW w:w="9535" w:type="dxa"/>
            <w:gridSpan w:val="4"/>
            <w:shd w:val="clear" w:color="auto" w:fill="D9D9D9" w:themeFill="background1" w:themeFillShade="D9"/>
            <w:noWrap/>
            <w:vAlign w:val="center"/>
          </w:tcPr>
          <w:p w14:paraId="12789068" w14:textId="6377741D"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Bureau of Land Management</w:t>
            </w:r>
          </w:p>
        </w:tc>
      </w:tr>
      <w:tr w:rsidR="009807CF" w:rsidRPr="00736217" w14:paraId="257FD0C4" w14:textId="77777777" w:rsidTr="00736217">
        <w:trPr>
          <w:trHeight w:val="300"/>
        </w:trPr>
        <w:tc>
          <w:tcPr>
            <w:tcW w:w="4435" w:type="dxa"/>
            <w:shd w:val="clear" w:color="auto" w:fill="auto"/>
            <w:noWrap/>
            <w:hideMark/>
          </w:tcPr>
          <w:p w14:paraId="15C86DF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Lathrop Bayou Tract</w:t>
            </w:r>
          </w:p>
        </w:tc>
        <w:tc>
          <w:tcPr>
            <w:tcW w:w="1320" w:type="dxa"/>
            <w:shd w:val="clear" w:color="auto" w:fill="auto"/>
            <w:noWrap/>
            <w:hideMark/>
          </w:tcPr>
          <w:p w14:paraId="2EB81E2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209.75</w:t>
            </w:r>
          </w:p>
        </w:tc>
        <w:tc>
          <w:tcPr>
            <w:tcW w:w="1890" w:type="dxa"/>
            <w:shd w:val="clear" w:color="auto" w:fill="auto"/>
            <w:noWrap/>
            <w:hideMark/>
          </w:tcPr>
          <w:p w14:paraId="686A405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BAYX</w:t>
            </w:r>
          </w:p>
        </w:tc>
        <w:tc>
          <w:tcPr>
            <w:tcW w:w="1890" w:type="dxa"/>
            <w:shd w:val="clear" w:color="auto" w:fill="auto"/>
            <w:noWrap/>
            <w:hideMark/>
          </w:tcPr>
          <w:p w14:paraId="4F3453C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Jackson</w:t>
            </w:r>
          </w:p>
        </w:tc>
      </w:tr>
      <w:tr w:rsidR="009807CF" w:rsidRPr="00736217" w14:paraId="0189F9EB" w14:textId="77777777" w:rsidTr="00736217">
        <w:trPr>
          <w:trHeight w:val="300"/>
        </w:trPr>
        <w:tc>
          <w:tcPr>
            <w:tcW w:w="9535" w:type="dxa"/>
            <w:gridSpan w:val="4"/>
            <w:shd w:val="clear" w:color="auto" w:fill="D9D9D9" w:themeFill="background1" w:themeFillShade="D9"/>
            <w:noWrap/>
            <w:vAlign w:val="center"/>
          </w:tcPr>
          <w:p w14:paraId="6FCC0934" w14:textId="582918E1"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FDEP, Division of Recreation and Parks</w:t>
            </w:r>
          </w:p>
        </w:tc>
      </w:tr>
      <w:tr w:rsidR="009807CF" w:rsidRPr="00736217" w14:paraId="1ECC1168" w14:textId="77777777" w:rsidTr="00736217">
        <w:trPr>
          <w:trHeight w:val="300"/>
        </w:trPr>
        <w:tc>
          <w:tcPr>
            <w:tcW w:w="4435" w:type="dxa"/>
            <w:shd w:val="clear" w:color="auto" w:fill="auto"/>
            <w:noWrap/>
            <w:hideMark/>
          </w:tcPr>
          <w:p w14:paraId="3378BB4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Anclote Key Preserve State Park</w:t>
            </w:r>
          </w:p>
        </w:tc>
        <w:tc>
          <w:tcPr>
            <w:tcW w:w="1320" w:type="dxa"/>
            <w:shd w:val="clear" w:color="auto" w:fill="auto"/>
            <w:noWrap/>
            <w:hideMark/>
          </w:tcPr>
          <w:p w14:paraId="5FB069A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12,177.10</w:t>
            </w:r>
          </w:p>
        </w:tc>
        <w:tc>
          <w:tcPr>
            <w:tcW w:w="1890" w:type="dxa"/>
            <w:shd w:val="clear" w:color="auto" w:fill="auto"/>
            <w:noWrap/>
            <w:hideMark/>
          </w:tcPr>
          <w:p w14:paraId="0DD11B8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PASC, PINE</w:t>
            </w:r>
          </w:p>
        </w:tc>
        <w:tc>
          <w:tcPr>
            <w:tcW w:w="1890" w:type="dxa"/>
            <w:shd w:val="clear" w:color="auto" w:fill="auto"/>
            <w:noWrap/>
            <w:hideMark/>
          </w:tcPr>
          <w:p w14:paraId="2A1911C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Dunedin</w:t>
            </w:r>
          </w:p>
        </w:tc>
      </w:tr>
      <w:tr w:rsidR="009807CF" w:rsidRPr="00736217" w14:paraId="786E973F" w14:textId="77777777" w:rsidTr="00736217">
        <w:trPr>
          <w:trHeight w:val="300"/>
        </w:trPr>
        <w:tc>
          <w:tcPr>
            <w:tcW w:w="4435" w:type="dxa"/>
            <w:shd w:val="clear" w:color="auto" w:fill="auto"/>
            <w:noWrap/>
            <w:hideMark/>
          </w:tcPr>
          <w:p w14:paraId="7EA6C47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Bahia Honda State Park</w:t>
            </w:r>
          </w:p>
        </w:tc>
        <w:tc>
          <w:tcPr>
            <w:tcW w:w="1320" w:type="dxa"/>
            <w:shd w:val="clear" w:color="auto" w:fill="auto"/>
            <w:noWrap/>
            <w:hideMark/>
          </w:tcPr>
          <w:p w14:paraId="3256635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491.25</w:t>
            </w:r>
          </w:p>
        </w:tc>
        <w:tc>
          <w:tcPr>
            <w:tcW w:w="1890" w:type="dxa"/>
            <w:shd w:val="clear" w:color="auto" w:fill="auto"/>
            <w:noWrap/>
            <w:hideMark/>
          </w:tcPr>
          <w:p w14:paraId="372CBB6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4A1DE88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Pine Key</w:t>
            </w:r>
          </w:p>
        </w:tc>
      </w:tr>
      <w:tr w:rsidR="009807CF" w:rsidRPr="00736217" w14:paraId="02414A03" w14:textId="77777777" w:rsidTr="00736217">
        <w:trPr>
          <w:trHeight w:val="300"/>
        </w:trPr>
        <w:tc>
          <w:tcPr>
            <w:tcW w:w="4435" w:type="dxa"/>
            <w:shd w:val="clear" w:color="auto" w:fill="auto"/>
            <w:noWrap/>
            <w:hideMark/>
          </w:tcPr>
          <w:p w14:paraId="45AD570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Bald Point State Park</w:t>
            </w:r>
          </w:p>
        </w:tc>
        <w:tc>
          <w:tcPr>
            <w:tcW w:w="1320" w:type="dxa"/>
            <w:shd w:val="clear" w:color="auto" w:fill="auto"/>
            <w:noWrap/>
            <w:hideMark/>
          </w:tcPr>
          <w:p w14:paraId="186689D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4,875.49</w:t>
            </w:r>
          </w:p>
        </w:tc>
        <w:tc>
          <w:tcPr>
            <w:tcW w:w="1890" w:type="dxa"/>
            <w:shd w:val="clear" w:color="auto" w:fill="auto"/>
            <w:noWrap/>
            <w:hideMark/>
          </w:tcPr>
          <w:p w14:paraId="30C2D78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w:t>
            </w:r>
          </w:p>
        </w:tc>
        <w:tc>
          <w:tcPr>
            <w:tcW w:w="1890" w:type="dxa"/>
            <w:shd w:val="clear" w:color="auto" w:fill="auto"/>
            <w:noWrap/>
            <w:hideMark/>
          </w:tcPr>
          <w:p w14:paraId="3DD3D28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Alligator Point</w:t>
            </w:r>
          </w:p>
        </w:tc>
      </w:tr>
      <w:tr w:rsidR="009807CF" w:rsidRPr="00736217" w14:paraId="3D7D7F41" w14:textId="77777777" w:rsidTr="00736217">
        <w:trPr>
          <w:trHeight w:val="300"/>
        </w:trPr>
        <w:tc>
          <w:tcPr>
            <w:tcW w:w="4435" w:type="dxa"/>
            <w:shd w:val="clear" w:color="auto" w:fill="auto"/>
            <w:noWrap/>
            <w:hideMark/>
          </w:tcPr>
          <w:p w14:paraId="1DC0FFF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Lagoon State Park</w:t>
            </w:r>
          </w:p>
        </w:tc>
        <w:tc>
          <w:tcPr>
            <w:tcW w:w="1320" w:type="dxa"/>
            <w:shd w:val="clear" w:color="auto" w:fill="auto"/>
            <w:noWrap/>
            <w:hideMark/>
          </w:tcPr>
          <w:p w14:paraId="6544D94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704.93</w:t>
            </w:r>
          </w:p>
        </w:tc>
        <w:tc>
          <w:tcPr>
            <w:tcW w:w="1890" w:type="dxa"/>
            <w:shd w:val="clear" w:color="auto" w:fill="auto"/>
            <w:noWrap/>
            <w:hideMark/>
          </w:tcPr>
          <w:p w14:paraId="1D511F6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w:t>
            </w:r>
          </w:p>
        </w:tc>
        <w:tc>
          <w:tcPr>
            <w:tcW w:w="1890" w:type="dxa"/>
            <w:shd w:val="clear" w:color="auto" w:fill="auto"/>
            <w:noWrap/>
            <w:hideMark/>
          </w:tcPr>
          <w:p w14:paraId="4C2EE11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Pensacola</w:t>
            </w:r>
          </w:p>
        </w:tc>
      </w:tr>
      <w:tr w:rsidR="009807CF" w:rsidRPr="00736217" w14:paraId="01A11BAB" w14:textId="77777777" w:rsidTr="00736217">
        <w:trPr>
          <w:trHeight w:val="300"/>
        </w:trPr>
        <w:tc>
          <w:tcPr>
            <w:tcW w:w="4435" w:type="dxa"/>
            <w:shd w:val="clear" w:color="auto" w:fill="auto"/>
            <w:noWrap/>
            <w:hideMark/>
          </w:tcPr>
          <w:p w14:paraId="1287A2E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Caladesi Island State Park</w:t>
            </w:r>
          </w:p>
        </w:tc>
        <w:tc>
          <w:tcPr>
            <w:tcW w:w="1320" w:type="dxa"/>
            <w:shd w:val="clear" w:color="auto" w:fill="auto"/>
            <w:noWrap/>
            <w:hideMark/>
          </w:tcPr>
          <w:p w14:paraId="353BB44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2,420.04</w:t>
            </w:r>
          </w:p>
        </w:tc>
        <w:tc>
          <w:tcPr>
            <w:tcW w:w="1890" w:type="dxa"/>
            <w:shd w:val="clear" w:color="auto" w:fill="auto"/>
            <w:noWrap/>
            <w:hideMark/>
          </w:tcPr>
          <w:p w14:paraId="4E80204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PINE</w:t>
            </w:r>
          </w:p>
        </w:tc>
        <w:tc>
          <w:tcPr>
            <w:tcW w:w="1890" w:type="dxa"/>
            <w:shd w:val="clear" w:color="auto" w:fill="auto"/>
            <w:noWrap/>
            <w:hideMark/>
          </w:tcPr>
          <w:p w14:paraId="2462E96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Dunedin</w:t>
            </w:r>
          </w:p>
        </w:tc>
      </w:tr>
      <w:tr w:rsidR="009807CF" w:rsidRPr="00736217" w14:paraId="0BCC515B" w14:textId="77777777" w:rsidTr="00736217">
        <w:trPr>
          <w:trHeight w:val="300"/>
        </w:trPr>
        <w:tc>
          <w:tcPr>
            <w:tcW w:w="4435" w:type="dxa"/>
            <w:shd w:val="clear" w:color="auto" w:fill="auto"/>
            <w:noWrap/>
            <w:hideMark/>
          </w:tcPr>
          <w:p w14:paraId="1CAF1D4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Camp Helen State Park</w:t>
            </w:r>
          </w:p>
        </w:tc>
        <w:tc>
          <w:tcPr>
            <w:tcW w:w="1320" w:type="dxa"/>
            <w:shd w:val="clear" w:color="auto" w:fill="auto"/>
            <w:noWrap/>
            <w:hideMark/>
          </w:tcPr>
          <w:p w14:paraId="5F815944"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230.51</w:t>
            </w:r>
          </w:p>
        </w:tc>
        <w:tc>
          <w:tcPr>
            <w:tcW w:w="1890" w:type="dxa"/>
            <w:shd w:val="clear" w:color="auto" w:fill="auto"/>
            <w:noWrap/>
            <w:hideMark/>
          </w:tcPr>
          <w:p w14:paraId="004A6E5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BAYX, WALT</w:t>
            </w:r>
          </w:p>
        </w:tc>
        <w:tc>
          <w:tcPr>
            <w:tcW w:w="1890" w:type="dxa"/>
            <w:shd w:val="clear" w:color="auto" w:fill="auto"/>
            <w:noWrap/>
            <w:hideMark/>
          </w:tcPr>
          <w:p w14:paraId="4277DFA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Panama City Beach</w:t>
            </w:r>
          </w:p>
        </w:tc>
      </w:tr>
      <w:tr w:rsidR="009807CF" w:rsidRPr="00736217" w14:paraId="527FFF02" w14:textId="77777777" w:rsidTr="00736217">
        <w:trPr>
          <w:trHeight w:val="300"/>
        </w:trPr>
        <w:tc>
          <w:tcPr>
            <w:tcW w:w="4435" w:type="dxa"/>
            <w:shd w:val="clear" w:color="auto" w:fill="auto"/>
            <w:noWrap/>
            <w:hideMark/>
          </w:tcPr>
          <w:p w14:paraId="773353F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Cayo Costa State Park</w:t>
            </w:r>
          </w:p>
        </w:tc>
        <w:tc>
          <w:tcPr>
            <w:tcW w:w="1320" w:type="dxa"/>
            <w:shd w:val="clear" w:color="auto" w:fill="auto"/>
            <w:noWrap/>
            <w:hideMark/>
          </w:tcPr>
          <w:p w14:paraId="7834E55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2,460.56</w:t>
            </w:r>
          </w:p>
        </w:tc>
        <w:tc>
          <w:tcPr>
            <w:tcW w:w="1890" w:type="dxa"/>
            <w:shd w:val="clear" w:color="auto" w:fill="auto"/>
            <w:noWrap/>
            <w:hideMark/>
          </w:tcPr>
          <w:p w14:paraId="204FEF5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359C915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Boca Grande</w:t>
            </w:r>
          </w:p>
        </w:tc>
      </w:tr>
      <w:tr w:rsidR="009807CF" w:rsidRPr="00736217" w14:paraId="5EA2D7A7" w14:textId="77777777" w:rsidTr="00736217">
        <w:trPr>
          <w:trHeight w:val="300"/>
        </w:trPr>
        <w:tc>
          <w:tcPr>
            <w:tcW w:w="4435" w:type="dxa"/>
            <w:shd w:val="clear" w:color="auto" w:fill="auto"/>
            <w:noWrap/>
            <w:hideMark/>
          </w:tcPr>
          <w:p w14:paraId="1366D21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Cedar Key Museum State Park</w:t>
            </w:r>
          </w:p>
        </w:tc>
        <w:tc>
          <w:tcPr>
            <w:tcW w:w="1320" w:type="dxa"/>
            <w:shd w:val="clear" w:color="auto" w:fill="auto"/>
            <w:noWrap/>
            <w:hideMark/>
          </w:tcPr>
          <w:p w14:paraId="47E3044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18.63</w:t>
            </w:r>
          </w:p>
        </w:tc>
        <w:tc>
          <w:tcPr>
            <w:tcW w:w="1890" w:type="dxa"/>
            <w:shd w:val="clear" w:color="auto" w:fill="auto"/>
            <w:noWrap/>
            <w:hideMark/>
          </w:tcPr>
          <w:p w14:paraId="6B272A8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LEVY</w:t>
            </w:r>
          </w:p>
        </w:tc>
        <w:tc>
          <w:tcPr>
            <w:tcW w:w="1890" w:type="dxa"/>
            <w:shd w:val="clear" w:color="auto" w:fill="auto"/>
            <w:noWrap/>
            <w:hideMark/>
          </w:tcPr>
          <w:p w14:paraId="58981D2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Cedar Key</w:t>
            </w:r>
          </w:p>
        </w:tc>
      </w:tr>
      <w:tr w:rsidR="009807CF" w:rsidRPr="00736217" w14:paraId="44441EA1" w14:textId="77777777" w:rsidTr="00736217">
        <w:trPr>
          <w:trHeight w:val="300"/>
        </w:trPr>
        <w:tc>
          <w:tcPr>
            <w:tcW w:w="4435" w:type="dxa"/>
            <w:shd w:val="clear" w:color="auto" w:fill="auto"/>
            <w:noWrap/>
            <w:hideMark/>
          </w:tcPr>
          <w:p w14:paraId="2837F8E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Cedar Key Scrub State Reserve</w:t>
            </w:r>
          </w:p>
        </w:tc>
        <w:tc>
          <w:tcPr>
            <w:tcW w:w="1320" w:type="dxa"/>
            <w:shd w:val="clear" w:color="auto" w:fill="auto"/>
            <w:noWrap/>
            <w:hideMark/>
          </w:tcPr>
          <w:p w14:paraId="5AD585C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6,784.31</w:t>
            </w:r>
          </w:p>
        </w:tc>
        <w:tc>
          <w:tcPr>
            <w:tcW w:w="1890" w:type="dxa"/>
            <w:shd w:val="clear" w:color="auto" w:fill="auto"/>
            <w:noWrap/>
            <w:hideMark/>
          </w:tcPr>
          <w:p w14:paraId="4C79BE0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LEVY</w:t>
            </w:r>
          </w:p>
        </w:tc>
        <w:tc>
          <w:tcPr>
            <w:tcW w:w="1890" w:type="dxa"/>
            <w:shd w:val="clear" w:color="auto" w:fill="auto"/>
            <w:noWrap/>
            <w:hideMark/>
          </w:tcPr>
          <w:p w14:paraId="757C7FE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Cedar Key</w:t>
            </w:r>
          </w:p>
        </w:tc>
      </w:tr>
      <w:tr w:rsidR="009807CF" w:rsidRPr="00736217" w14:paraId="3A0417F1" w14:textId="77777777" w:rsidTr="00736217">
        <w:trPr>
          <w:trHeight w:val="300"/>
        </w:trPr>
        <w:tc>
          <w:tcPr>
            <w:tcW w:w="4435" w:type="dxa"/>
            <w:shd w:val="clear" w:color="auto" w:fill="auto"/>
            <w:noWrap/>
            <w:hideMark/>
          </w:tcPr>
          <w:p w14:paraId="0457F29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Charlotte Harbor Preserve State Park</w:t>
            </w:r>
          </w:p>
        </w:tc>
        <w:tc>
          <w:tcPr>
            <w:tcW w:w="1320" w:type="dxa"/>
            <w:shd w:val="clear" w:color="auto" w:fill="auto"/>
            <w:noWrap/>
            <w:hideMark/>
          </w:tcPr>
          <w:p w14:paraId="3D3AA02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45,385.20</w:t>
            </w:r>
          </w:p>
        </w:tc>
        <w:tc>
          <w:tcPr>
            <w:tcW w:w="1890" w:type="dxa"/>
            <w:shd w:val="clear" w:color="auto" w:fill="auto"/>
            <w:noWrap/>
            <w:hideMark/>
          </w:tcPr>
          <w:p w14:paraId="0D1EAEB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CHAR, LEEX</w:t>
            </w:r>
          </w:p>
        </w:tc>
        <w:tc>
          <w:tcPr>
            <w:tcW w:w="1890" w:type="dxa"/>
            <w:shd w:val="clear" w:color="auto" w:fill="auto"/>
            <w:noWrap/>
            <w:hideMark/>
          </w:tcPr>
          <w:p w14:paraId="6D21854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Punta Gorda</w:t>
            </w:r>
          </w:p>
        </w:tc>
      </w:tr>
      <w:tr w:rsidR="009807CF" w:rsidRPr="00736217" w14:paraId="0BAC26CD" w14:textId="77777777" w:rsidTr="00736217">
        <w:trPr>
          <w:trHeight w:val="300"/>
        </w:trPr>
        <w:tc>
          <w:tcPr>
            <w:tcW w:w="4435" w:type="dxa"/>
            <w:shd w:val="clear" w:color="auto" w:fill="auto"/>
            <w:noWrap/>
            <w:hideMark/>
          </w:tcPr>
          <w:p w14:paraId="4A17562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Cockroach Bay Preserve State Park</w:t>
            </w:r>
          </w:p>
        </w:tc>
        <w:tc>
          <w:tcPr>
            <w:tcW w:w="1320" w:type="dxa"/>
            <w:shd w:val="clear" w:color="auto" w:fill="auto"/>
            <w:noWrap/>
            <w:hideMark/>
          </w:tcPr>
          <w:p w14:paraId="3054BFED"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615.00</w:t>
            </w:r>
          </w:p>
        </w:tc>
        <w:tc>
          <w:tcPr>
            <w:tcW w:w="1890" w:type="dxa"/>
            <w:shd w:val="clear" w:color="auto" w:fill="auto"/>
            <w:noWrap/>
            <w:hideMark/>
          </w:tcPr>
          <w:p w14:paraId="3E53A1C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HILL</w:t>
            </w:r>
          </w:p>
        </w:tc>
        <w:tc>
          <w:tcPr>
            <w:tcW w:w="1890" w:type="dxa"/>
            <w:shd w:val="clear" w:color="auto" w:fill="auto"/>
            <w:noWrap/>
            <w:hideMark/>
          </w:tcPr>
          <w:p w14:paraId="2971BEA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Ellenton</w:t>
            </w:r>
          </w:p>
        </w:tc>
      </w:tr>
      <w:tr w:rsidR="009807CF" w:rsidRPr="00736217" w14:paraId="57FF0F56" w14:textId="77777777" w:rsidTr="00736217">
        <w:trPr>
          <w:trHeight w:val="300"/>
        </w:trPr>
        <w:tc>
          <w:tcPr>
            <w:tcW w:w="4435" w:type="dxa"/>
            <w:shd w:val="clear" w:color="auto" w:fill="auto"/>
            <w:noWrap/>
            <w:hideMark/>
          </w:tcPr>
          <w:p w14:paraId="66592BE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Collier-Seminole State Park</w:t>
            </w:r>
          </w:p>
        </w:tc>
        <w:tc>
          <w:tcPr>
            <w:tcW w:w="1320" w:type="dxa"/>
            <w:shd w:val="clear" w:color="auto" w:fill="auto"/>
            <w:noWrap/>
            <w:hideMark/>
          </w:tcPr>
          <w:p w14:paraId="7F891A1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7,271.80</w:t>
            </w:r>
          </w:p>
        </w:tc>
        <w:tc>
          <w:tcPr>
            <w:tcW w:w="1890" w:type="dxa"/>
            <w:shd w:val="clear" w:color="auto" w:fill="auto"/>
            <w:noWrap/>
            <w:hideMark/>
          </w:tcPr>
          <w:p w14:paraId="49BB9F6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w:t>
            </w:r>
          </w:p>
        </w:tc>
        <w:tc>
          <w:tcPr>
            <w:tcW w:w="1890" w:type="dxa"/>
            <w:shd w:val="clear" w:color="auto" w:fill="auto"/>
            <w:noWrap/>
            <w:hideMark/>
          </w:tcPr>
          <w:p w14:paraId="3DE0112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Naples</w:t>
            </w:r>
          </w:p>
        </w:tc>
      </w:tr>
      <w:tr w:rsidR="009807CF" w:rsidRPr="00736217" w14:paraId="683A9310" w14:textId="77777777" w:rsidTr="00736217">
        <w:trPr>
          <w:trHeight w:val="300"/>
        </w:trPr>
        <w:tc>
          <w:tcPr>
            <w:tcW w:w="4435" w:type="dxa"/>
            <w:shd w:val="clear" w:color="auto" w:fill="auto"/>
            <w:noWrap/>
            <w:hideMark/>
          </w:tcPr>
          <w:p w14:paraId="6EFC2DF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lastRenderedPageBreak/>
              <w:t>Crystal River Archaeological State Park</w:t>
            </w:r>
          </w:p>
        </w:tc>
        <w:tc>
          <w:tcPr>
            <w:tcW w:w="1320" w:type="dxa"/>
            <w:shd w:val="clear" w:color="auto" w:fill="auto"/>
            <w:noWrap/>
            <w:hideMark/>
          </w:tcPr>
          <w:p w14:paraId="624D396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61.55</w:t>
            </w:r>
          </w:p>
        </w:tc>
        <w:tc>
          <w:tcPr>
            <w:tcW w:w="1890" w:type="dxa"/>
            <w:shd w:val="clear" w:color="auto" w:fill="auto"/>
            <w:noWrap/>
            <w:hideMark/>
          </w:tcPr>
          <w:p w14:paraId="47A0CE5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w:t>
            </w:r>
          </w:p>
        </w:tc>
        <w:tc>
          <w:tcPr>
            <w:tcW w:w="1890" w:type="dxa"/>
            <w:shd w:val="clear" w:color="auto" w:fill="auto"/>
            <w:noWrap/>
            <w:hideMark/>
          </w:tcPr>
          <w:p w14:paraId="7F18748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w:t>
            </w:r>
          </w:p>
        </w:tc>
      </w:tr>
      <w:tr w:rsidR="009807CF" w:rsidRPr="00736217" w14:paraId="11228A65" w14:textId="77777777" w:rsidTr="00736217">
        <w:trPr>
          <w:trHeight w:val="300"/>
        </w:trPr>
        <w:tc>
          <w:tcPr>
            <w:tcW w:w="4435" w:type="dxa"/>
            <w:shd w:val="clear" w:color="auto" w:fill="auto"/>
            <w:noWrap/>
            <w:hideMark/>
          </w:tcPr>
          <w:p w14:paraId="2A28C5F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 Preserve State Park</w:t>
            </w:r>
          </w:p>
        </w:tc>
        <w:tc>
          <w:tcPr>
            <w:tcW w:w="1320" w:type="dxa"/>
            <w:shd w:val="clear" w:color="auto" w:fill="auto"/>
            <w:noWrap/>
            <w:hideMark/>
          </w:tcPr>
          <w:p w14:paraId="1B5A974B"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27,417.30</w:t>
            </w:r>
          </w:p>
        </w:tc>
        <w:tc>
          <w:tcPr>
            <w:tcW w:w="1890" w:type="dxa"/>
            <w:shd w:val="clear" w:color="auto" w:fill="auto"/>
            <w:noWrap/>
            <w:hideMark/>
          </w:tcPr>
          <w:p w14:paraId="7D6AE9B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w:t>
            </w:r>
          </w:p>
        </w:tc>
        <w:tc>
          <w:tcPr>
            <w:tcW w:w="1890" w:type="dxa"/>
            <w:shd w:val="clear" w:color="auto" w:fill="auto"/>
            <w:noWrap/>
            <w:hideMark/>
          </w:tcPr>
          <w:p w14:paraId="0994162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Crystal River</w:t>
            </w:r>
          </w:p>
        </w:tc>
      </w:tr>
      <w:tr w:rsidR="009807CF" w:rsidRPr="00736217" w14:paraId="38DD5B1B" w14:textId="77777777" w:rsidTr="00736217">
        <w:trPr>
          <w:trHeight w:val="300"/>
        </w:trPr>
        <w:tc>
          <w:tcPr>
            <w:tcW w:w="4435" w:type="dxa"/>
            <w:shd w:val="clear" w:color="auto" w:fill="auto"/>
            <w:noWrap/>
            <w:hideMark/>
          </w:tcPr>
          <w:p w14:paraId="75240F5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Curry Hammock State Park</w:t>
            </w:r>
          </w:p>
        </w:tc>
        <w:tc>
          <w:tcPr>
            <w:tcW w:w="1320" w:type="dxa"/>
            <w:shd w:val="clear" w:color="auto" w:fill="auto"/>
            <w:noWrap/>
            <w:hideMark/>
          </w:tcPr>
          <w:p w14:paraId="775CF5E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1,112.50</w:t>
            </w:r>
          </w:p>
        </w:tc>
        <w:tc>
          <w:tcPr>
            <w:tcW w:w="1890" w:type="dxa"/>
            <w:shd w:val="clear" w:color="auto" w:fill="auto"/>
            <w:noWrap/>
            <w:hideMark/>
          </w:tcPr>
          <w:p w14:paraId="44535AF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4CD595B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Marathon</w:t>
            </w:r>
          </w:p>
        </w:tc>
      </w:tr>
      <w:tr w:rsidR="009807CF" w:rsidRPr="00736217" w14:paraId="44C86614" w14:textId="77777777" w:rsidTr="00736217">
        <w:trPr>
          <w:trHeight w:val="300"/>
        </w:trPr>
        <w:tc>
          <w:tcPr>
            <w:tcW w:w="4435" w:type="dxa"/>
            <w:shd w:val="clear" w:color="auto" w:fill="auto"/>
            <w:noWrap/>
            <w:hideMark/>
          </w:tcPr>
          <w:p w14:paraId="1EFCFB8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Dagny Johnson Key Largo Hammock Botanical State Park</w:t>
            </w:r>
          </w:p>
        </w:tc>
        <w:tc>
          <w:tcPr>
            <w:tcW w:w="1320" w:type="dxa"/>
            <w:shd w:val="clear" w:color="auto" w:fill="auto"/>
            <w:noWrap/>
            <w:hideMark/>
          </w:tcPr>
          <w:p w14:paraId="52373F2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2,805.20</w:t>
            </w:r>
          </w:p>
        </w:tc>
        <w:tc>
          <w:tcPr>
            <w:tcW w:w="1890" w:type="dxa"/>
            <w:shd w:val="clear" w:color="auto" w:fill="auto"/>
            <w:noWrap/>
            <w:hideMark/>
          </w:tcPr>
          <w:p w14:paraId="2C7E858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0CD43A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Largo</w:t>
            </w:r>
          </w:p>
        </w:tc>
      </w:tr>
      <w:tr w:rsidR="009807CF" w:rsidRPr="00736217" w14:paraId="0FF45A89" w14:textId="77777777" w:rsidTr="00736217">
        <w:trPr>
          <w:trHeight w:val="300"/>
        </w:trPr>
        <w:tc>
          <w:tcPr>
            <w:tcW w:w="4435" w:type="dxa"/>
            <w:shd w:val="clear" w:color="auto" w:fill="auto"/>
            <w:noWrap/>
            <w:hideMark/>
          </w:tcPr>
          <w:p w14:paraId="5700DAA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Deer Lake State Park</w:t>
            </w:r>
          </w:p>
        </w:tc>
        <w:tc>
          <w:tcPr>
            <w:tcW w:w="1320" w:type="dxa"/>
            <w:shd w:val="clear" w:color="auto" w:fill="auto"/>
            <w:noWrap/>
            <w:hideMark/>
          </w:tcPr>
          <w:p w14:paraId="42A5463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2,009.09</w:t>
            </w:r>
          </w:p>
        </w:tc>
        <w:tc>
          <w:tcPr>
            <w:tcW w:w="1890" w:type="dxa"/>
            <w:shd w:val="clear" w:color="auto" w:fill="auto"/>
            <w:noWrap/>
            <w:hideMark/>
          </w:tcPr>
          <w:p w14:paraId="5983D57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WALT</w:t>
            </w:r>
          </w:p>
        </w:tc>
        <w:tc>
          <w:tcPr>
            <w:tcW w:w="1890" w:type="dxa"/>
            <w:shd w:val="clear" w:color="auto" w:fill="auto"/>
            <w:noWrap/>
            <w:hideMark/>
          </w:tcPr>
          <w:p w14:paraId="31A1317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Santa Rosa Beach</w:t>
            </w:r>
          </w:p>
        </w:tc>
      </w:tr>
      <w:tr w:rsidR="009807CF" w:rsidRPr="00736217" w14:paraId="3EB1BA7A" w14:textId="77777777" w:rsidTr="00736217">
        <w:trPr>
          <w:trHeight w:val="300"/>
        </w:trPr>
        <w:tc>
          <w:tcPr>
            <w:tcW w:w="4435" w:type="dxa"/>
            <w:shd w:val="clear" w:color="auto" w:fill="auto"/>
            <w:noWrap/>
            <w:hideMark/>
          </w:tcPr>
          <w:p w14:paraId="2C41F03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Delnor-Wiggins Pass State Park</w:t>
            </w:r>
          </w:p>
        </w:tc>
        <w:tc>
          <w:tcPr>
            <w:tcW w:w="1320" w:type="dxa"/>
            <w:shd w:val="clear" w:color="auto" w:fill="auto"/>
            <w:noWrap/>
            <w:hideMark/>
          </w:tcPr>
          <w:p w14:paraId="39C0E1F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201.06</w:t>
            </w:r>
          </w:p>
        </w:tc>
        <w:tc>
          <w:tcPr>
            <w:tcW w:w="1890" w:type="dxa"/>
            <w:shd w:val="clear" w:color="auto" w:fill="auto"/>
            <w:noWrap/>
            <w:hideMark/>
          </w:tcPr>
          <w:p w14:paraId="37A99E0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w:t>
            </w:r>
          </w:p>
        </w:tc>
        <w:tc>
          <w:tcPr>
            <w:tcW w:w="1890" w:type="dxa"/>
            <w:shd w:val="clear" w:color="auto" w:fill="auto"/>
            <w:noWrap/>
            <w:hideMark/>
          </w:tcPr>
          <w:p w14:paraId="011FDEC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Naples</w:t>
            </w:r>
          </w:p>
        </w:tc>
      </w:tr>
      <w:tr w:rsidR="009807CF" w:rsidRPr="00736217" w14:paraId="4BB42C67" w14:textId="77777777" w:rsidTr="00736217">
        <w:trPr>
          <w:trHeight w:val="300"/>
        </w:trPr>
        <w:tc>
          <w:tcPr>
            <w:tcW w:w="4435" w:type="dxa"/>
            <w:shd w:val="clear" w:color="auto" w:fill="auto"/>
            <w:noWrap/>
            <w:hideMark/>
          </w:tcPr>
          <w:p w14:paraId="434BB9C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Don Pedro Island State Park</w:t>
            </w:r>
          </w:p>
        </w:tc>
        <w:tc>
          <w:tcPr>
            <w:tcW w:w="1320" w:type="dxa"/>
            <w:shd w:val="clear" w:color="auto" w:fill="auto"/>
            <w:noWrap/>
            <w:hideMark/>
          </w:tcPr>
          <w:p w14:paraId="1837181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245.12</w:t>
            </w:r>
          </w:p>
        </w:tc>
        <w:tc>
          <w:tcPr>
            <w:tcW w:w="1890" w:type="dxa"/>
            <w:shd w:val="clear" w:color="auto" w:fill="auto"/>
            <w:noWrap/>
            <w:hideMark/>
          </w:tcPr>
          <w:p w14:paraId="14A390E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CHAR</w:t>
            </w:r>
          </w:p>
        </w:tc>
        <w:tc>
          <w:tcPr>
            <w:tcW w:w="1890" w:type="dxa"/>
            <w:shd w:val="clear" w:color="auto" w:fill="auto"/>
            <w:noWrap/>
            <w:hideMark/>
          </w:tcPr>
          <w:p w14:paraId="61F9EAD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Boca Grande</w:t>
            </w:r>
          </w:p>
        </w:tc>
      </w:tr>
      <w:tr w:rsidR="009807CF" w:rsidRPr="00736217" w14:paraId="47EA86E7" w14:textId="77777777" w:rsidTr="00736217">
        <w:trPr>
          <w:trHeight w:val="300"/>
        </w:trPr>
        <w:tc>
          <w:tcPr>
            <w:tcW w:w="4435" w:type="dxa"/>
            <w:shd w:val="clear" w:color="auto" w:fill="auto"/>
            <w:noWrap/>
            <w:hideMark/>
          </w:tcPr>
          <w:p w14:paraId="5A18388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Dr. Julian G. Bruce St. George Island State Park</w:t>
            </w:r>
          </w:p>
        </w:tc>
        <w:tc>
          <w:tcPr>
            <w:tcW w:w="1320" w:type="dxa"/>
            <w:shd w:val="clear" w:color="auto" w:fill="auto"/>
            <w:noWrap/>
            <w:hideMark/>
          </w:tcPr>
          <w:p w14:paraId="3980564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2,023.47</w:t>
            </w:r>
          </w:p>
        </w:tc>
        <w:tc>
          <w:tcPr>
            <w:tcW w:w="1890" w:type="dxa"/>
            <w:shd w:val="clear" w:color="auto" w:fill="auto"/>
            <w:noWrap/>
            <w:hideMark/>
          </w:tcPr>
          <w:p w14:paraId="0B7AE37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w:t>
            </w:r>
          </w:p>
        </w:tc>
        <w:tc>
          <w:tcPr>
            <w:tcW w:w="1890" w:type="dxa"/>
            <w:shd w:val="clear" w:color="auto" w:fill="auto"/>
            <w:noWrap/>
            <w:hideMark/>
          </w:tcPr>
          <w:p w14:paraId="047642B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George Island</w:t>
            </w:r>
          </w:p>
        </w:tc>
      </w:tr>
      <w:tr w:rsidR="009807CF" w:rsidRPr="00736217" w14:paraId="2EEB01C1" w14:textId="77777777" w:rsidTr="00736217">
        <w:trPr>
          <w:trHeight w:val="300"/>
        </w:trPr>
        <w:tc>
          <w:tcPr>
            <w:tcW w:w="4435" w:type="dxa"/>
            <w:shd w:val="clear" w:color="auto" w:fill="auto"/>
            <w:noWrap/>
            <w:hideMark/>
          </w:tcPr>
          <w:p w14:paraId="0B4621A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Econfina River State Park</w:t>
            </w:r>
          </w:p>
        </w:tc>
        <w:tc>
          <w:tcPr>
            <w:tcW w:w="1320" w:type="dxa"/>
            <w:shd w:val="clear" w:color="auto" w:fill="auto"/>
            <w:noWrap/>
            <w:hideMark/>
          </w:tcPr>
          <w:p w14:paraId="3E65AC3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5,031.37</w:t>
            </w:r>
          </w:p>
        </w:tc>
        <w:tc>
          <w:tcPr>
            <w:tcW w:w="1890" w:type="dxa"/>
            <w:shd w:val="clear" w:color="auto" w:fill="auto"/>
            <w:noWrap/>
            <w:hideMark/>
          </w:tcPr>
          <w:p w14:paraId="5D8C4D3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TAYL</w:t>
            </w:r>
          </w:p>
        </w:tc>
        <w:tc>
          <w:tcPr>
            <w:tcW w:w="1890" w:type="dxa"/>
            <w:shd w:val="clear" w:color="auto" w:fill="auto"/>
            <w:noWrap/>
            <w:hideMark/>
          </w:tcPr>
          <w:p w14:paraId="6A7BEAC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Tallahassee</w:t>
            </w:r>
          </w:p>
        </w:tc>
      </w:tr>
      <w:tr w:rsidR="009807CF" w:rsidRPr="00736217" w14:paraId="0C5955F2" w14:textId="77777777" w:rsidTr="00736217">
        <w:trPr>
          <w:trHeight w:val="300"/>
        </w:trPr>
        <w:tc>
          <w:tcPr>
            <w:tcW w:w="4435" w:type="dxa"/>
            <w:shd w:val="clear" w:color="auto" w:fill="auto"/>
            <w:noWrap/>
            <w:hideMark/>
          </w:tcPr>
          <w:p w14:paraId="08AF0FB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Eden Gardens State Park</w:t>
            </w:r>
          </w:p>
        </w:tc>
        <w:tc>
          <w:tcPr>
            <w:tcW w:w="1320" w:type="dxa"/>
            <w:shd w:val="clear" w:color="auto" w:fill="auto"/>
            <w:noWrap/>
            <w:hideMark/>
          </w:tcPr>
          <w:p w14:paraId="1780D48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168.01</w:t>
            </w:r>
          </w:p>
        </w:tc>
        <w:tc>
          <w:tcPr>
            <w:tcW w:w="1890" w:type="dxa"/>
            <w:shd w:val="clear" w:color="auto" w:fill="auto"/>
            <w:noWrap/>
            <w:hideMark/>
          </w:tcPr>
          <w:p w14:paraId="4467064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WALT</w:t>
            </w:r>
          </w:p>
        </w:tc>
        <w:tc>
          <w:tcPr>
            <w:tcW w:w="1890" w:type="dxa"/>
            <w:shd w:val="clear" w:color="auto" w:fill="auto"/>
            <w:noWrap/>
            <w:hideMark/>
          </w:tcPr>
          <w:p w14:paraId="3F67CE1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Panama City Beach</w:t>
            </w:r>
          </w:p>
        </w:tc>
      </w:tr>
      <w:tr w:rsidR="009807CF" w:rsidRPr="00736217" w14:paraId="196CDA15" w14:textId="77777777" w:rsidTr="00736217">
        <w:trPr>
          <w:trHeight w:val="300"/>
        </w:trPr>
        <w:tc>
          <w:tcPr>
            <w:tcW w:w="4435" w:type="dxa"/>
            <w:shd w:val="clear" w:color="auto" w:fill="auto"/>
            <w:noWrap/>
            <w:hideMark/>
          </w:tcPr>
          <w:p w14:paraId="5A42CA6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Egmont Key</w:t>
            </w:r>
          </w:p>
        </w:tc>
        <w:tc>
          <w:tcPr>
            <w:tcW w:w="1320" w:type="dxa"/>
            <w:shd w:val="clear" w:color="auto" w:fill="auto"/>
            <w:noWrap/>
            <w:hideMark/>
          </w:tcPr>
          <w:p w14:paraId="673EEDD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272.43</w:t>
            </w:r>
          </w:p>
        </w:tc>
        <w:tc>
          <w:tcPr>
            <w:tcW w:w="1890" w:type="dxa"/>
            <w:shd w:val="clear" w:color="auto" w:fill="auto"/>
            <w:noWrap/>
            <w:hideMark/>
          </w:tcPr>
          <w:p w14:paraId="7436FFA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HILL</w:t>
            </w:r>
          </w:p>
        </w:tc>
        <w:tc>
          <w:tcPr>
            <w:tcW w:w="1890" w:type="dxa"/>
            <w:shd w:val="clear" w:color="auto" w:fill="auto"/>
            <w:noWrap/>
            <w:hideMark/>
          </w:tcPr>
          <w:p w14:paraId="7CF9E25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Petersburg</w:t>
            </w:r>
          </w:p>
        </w:tc>
      </w:tr>
      <w:tr w:rsidR="009807CF" w:rsidRPr="00736217" w14:paraId="13C26262" w14:textId="77777777" w:rsidTr="00736217">
        <w:trPr>
          <w:trHeight w:val="300"/>
        </w:trPr>
        <w:tc>
          <w:tcPr>
            <w:tcW w:w="4435" w:type="dxa"/>
            <w:shd w:val="clear" w:color="auto" w:fill="auto"/>
            <w:noWrap/>
            <w:hideMark/>
          </w:tcPr>
          <w:p w14:paraId="7FF70D3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Ellie Schiller Homosassa Springs Wildlife State Park</w:t>
            </w:r>
          </w:p>
        </w:tc>
        <w:tc>
          <w:tcPr>
            <w:tcW w:w="1320" w:type="dxa"/>
            <w:shd w:val="clear" w:color="auto" w:fill="auto"/>
            <w:noWrap/>
            <w:hideMark/>
          </w:tcPr>
          <w:p w14:paraId="11D7C904"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200.25</w:t>
            </w:r>
          </w:p>
        </w:tc>
        <w:tc>
          <w:tcPr>
            <w:tcW w:w="1890" w:type="dxa"/>
            <w:shd w:val="clear" w:color="auto" w:fill="auto"/>
            <w:noWrap/>
            <w:hideMark/>
          </w:tcPr>
          <w:p w14:paraId="1E4750C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w:t>
            </w:r>
          </w:p>
        </w:tc>
        <w:tc>
          <w:tcPr>
            <w:tcW w:w="1890" w:type="dxa"/>
            <w:shd w:val="clear" w:color="auto" w:fill="auto"/>
            <w:noWrap/>
            <w:hideMark/>
          </w:tcPr>
          <w:p w14:paraId="30F3CB1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Homosassa</w:t>
            </w:r>
          </w:p>
        </w:tc>
      </w:tr>
      <w:tr w:rsidR="009807CF" w:rsidRPr="00736217" w14:paraId="0652A424" w14:textId="77777777" w:rsidTr="00736217">
        <w:trPr>
          <w:trHeight w:val="300"/>
        </w:trPr>
        <w:tc>
          <w:tcPr>
            <w:tcW w:w="4435" w:type="dxa"/>
            <w:shd w:val="clear" w:color="auto" w:fill="auto"/>
            <w:noWrap/>
            <w:hideMark/>
          </w:tcPr>
          <w:p w14:paraId="2345123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Estero Bay Preserve State Park</w:t>
            </w:r>
          </w:p>
        </w:tc>
        <w:tc>
          <w:tcPr>
            <w:tcW w:w="1320" w:type="dxa"/>
            <w:shd w:val="clear" w:color="auto" w:fill="auto"/>
            <w:noWrap/>
            <w:hideMark/>
          </w:tcPr>
          <w:p w14:paraId="2553AAB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11,381.62</w:t>
            </w:r>
          </w:p>
        </w:tc>
        <w:tc>
          <w:tcPr>
            <w:tcW w:w="1890" w:type="dxa"/>
            <w:shd w:val="clear" w:color="auto" w:fill="auto"/>
            <w:noWrap/>
            <w:hideMark/>
          </w:tcPr>
          <w:p w14:paraId="15CA26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0727361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Estero</w:t>
            </w:r>
          </w:p>
        </w:tc>
      </w:tr>
      <w:tr w:rsidR="009807CF" w:rsidRPr="00736217" w14:paraId="11AB209B" w14:textId="77777777" w:rsidTr="00736217">
        <w:trPr>
          <w:trHeight w:val="300"/>
        </w:trPr>
        <w:tc>
          <w:tcPr>
            <w:tcW w:w="4435" w:type="dxa"/>
            <w:shd w:val="clear" w:color="auto" w:fill="auto"/>
            <w:noWrap/>
            <w:hideMark/>
          </w:tcPr>
          <w:p w14:paraId="2B6FAAC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Fakahatchee Strand Preserve State Park</w:t>
            </w:r>
          </w:p>
        </w:tc>
        <w:tc>
          <w:tcPr>
            <w:tcW w:w="1320" w:type="dxa"/>
            <w:shd w:val="clear" w:color="auto" w:fill="auto"/>
            <w:noWrap/>
            <w:hideMark/>
          </w:tcPr>
          <w:p w14:paraId="103FF0F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77,853.56</w:t>
            </w:r>
          </w:p>
        </w:tc>
        <w:tc>
          <w:tcPr>
            <w:tcW w:w="1890" w:type="dxa"/>
            <w:shd w:val="clear" w:color="auto" w:fill="auto"/>
            <w:noWrap/>
            <w:hideMark/>
          </w:tcPr>
          <w:p w14:paraId="000D059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w:t>
            </w:r>
          </w:p>
        </w:tc>
        <w:tc>
          <w:tcPr>
            <w:tcW w:w="1890" w:type="dxa"/>
            <w:shd w:val="clear" w:color="auto" w:fill="auto"/>
            <w:noWrap/>
            <w:hideMark/>
          </w:tcPr>
          <w:p w14:paraId="0E9BFFA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Copeland</w:t>
            </w:r>
          </w:p>
        </w:tc>
      </w:tr>
      <w:tr w:rsidR="009807CF" w:rsidRPr="00736217" w14:paraId="353E11E9" w14:textId="77777777" w:rsidTr="00736217">
        <w:trPr>
          <w:trHeight w:val="300"/>
        </w:trPr>
        <w:tc>
          <w:tcPr>
            <w:tcW w:w="4435" w:type="dxa"/>
            <w:shd w:val="clear" w:color="auto" w:fill="auto"/>
            <w:noWrap/>
            <w:hideMark/>
          </w:tcPr>
          <w:p w14:paraId="6D0E9C4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Florida Keys Overseas Heritage State Trail</w:t>
            </w:r>
          </w:p>
        </w:tc>
        <w:tc>
          <w:tcPr>
            <w:tcW w:w="1320" w:type="dxa"/>
            <w:shd w:val="clear" w:color="auto" w:fill="auto"/>
            <w:noWrap/>
            <w:hideMark/>
          </w:tcPr>
          <w:p w14:paraId="298DB41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188.93</w:t>
            </w:r>
          </w:p>
        </w:tc>
        <w:tc>
          <w:tcPr>
            <w:tcW w:w="1890" w:type="dxa"/>
            <w:shd w:val="clear" w:color="auto" w:fill="auto"/>
            <w:noWrap/>
            <w:hideMark/>
          </w:tcPr>
          <w:p w14:paraId="3C43BB9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0D81524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Largo</w:t>
            </w:r>
          </w:p>
        </w:tc>
      </w:tr>
      <w:tr w:rsidR="009807CF" w:rsidRPr="00736217" w14:paraId="0F277853" w14:textId="77777777" w:rsidTr="00736217">
        <w:trPr>
          <w:trHeight w:val="300"/>
        </w:trPr>
        <w:tc>
          <w:tcPr>
            <w:tcW w:w="4435" w:type="dxa"/>
            <w:shd w:val="clear" w:color="auto" w:fill="auto"/>
            <w:noWrap/>
            <w:hideMark/>
          </w:tcPr>
          <w:p w14:paraId="2941E04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Fort Zachary Taylor Historic State Park</w:t>
            </w:r>
          </w:p>
        </w:tc>
        <w:tc>
          <w:tcPr>
            <w:tcW w:w="1320" w:type="dxa"/>
            <w:shd w:val="clear" w:color="auto" w:fill="auto"/>
            <w:noWrap/>
            <w:hideMark/>
          </w:tcPr>
          <w:p w14:paraId="6E249061"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56.71</w:t>
            </w:r>
          </w:p>
        </w:tc>
        <w:tc>
          <w:tcPr>
            <w:tcW w:w="1890" w:type="dxa"/>
            <w:shd w:val="clear" w:color="auto" w:fill="auto"/>
            <w:noWrap/>
            <w:hideMark/>
          </w:tcPr>
          <w:p w14:paraId="0BC3C46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7051DA1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West</w:t>
            </w:r>
          </w:p>
        </w:tc>
      </w:tr>
      <w:tr w:rsidR="009807CF" w:rsidRPr="00736217" w14:paraId="1CFE9F4E" w14:textId="77777777" w:rsidTr="00736217">
        <w:trPr>
          <w:trHeight w:val="300"/>
        </w:trPr>
        <w:tc>
          <w:tcPr>
            <w:tcW w:w="4435" w:type="dxa"/>
            <w:shd w:val="clear" w:color="auto" w:fill="auto"/>
            <w:noWrap/>
            <w:hideMark/>
          </w:tcPr>
          <w:p w14:paraId="783FB9D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Fred Gannon Rocky Bayou State Park</w:t>
            </w:r>
          </w:p>
        </w:tc>
        <w:tc>
          <w:tcPr>
            <w:tcW w:w="1320" w:type="dxa"/>
            <w:shd w:val="clear" w:color="auto" w:fill="auto"/>
            <w:noWrap/>
            <w:hideMark/>
          </w:tcPr>
          <w:p w14:paraId="18E9CDE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346.42</w:t>
            </w:r>
          </w:p>
        </w:tc>
        <w:tc>
          <w:tcPr>
            <w:tcW w:w="1890" w:type="dxa"/>
            <w:shd w:val="clear" w:color="auto" w:fill="auto"/>
            <w:noWrap/>
            <w:hideMark/>
          </w:tcPr>
          <w:p w14:paraId="5C8D28E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OKAL</w:t>
            </w:r>
          </w:p>
        </w:tc>
        <w:tc>
          <w:tcPr>
            <w:tcW w:w="1890" w:type="dxa"/>
            <w:shd w:val="clear" w:color="auto" w:fill="auto"/>
            <w:noWrap/>
            <w:hideMark/>
          </w:tcPr>
          <w:p w14:paraId="2E66134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Niceville</w:t>
            </w:r>
          </w:p>
        </w:tc>
      </w:tr>
      <w:tr w:rsidR="009807CF" w:rsidRPr="00736217" w14:paraId="75569EE5" w14:textId="77777777" w:rsidTr="00736217">
        <w:trPr>
          <w:trHeight w:val="300"/>
        </w:trPr>
        <w:tc>
          <w:tcPr>
            <w:tcW w:w="4435" w:type="dxa"/>
            <w:shd w:val="clear" w:color="auto" w:fill="auto"/>
            <w:noWrap/>
            <w:hideMark/>
          </w:tcPr>
          <w:p w14:paraId="6F32274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Gasparilla Island State Park</w:t>
            </w:r>
          </w:p>
        </w:tc>
        <w:tc>
          <w:tcPr>
            <w:tcW w:w="1320" w:type="dxa"/>
            <w:shd w:val="clear" w:color="auto" w:fill="auto"/>
            <w:noWrap/>
            <w:hideMark/>
          </w:tcPr>
          <w:p w14:paraId="45B3118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127.24</w:t>
            </w:r>
          </w:p>
        </w:tc>
        <w:tc>
          <w:tcPr>
            <w:tcW w:w="1890" w:type="dxa"/>
            <w:shd w:val="clear" w:color="auto" w:fill="auto"/>
            <w:noWrap/>
            <w:hideMark/>
          </w:tcPr>
          <w:p w14:paraId="01B45EF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7FAB9A9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Boca Grande</w:t>
            </w:r>
          </w:p>
        </w:tc>
      </w:tr>
      <w:tr w:rsidR="009807CF" w:rsidRPr="00736217" w14:paraId="23A320A2" w14:textId="77777777" w:rsidTr="00736217">
        <w:trPr>
          <w:trHeight w:val="300"/>
        </w:trPr>
        <w:tc>
          <w:tcPr>
            <w:tcW w:w="4435" w:type="dxa"/>
            <w:shd w:val="clear" w:color="auto" w:fill="auto"/>
            <w:noWrap/>
            <w:hideMark/>
          </w:tcPr>
          <w:p w14:paraId="171ABAB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Grayton Beach State Park</w:t>
            </w:r>
          </w:p>
        </w:tc>
        <w:tc>
          <w:tcPr>
            <w:tcW w:w="1320" w:type="dxa"/>
            <w:shd w:val="clear" w:color="auto" w:fill="auto"/>
            <w:noWrap/>
            <w:hideMark/>
          </w:tcPr>
          <w:p w14:paraId="74AC2F3B"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2,187.44</w:t>
            </w:r>
          </w:p>
        </w:tc>
        <w:tc>
          <w:tcPr>
            <w:tcW w:w="1890" w:type="dxa"/>
            <w:shd w:val="clear" w:color="auto" w:fill="auto"/>
            <w:noWrap/>
            <w:hideMark/>
          </w:tcPr>
          <w:p w14:paraId="0C9CEB6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WALT</w:t>
            </w:r>
          </w:p>
        </w:tc>
        <w:tc>
          <w:tcPr>
            <w:tcW w:w="1890" w:type="dxa"/>
            <w:shd w:val="clear" w:color="auto" w:fill="auto"/>
            <w:noWrap/>
            <w:hideMark/>
          </w:tcPr>
          <w:p w14:paraId="7AFEFFA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Santa Rosa Beach</w:t>
            </w:r>
          </w:p>
        </w:tc>
      </w:tr>
      <w:tr w:rsidR="009807CF" w:rsidRPr="00736217" w14:paraId="510F83D6" w14:textId="77777777" w:rsidTr="00736217">
        <w:trPr>
          <w:trHeight w:val="300"/>
        </w:trPr>
        <w:tc>
          <w:tcPr>
            <w:tcW w:w="4435" w:type="dxa"/>
            <w:shd w:val="clear" w:color="auto" w:fill="auto"/>
            <w:noWrap/>
            <w:hideMark/>
          </w:tcPr>
          <w:p w14:paraId="4427B4B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Henderson Beach State Park</w:t>
            </w:r>
          </w:p>
        </w:tc>
        <w:tc>
          <w:tcPr>
            <w:tcW w:w="1320" w:type="dxa"/>
            <w:shd w:val="clear" w:color="auto" w:fill="auto"/>
            <w:noWrap/>
            <w:hideMark/>
          </w:tcPr>
          <w:p w14:paraId="7F5A565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243.94</w:t>
            </w:r>
          </w:p>
        </w:tc>
        <w:tc>
          <w:tcPr>
            <w:tcW w:w="1890" w:type="dxa"/>
            <w:shd w:val="clear" w:color="auto" w:fill="auto"/>
            <w:noWrap/>
            <w:hideMark/>
          </w:tcPr>
          <w:p w14:paraId="47AF269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OKAL</w:t>
            </w:r>
          </w:p>
        </w:tc>
        <w:tc>
          <w:tcPr>
            <w:tcW w:w="1890" w:type="dxa"/>
            <w:shd w:val="clear" w:color="auto" w:fill="auto"/>
            <w:noWrap/>
            <w:hideMark/>
          </w:tcPr>
          <w:p w14:paraId="25693B2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Destin</w:t>
            </w:r>
          </w:p>
        </w:tc>
      </w:tr>
      <w:tr w:rsidR="009807CF" w:rsidRPr="00736217" w14:paraId="35595710" w14:textId="77777777" w:rsidTr="00736217">
        <w:trPr>
          <w:trHeight w:val="300"/>
        </w:trPr>
        <w:tc>
          <w:tcPr>
            <w:tcW w:w="4435" w:type="dxa"/>
            <w:shd w:val="clear" w:color="auto" w:fill="auto"/>
            <w:noWrap/>
            <w:hideMark/>
          </w:tcPr>
          <w:p w14:paraId="5B4190D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Honeymoon Island State Park</w:t>
            </w:r>
          </w:p>
        </w:tc>
        <w:tc>
          <w:tcPr>
            <w:tcW w:w="1320" w:type="dxa"/>
            <w:shd w:val="clear" w:color="auto" w:fill="auto"/>
            <w:noWrap/>
            <w:hideMark/>
          </w:tcPr>
          <w:p w14:paraId="0819AC1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2,824.43</w:t>
            </w:r>
          </w:p>
        </w:tc>
        <w:tc>
          <w:tcPr>
            <w:tcW w:w="1890" w:type="dxa"/>
            <w:shd w:val="clear" w:color="auto" w:fill="auto"/>
            <w:noWrap/>
            <w:hideMark/>
          </w:tcPr>
          <w:p w14:paraId="5BEBB71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PINE</w:t>
            </w:r>
          </w:p>
        </w:tc>
        <w:tc>
          <w:tcPr>
            <w:tcW w:w="1890" w:type="dxa"/>
            <w:shd w:val="clear" w:color="auto" w:fill="auto"/>
            <w:noWrap/>
            <w:hideMark/>
          </w:tcPr>
          <w:p w14:paraId="7CDC955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Dunedin</w:t>
            </w:r>
          </w:p>
        </w:tc>
      </w:tr>
      <w:tr w:rsidR="009807CF" w:rsidRPr="00736217" w14:paraId="598FDEC3" w14:textId="77777777" w:rsidTr="00736217">
        <w:trPr>
          <w:trHeight w:val="300"/>
        </w:trPr>
        <w:tc>
          <w:tcPr>
            <w:tcW w:w="4435" w:type="dxa"/>
            <w:shd w:val="clear" w:color="auto" w:fill="auto"/>
            <w:noWrap/>
            <w:hideMark/>
          </w:tcPr>
          <w:p w14:paraId="3F6DC66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Indian Key Historic State Park</w:t>
            </w:r>
          </w:p>
        </w:tc>
        <w:tc>
          <w:tcPr>
            <w:tcW w:w="1320" w:type="dxa"/>
            <w:shd w:val="clear" w:color="auto" w:fill="auto"/>
            <w:noWrap/>
            <w:hideMark/>
          </w:tcPr>
          <w:p w14:paraId="54D7D684"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110.49</w:t>
            </w:r>
          </w:p>
        </w:tc>
        <w:tc>
          <w:tcPr>
            <w:tcW w:w="1890" w:type="dxa"/>
            <w:shd w:val="clear" w:color="auto" w:fill="auto"/>
            <w:noWrap/>
            <w:hideMark/>
          </w:tcPr>
          <w:p w14:paraId="774D623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6EBCBC4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Islamorada</w:t>
            </w:r>
          </w:p>
        </w:tc>
      </w:tr>
      <w:tr w:rsidR="009807CF" w:rsidRPr="00736217" w14:paraId="751D4787" w14:textId="77777777" w:rsidTr="00736217">
        <w:trPr>
          <w:trHeight w:val="300"/>
        </w:trPr>
        <w:tc>
          <w:tcPr>
            <w:tcW w:w="4435" w:type="dxa"/>
            <w:shd w:val="clear" w:color="auto" w:fill="auto"/>
            <w:noWrap/>
            <w:hideMark/>
          </w:tcPr>
          <w:p w14:paraId="7F61B92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John Pennekamp Coral Reef State Park</w:t>
            </w:r>
          </w:p>
        </w:tc>
        <w:tc>
          <w:tcPr>
            <w:tcW w:w="1320" w:type="dxa"/>
            <w:shd w:val="clear" w:color="auto" w:fill="auto"/>
            <w:noWrap/>
            <w:hideMark/>
          </w:tcPr>
          <w:p w14:paraId="445F7ED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63,839.67</w:t>
            </w:r>
          </w:p>
        </w:tc>
        <w:tc>
          <w:tcPr>
            <w:tcW w:w="1890" w:type="dxa"/>
            <w:shd w:val="clear" w:color="auto" w:fill="auto"/>
            <w:noWrap/>
            <w:hideMark/>
          </w:tcPr>
          <w:p w14:paraId="1E91A83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54EF22F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Largo</w:t>
            </w:r>
          </w:p>
        </w:tc>
      </w:tr>
      <w:tr w:rsidR="009807CF" w:rsidRPr="00736217" w14:paraId="702587DD" w14:textId="77777777" w:rsidTr="00736217">
        <w:trPr>
          <w:trHeight w:val="300"/>
        </w:trPr>
        <w:tc>
          <w:tcPr>
            <w:tcW w:w="4435" w:type="dxa"/>
            <w:shd w:val="clear" w:color="auto" w:fill="auto"/>
            <w:noWrap/>
            <w:hideMark/>
          </w:tcPr>
          <w:p w14:paraId="7F4DF22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Lignumvitae Key Botanical State Park</w:t>
            </w:r>
          </w:p>
        </w:tc>
        <w:tc>
          <w:tcPr>
            <w:tcW w:w="1320" w:type="dxa"/>
            <w:shd w:val="clear" w:color="auto" w:fill="auto"/>
            <w:noWrap/>
            <w:hideMark/>
          </w:tcPr>
          <w:p w14:paraId="5700FC9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10,724.22</w:t>
            </w:r>
          </w:p>
        </w:tc>
        <w:tc>
          <w:tcPr>
            <w:tcW w:w="1890" w:type="dxa"/>
            <w:shd w:val="clear" w:color="auto" w:fill="auto"/>
            <w:noWrap/>
            <w:hideMark/>
          </w:tcPr>
          <w:p w14:paraId="5BE6E65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441EE43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Islamorada</w:t>
            </w:r>
          </w:p>
        </w:tc>
      </w:tr>
      <w:tr w:rsidR="009807CF" w:rsidRPr="00736217" w14:paraId="7066B1FC" w14:textId="77777777" w:rsidTr="00736217">
        <w:trPr>
          <w:trHeight w:val="300"/>
        </w:trPr>
        <w:tc>
          <w:tcPr>
            <w:tcW w:w="4435" w:type="dxa"/>
            <w:shd w:val="clear" w:color="auto" w:fill="auto"/>
            <w:noWrap/>
            <w:hideMark/>
          </w:tcPr>
          <w:p w14:paraId="6ADA157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Long Key State Park</w:t>
            </w:r>
          </w:p>
        </w:tc>
        <w:tc>
          <w:tcPr>
            <w:tcW w:w="1320" w:type="dxa"/>
            <w:shd w:val="clear" w:color="auto" w:fill="auto"/>
            <w:noWrap/>
            <w:hideMark/>
          </w:tcPr>
          <w:p w14:paraId="2D92F84A"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1,000.20</w:t>
            </w:r>
          </w:p>
        </w:tc>
        <w:tc>
          <w:tcPr>
            <w:tcW w:w="1890" w:type="dxa"/>
            <w:shd w:val="clear" w:color="auto" w:fill="auto"/>
            <w:noWrap/>
            <w:hideMark/>
          </w:tcPr>
          <w:p w14:paraId="7A4BECC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4DC7431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Long Key</w:t>
            </w:r>
          </w:p>
        </w:tc>
      </w:tr>
      <w:tr w:rsidR="009807CF" w:rsidRPr="00736217" w14:paraId="6A434656" w14:textId="77777777" w:rsidTr="00736217">
        <w:trPr>
          <w:trHeight w:val="300"/>
        </w:trPr>
        <w:tc>
          <w:tcPr>
            <w:tcW w:w="4435" w:type="dxa"/>
            <w:shd w:val="clear" w:color="auto" w:fill="auto"/>
            <w:noWrap/>
            <w:hideMark/>
          </w:tcPr>
          <w:p w14:paraId="2EC6F37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Madira Bickel Mound State Archaeological Site</w:t>
            </w:r>
          </w:p>
        </w:tc>
        <w:tc>
          <w:tcPr>
            <w:tcW w:w="1320" w:type="dxa"/>
            <w:shd w:val="clear" w:color="auto" w:fill="auto"/>
            <w:noWrap/>
            <w:hideMark/>
          </w:tcPr>
          <w:p w14:paraId="5932B86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9.18</w:t>
            </w:r>
          </w:p>
        </w:tc>
        <w:tc>
          <w:tcPr>
            <w:tcW w:w="1890" w:type="dxa"/>
            <w:shd w:val="clear" w:color="auto" w:fill="auto"/>
            <w:noWrap/>
            <w:hideMark/>
          </w:tcPr>
          <w:p w14:paraId="09D8101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MANA</w:t>
            </w:r>
          </w:p>
        </w:tc>
        <w:tc>
          <w:tcPr>
            <w:tcW w:w="1890" w:type="dxa"/>
            <w:shd w:val="clear" w:color="auto" w:fill="auto"/>
            <w:noWrap/>
            <w:hideMark/>
          </w:tcPr>
          <w:p w14:paraId="40ED4A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Ellenton</w:t>
            </w:r>
          </w:p>
        </w:tc>
      </w:tr>
      <w:tr w:rsidR="009807CF" w:rsidRPr="00736217" w14:paraId="66898C0C" w14:textId="77777777" w:rsidTr="00736217">
        <w:trPr>
          <w:trHeight w:val="300"/>
        </w:trPr>
        <w:tc>
          <w:tcPr>
            <w:tcW w:w="4435" w:type="dxa"/>
            <w:shd w:val="clear" w:color="auto" w:fill="auto"/>
            <w:noWrap/>
            <w:hideMark/>
          </w:tcPr>
          <w:p w14:paraId="31EE2E9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Marjorie Harris Carr Cross Florida Greenway State Recreation and Conservation Area</w:t>
            </w:r>
          </w:p>
        </w:tc>
        <w:tc>
          <w:tcPr>
            <w:tcW w:w="1320" w:type="dxa"/>
            <w:shd w:val="clear" w:color="auto" w:fill="auto"/>
            <w:noWrap/>
            <w:hideMark/>
          </w:tcPr>
          <w:p w14:paraId="2C3B523A"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70,833.51</w:t>
            </w:r>
          </w:p>
        </w:tc>
        <w:tc>
          <w:tcPr>
            <w:tcW w:w="1890" w:type="dxa"/>
            <w:shd w:val="clear" w:color="auto" w:fill="auto"/>
            <w:noWrap/>
            <w:hideMark/>
          </w:tcPr>
          <w:p w14:paraId="7ACE348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 LEVY, MARI, PUTN</w:t>
            </w:r>
          </w:p>
        </w:tc>
        <w:tc>
          <w:tcPr>
            <w:tcW w:w="1890" w:type="dxa"/>
            <w:shd w:val="clear" w:color="auto" w:fill="auto"/>
            <w:noWrap/>
            <w:hideMark/>
          </w:tcPr>
          <w:p w14:paraId="53C2782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Ocala</w:t>
            </w:r>
          </w:p>
        </w:tc>
      </w:tr>
      <w:tr w:rsidR="009807CF" w:rsidRPr="00736217" w14:paraId="60AFFA4C" w14:textId="77777777" w:rsidTr="00736217">
        <w:trPr>
          <w:trHeight w:val="300"/>
        </w:trPr>
        <w:tc>
          <w:tcPr>
            <w:tcW w:w="4435" w:type="dxa"/>
            <w:shd w:val="clear" w:color="auto" w:fill="auto"/>
            <w:noWrap/>
            <w:hideMark/>
          </w:tcPr>
          <w:p w14:paraId="45CE948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Mound Key Archaeological State Park</w:t>
            </w:r>
          </w:p>
        </w:tc>
        <w:tc>
          <w:tcPr>
            <w:tcW w:w="1320" w:type="dxa"/>
            <w:shd w:val="clear" w:color="auto" w:fill="auto"/>
            <w:noWrap/>
            <w:hideMark/>
          </w:tcPr>
          <w:p w14:paraId="4788C521"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119.94</w:t>
            </w:r>
          </w:p>
        </w:tc>
        <w:tc>
          <w:tcPr>
            <w:tcW w:w="1890" w:type="dxa"/>
            <w:shd w:val="clear" w:color="auto" w:fill="auto"/>
            <w:noWrap/>
            <w:hideMark/>
          </w:tcPr>
          <w:p w14:paraId="64FF604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LEEX</w:t>
            </w:r>
          </w:p>
        </w:tc>
        <w:tc>
          <w:tcPr>
            <w:tcW w:w="1890" w:type="dxa"/>
            <w:shd w:val="clear" w:color="auto" w:fill="auto"/>
            <w:noWrap/>
            <w:hideMark/>
          </w:tcPr>
          <w:p w14:paraId="341D3CB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Estero</w:t>
            </w:r>
          </w:p>
        </w:tc>
      </w:tr>
      <w:tr w:rsidR="009807CF" w:rsidRPr="00736217" w14:paraId="3B5C5074" w14:textId="77777777" w:rsidTr="00736217">
        <w:trPr>
          <w:trHeight w:val="300"/>
        </w:trPr>
        <w:tc>
          <w:tcPr>
            <w:tcW w:w="4435" w:type="dxa"/>
            <w:shd w:val="clear" w:color="auto" w:fill="auto"/>
            <w:noWrap/>
            <w:hideMark/>
          </w:tcPr>
          <w:p w14:paraId="5A22151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Ochlockonee River State Park</w:t>
            </w:r>
          </w:p>
        </w:tc>
        <w:tc>
          <w:tcPr>
            <w:tcW w:w="1320" w:type="dxa"/>
            <w:shd w:val="clear" w:color="auto" w:fill="auto"/>
            <w:noWrap/>
            <w:hideMark/>
          </w:tcPr>
          <w:p w14:paraId="54689AF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538.32</w:t>
            </w:r>
          </w:p>
        </w:tc>
        <w:tc>
          <w:tcPr>
            <w:tcW w:w="1890" w:type="dxa"/>
            <w:shd w:val="clear" w:color="auto" w:fill="auto"/>
            <w:noWrap/>
            <w:hideMark/>
          </w:tcPr>
          <w:p w14:paraId="4C0DE00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WAKU</w:t>
            </w:r>
          </w:p>
        </w:tc>
        <w:tc>
          <w:tcPr>
            <w:tcW w:w="1890" w:type="dxa"/>
            <w:shd w:val="clear" w:color="auto" w:fill="auto"/>
            <w:noWrap/>
            <w:hideMark/>
          </w:tcPr>
          <w:p w14:paraId="4B59494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Sopchoppy</w:t>
            </w:r>
          </w:p>
        </w:tc>
      </w:tr>
      <w:tr w:rsidR="009807CF" w:rsidRPr="00736217" w14:paraId="3174FAC5" w14:textId="77777777" w:rsidTr="00736217">
        <w:trPr>
          <w:trHeight w:val="300"/>
        </w:trPr>
        <w:tc>
          <w:tcPr>
            <w:tcW w:w="4435" w:type="dxa"/>
            <w:shd w:val="clear" w:color="auto" w:fill="auto"/>
            <w:noWrap/>
            <w:hideMark/>
          </w:tcPr>
          <w:p w14:paraId="5F87460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Perdido Key State Park</w:t>
            </w:r>
          </w:p>
        </w:tc>
        <w:tc>
          <w:tcPr>
            <w:tcW w:w="1320" w:type="dxa"/>
            <w:shd w:val="clear" w:color="auto" w:fill="auto"/>
            <w:noWrap/>
            <w:hideMark/>
          </w:tcPr>
          <w:p w14:paraId="49B1D69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290.32</w:t>
            </w:r>
          </w:p>
        </w:tc>
        <w:tc>
          <w:tcPr>
            <w:tcW w:w="1890" w:type="dxa"/>
            <w:shd w:val="clear" w:color="auto" w:fill="auto"/>
            <w:noWrap/>
            <w:hideMark/>
          </w:tcPr>
          <w:p w14:paraId="46820F7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w:t>
            </w:r>
          </w:p>
        </w:tc>
        <w:tc>
          <w:tcPr>
            <w:tcW w:w="1890" w:type="dxa"/>
            <w:shd w:val="clear" w:color="auto" w:fill="auto"/>
            <w:noWrap/>
            <w:hideMark/>
          </w:tcPr>
          <w:p w14:paraId="0698DD7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Pensacola</w:t>
            </w:r>
          </w:p>
        </w:tc>
      </w:tr>
      <w:tr w:rsidR="009807CF" w:rsidRPr="00736217" w14:paraId="218EB81F" w14:textId="77777777" w:rsidTr="00736217">
        <w:trPr>
          <w:trHeight w:val="300"/>
        </w:trPr>
        <w:tc>
          <w:tcPr>
            <w:tcW w:w="4435" w:type="dxa"/>
            <w:shd w:val="clear" w:color="auto" w:fill="auto"/>
            <w:noWrap/>
            <w:hideMark/>
          </w:tcPr>
          <w:p w14:paraId="727DF79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 Marcos de Apalache Historic State Park</w:t>
            </w:r>
          </w:p>
        </w:tc>
        <w:tc>
          <w:tcPr>
            <w:tcW w:w="1320" w:type="dxa"/>
            <w:shd w:val="clear" w:color="auto" w:fill="auto"/>
            <w:noWrap/>
            <w:hideMark/>
          </w:tcPr>
          <w:p w14:paraId="54D0C10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14.98</w:t>
            </w:r>
          </w:p>
        </w:tc>
        <w:tc>
          <w:tcPr>
            <w:tcW w:w="1890" w:type="dxa"/>
            <w:shd w:val="clear" w:color="auto" w:fill="auto"/>
            <w:noWrap/>
            <w:hideMark/>
          </w:tcPr>
          <w:p w14:paraId="6789546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WAKU</w:t>
            </w:r>
          </w:p>
        </w:tc>
        <w:tc>
          <w:tcPr>
            <w:tcW w:w="1890" w:type="dxa"/>
            <w:shd w:val="clear" w:color="auto" w:fill="auto"/>
            <w:noWrap/>
            <w:hideMark/>
          </w:tcPr>
          <w:p w14:paraId="1A78A64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Tallahassee</w:t>
            </w:r>
          </w:p>
        </w:tc>
      </w:tr>
      <w:tr w:rsidR="009807CF" w:rsidRPr="00736217" w14:paraId="526F9320" w14:textId="77777777" w:rsidTr="00736217">
        <w:trPr>
          <w:trHeight w:val="300"/>
        </w:trPr>
        <w:tc>
          <w:tcPr>
            <w:tcW w:w="4435" w:type="dxa"/>
            <w:shd w:val="clear" w:color="auto" w:fill="auto"/>
            <w:noWrap/>
            <w:hideMark/>
          </w:tcPr>
          <w:p w14:paraId="7B3A530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lastRenderedPageBreak/>
              <w:t>Skyway Fishing Pier State Park</w:t>
            </w:r>
          </w:p>
        </w:tc>
        <w:tc>
          <w:tcPr>
            <w:tcW w:w="1320" w:type="dxa"/>
            <w:shd w:val="clear" w:color="auto" w:fill="auto"/>
            <w:noWrap/>
            <w:hideMark/>
          </w:tcPr>
          <w:p w14:paraId="647CCC31"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17.58</w:t>
            </w:r>
          </w:p>
        </w:tc>
        <w:tc>
          <w:tcPr>
            <w:tcW w:w="1890" w:type="dxa"/>
            <w:shd w:val="clear" w:color="auto" w:fill="auto"/>
            <w:noWrap/>
            <w:hideMark/>
          </w:tcPr>
          <w:p w14:paraId="22B2542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HILL, MANA, PINE</w:t>
            </w:r>
          </w:p>
        </w:tc>
        <w:tc>
          <w:tcPr>
            <w:tcW w:w="1890" w:type="dxa"/>
            <w:shd w:val="clear" w:color="auto" w:fill="auto"/>
            <w:noWrap/>
            <w:hideMark/>
          </w:tcPr>
          <w:p w14:paraId="2E53730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Dunedin</w:t>
            </w:r>
          </w:p>
        </w:tc>
      </w:tr>
      <w:tr w:rsidR="009807CF" w:rsidRPr="00736217" w14:paraId="534610FA" w14:textId="77777777" w:rsidTr="00736217">
        <w:trPr>
          <w:trHeight w:val="300"/>
        </w:trPr>
        <w:tc>
          <w:tcPr>
            <w:tcW w:w="4435" w:type="dxa"/>
            <w:shd w:val="clear" w:color="auto" w:fill="auto"/>
            <w:noWrap/>
            <w:hideMark/>
          </w:tcPr>
          <w:p w14:paraId="1D6C217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Andrews State Park</w:t>
            </w:r>
          </w:p>
        </w:tc>
        <w:tc>
          <w:tcPr>
            <w:tcW w:w="1320" w:type="dxa"/>
            <w:shd w:val="clear" w:color="auto" w:fill="auto"/>
            <w:noWrap/>
            <w:hideMark/>
          </w:tcPr>
          <w:p w14:paraId="71AB02B1"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1,167.08</w:t>
            </w:r>
          </w:p>
        </w:tc>
        <w:tc>
          <w:tcPr>
            <w:tcW w:w="1890" w:type="dxa"/>
            <w:shd w:val="clear" w:color="auto" w:fill="auto"/>
            <w:noWrap/>
            <w:hideMark/>
          </w:tcPr>
          <w:p w14:paraId="48932AB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BAYX</w:t>
            </w:r>
          </w:p>
        </w:tc>
        <w:tc>
          <w:tcPr>
            <w:tcW w:w="1890" w:type="dxa"/>
            <w:shd w:val="clear" w:color="auto" w:fill="auto"/>
            <w:noWrap/>
            <w:hideMark/>
          </w:tcPr>
          <w:p w14:paraId="50D9EC2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Panama City</w:t>
            </w:r>
          </w:p>
        </w:tc>
      </w:tr>
      <w:tr w:rsidR="009807CF" w:rsidRPr="00736217" w14:paraId="33A21818" w14:textId="77777777" w:rsidTr="00736217">
        <w:trPr>
          <w:trHeight w:val="300"/>
        </w:trPr>
        <w:tc>
          <w:tcPr>
            <w:tcW w:w="4435" w:type="dxa"/>
            <w:shd w:val="clear" w:color="auto" w:fill="auto"/>
            <w:noWrap/>
            <w:hideMark/>
          </w:tcPr>
          <w:p w14:paraId="1A55B76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Stump Pass Beach State Park</w:t>
            </w:r>
          </w:p>
        </w:tc>
        <w:tc>
          <w:tcPr>
            <w:tcW w:w="1320" w:type="dxa"/>
            <w:shd w:val="clear" w:color="auto" w:fill="auto"/>
            <w:noWrap/>
            <w:hideMark/>
          </w:tcPr>
          <w:p w14:paraId="356193F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211.24</w:t>
            </w:r>
          </w:p>
        </w:tc>
        <w:tc>
          <w:tcPr>
            <w:tcW w:w="1890" w:type="dxa"/>
            <w:shd w:val="clear" w:color="auto" w:fill="auto"/>
            <w:noWrap/>
            <w:hideMark/>
          </w:tcPr>
          <w:p w14:paraId="7B75871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CHAR</w:t>
            </w:r>
          </w:p>
        </w:tc>
        <w:tc>
          <w:tcPr>
            <w:tcW w:w="1890" w:type="dxa"/>
            <w:shd w:val="clear" w:color="auto" w:fill="auto"/>
            <w:noWrap/>
            <w:hideMark/>
          </w:tcPr>
          <w:p w14:paraId="66CBCDC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Boca Grande</w:t>
            </w:r>
          </w:p>
        </w:tc>
      </w:tr>
      <w:tr w:rsidR="009807CF" w:rsidRPr="00736217" w14:paraId="34BB265B" w14:textId="77777777" w:rsidTr="00736217">
        <w:trPr>
          <w:trHeight w:val="300"/>
        </w:trPr>
        <w:tc>
          <w:tcPr>
            <w:tcW w:w="4435" w:type="dxa"/>
            <w:shd w:val="clear" w:color="auto" w:fill="auto"/>
            <w:noWrap/>
            <w:hideMark/>
          </w:tcPr>
          <w:p w14:paraId="6C83318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 H. Stone Memorial St. Joseph Peninsula State Park</w:t>
            </w:r>
          </w:p>
        </w:tc>
        <w:tc>
          <w:tcPr>
            <w:tcW w:w="1320" w:type="dxa"/>
            <w:shd w:val="clear" w:color="auto" w:fill="auto"/>
            <w:noWrap/>
            <w:hideMark/>
          </w:tcPr>
          <w:p w14:paraId="7A82020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2,790.73</w:t>
            </w:r>
          </w:p>
        </w:tc>
        <w:tc>
          <w:tcPr>
            <w:tcW w:w="1890" w:type="dxa"/>
            <w:shd w:val="clear" w:color="auto" w:fill="auto"/>
            <w:noWrap/>
            <w:hideMark/>
          </w:tcPr>
          <w:p w14:paraId="6895CB1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w:t>
            </w:r>
          </w:p>
        </w:tc>
        <w:tc>
          <w:tcPr>
            <w:tcW w:w="1890" w:type="dxa"/>
            <w:shd w:val="clear" w:color="auto" w:fill="auto"/>
            <w:noWrap/>
            <w:hideMark/>
          </w:tcPr>
          <w:p w14:paraId="559E4B4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Port St. Joe</w:t>
            </w:r>
          </w:p>
        </w:tc>
      </w:tr>
      <w:tr w:rsidR="009807CF" w:rsidRPr="00736217" w14:paraId="06DC3C52" w14:textId="77777777" w:rsidTr="00736217">
        <w:trPr>
          <w:trHeight w:val="300"/>
        </w:trPr>
        <w:tc>
          <w:tcPr>
            <w:tcW w:w="4435" w:type="dxa"/>
            <w:shd w:val="clear" w:color="auto" w:fill="auto"/>
            <w:noWrap/>
            <w:hideMark/>
          </w:tcPr>
          <w:p w14:paraId="0ABB4E0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Tarkiln Bayou Preserve State Park</w:t>
            </w:r>
          </w:p>
        </w:tc>
        <w:tc>
          <w:tcPr>
            <w:tcW w:w="1320" w:type="dxa"/>
            <w:shd w:val="clear" w:color="auto" w:fill="auto"/>
            <w:noWrap/>
            <w:hideMark/>
          </w:tcPr>
          <w:p w14:paraId="005588D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4,470.16</w:t>
            </w:r>
          </w:p>
        </w:tc>
        <w:tc>
          <w:tcPr>
            <w:tcW w:w="1890" w:type="dxa"/>
            <w:shd w:val="clear" w:color="auto" w:fill="auto"/>
            <w:noWrap/>
            <w:hideMark/>
          </w:tcPr>
          <w:p w14:paraId="6C708A9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w:t>
            </w:r>
          </w:p>
        </w:tc>
        <w:tc>
          <w:tcPr>
            <w:tcW w:w="1890" w:type="dxa"/>
            <w:shd w:val="clear" w:color="auto" w:fill="auto"/>
            <w:noWrap/>
            <w:hideMark/>
          </w:tcPr>
          <w:p w14:paraId="348253F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Pensacola</w:t>
            </w:r>
          </w:p>
        </w:tc>
      </w:tr>
      <w:tr w:rsidR="009807CF" w:rsidRPr="00736217" w14:paraId="072E8D6C" w14:textId="77777777" w:rsidTr="00736217">
        <w:trPr>
          <w:trHeight w:val="300"/>
        </w:trPr>
        <w:tc>
          <w:tcPr>
            <w:tcW w:w="4435" w:type="dxa"/>
            <w:shd w:val="clear" w:color="auto" w:fill="auto"/>
            <w:noWrap/>
            <w:hideMark/>
          </w:tcPr>
          <w:p w14:paraId="4A02C67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Terra Ceia Preserve State Park</w:t>
            </w:r>
          </w:p>
        </w:tc>
        <w:tc>
          <w:tcPr>
            <w:tcW w:w="1320" w:type="dxa"/>
            <w:shd w:val="clear" w:color="auto" w:fill="auto"/>
            <w:noWrap/>
            <w:hideMark/>
          </w:tcPr>
          <w:p w14:paraId="0E2A795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1,948.03</w:t>
            </w:r>
          </w:p>
        </w:tc>
        <w:tc>
          <w:tcPr>
            <w:tcW w:w="1890" w:type="dxa"/>
            <w:shd w:val="clear" w:color="auto" w:fill="auto"/>
            <w:noWrap/>
            <w:hideMark/>
          </w:tcPr>
          <w:p w14:paraId="0E7CB26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MANA</w:t>
            </w:r>
          </w:p>
        </w:tc>
        <w:tc>
          <w:tcPr>
            <w:tcW w:w="1890" w:type="dxa"/>
            <w:shd w:val="clear" w:color="auto" w:fill="auto"/>
            <w:noWrap/>
            <w:hideMark/>
          </w:tcPr>
          <w:p w14:paraId="60D5DA8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Ellenton</w:t>
            </w:r>
          </w:p>
        </w:tc>
      </w:tr>
      <w:tr w:rsidR="009807CF" w:rsidRPr="00736217" w14:paraId="577FCC6F" w14:textId="77777777" w:rsidTr="00736217">
        <w:trPr>
          <w:trHeight w:val="300"/>
        </w:trPr>
        <w:tc>
          <w:tcPr>
            <w:tcW w:w="4435" w:type="dxa"/>
            <w:shd w:val="clear" w:color="auto" w:fill="auto"/>
            <w:noWrap/>
            <w:hideMark/>
          </w:tcPr>
          <w:p w14:paraId="1FF42A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Topsail Hill Preserve State Park</w:t>
            </w:r>
          </w:p>
        </w:tc>
        <w:tc>
          <w:tcPr>
            <w:tcW w:w="1320" w:type="dxa"/>
            <w:shd w:val="clear" w:color="auto" w:fill="auto"/>
            <w:noWrap/>
            <w:hideMark/>
          </w:tcPr>
          <w:p w14:paraId="02D381AD"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1,643.48</w:t>
            </w:r>
          </w:p>
        </w:tc>
        <w:tc>
          <w:tcPr>
            <w:tcW w:w="1890" w:type="dxa"/>
            <w:shd w:val="clear" w:color="auto" w:fill="auto"/>
            <w:noWrap/>
            <w:hideMark/>
          </w:tcPr>
          <w:p w14:paraId="07226D4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WALT</w:t>
            </w:r>
          </w:p>
        </w:tc>
        <w:tc>
          <w:tcPr>
            <w:tcW w:w="1890" w:type="dxa"/>
            <w:shd w:val="clear" w:color="auto" w:fill="auto"/>
            <w:noWrap/>
            <w:hideMark/>
          </w:tcPr>
          <w:p w14:paraId="4EC7868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Santa Rosa Beach</w:t>
            </w:r>
          </w:p>
        </w:tc>
      </w:tr>
      <w:tr w:rsidR="009807CF" w:rsidRPr="00736217" w14:paraId="70ABCC65" w14:textId="77777777" w:rsidTr="00736217">
        <w:trPr>
          <w:trHeight w:val="300"/>
        </w:trPr>
        <w:tc>
          <w:tcPr>
            <w:tcW w:w="4435" w:type="dxa"/>
            <w:shd w:val="clear" w:color="auto" w:fill="auto"/>
            <w:noWrap/>
            <w:hideMark/>
          </w:tcPr>
          <w:p w14:paraId="2627FA7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Waccasassa Bay Preserve State Park</w:t>
            </w:r>
          </w:p>
        </w:tc>
        <w:tc>
          <w:tcPr>
            <w:tcW w:w="1320" w:type="dxa"/>
            <w:shd w:val="clear" w:color="auto" w:fill="auto"/>
            <w:noWrap/>
            <w:hideMark/>
          </w:tcPr>
          <w:p w14:paraId="1AE983E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34,397.02</w:t>
            </w:r>
          </w:p>
        </w:tc>
        <w:tc>
          <w:tcPr>
            <w:tcW w:w="1890" w:type="dxa"/>
            <w:shd w:val="clear" w:color="auto" w:fill="auto"/>
            <w:noWrap/>
            <w:hideMark/>
          </w:tcPr>
          <w:p w14:paraId="0B76A8D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LEVY</w:t>
            </w:r>
          </w:p>
        </w:tc>
        <w:tc>
          <w:tcPr>
            <w:tcW w:w="1890" w:type="dxa"/>
            <w:shd w:val="clear" w:color="auto" w:fill="auto"/>
            <w:noWrap/>
            <w:hideMark/>
          </w:tcPr>
          <w:p w14:paraId="6236F04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Cedar Key</w:t>
            </w:r>
          </w:p>
        </w:tc>
      </w:tr>
      <w:tr w:rsidR="009807CF" w:rsidRPr="00736217" w14:paraId="09482CB8" w14:textId="77777777" w:rsidTr="00736217">
        <w:trPr>
          <w:trHeight w:val="300"/>
        </w:trPr>
        <w:tc>
          <w:tcPr>
            <w:tcW w:w="4435" w:type="dxa"/>
            <w:shd w:val="clear" w:color="auto" w:fill="auto"/>
            <w:noWrap/>
            <w:hideMark/>
          </w:tcPr>
          <w:p w14:paraId="09CD364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Werner-Boyce Salt Springs State Park</w:t>
            </w:r>
          </w:p>
        </w:tc>
        <w:tc>
          <w:tcPr>
            <w:tcW w:w="1320" w:type="dxa"/>
            <w:shd w:val="clear" w:color="auto" w:fill="auto"/>
            <w:noWrap/>
            <w:hideMark/>
          </w:tcPr>
          <w:p w14:paraId="6BA36E3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3,999.32</w:t>
            </w:r>
          </w:p>
        </w:tc>
        <w:tc>
          <w:tcPr>
            <w:tcW w:w="1890" w:type="dxa"/>
            <w:shd w:val="clear" w:color="auto" w:fill="auto"/>
            <w:noWrap/>
            <w:hideMark/>
          </w:tcPr>
          <w:p w14:paraId="77C956C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PASC</w:t>
            </w:r>
          </w:p>
        </w:tc>
        <w:tc>
          <w:tcPr>
            <w:tcW w:w="1890" w:type="dxa"/>
            <w:shd w:val="clear" w:color="auto" w:fill="auto"/>
            <w:noWrap/>
            <w:hideMark/>
          </w:tcPr>
          <w:p w14:paraId="02120B4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Port Richey</w:t>
            </w:r>
          </w:p>
        </w:tc>
      </w:tr>
      <w:tr w:rsidR="009807CF" w:rsidRPr="00736217" w14:paraId="7355893D" w14:textId="77777777" w:rsidTr="00736217">
        <w:trPr>
          <w:trHeight w:val="300"/>
        </w:trPr>
        <w:tc>
          <w:tcPr>
            <w:tcW w:w="4435" w:type="dxa"/>
            <w:shd w:val="clear" w:color="auto" w:fill="auto"/>
            <w:noWrap/>
            <w:hideMark/>
          </w:tcPr>
          <w:p w14:paraId="30E8349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Windley Key Fossil Reef Geological State Park</w:t>
            </w:r>
          </w:p>
        </w:tc>
        <w:tc>
          <w:tcPr>
            <w:tcW w:w="1320" w:type="dxa"/>
            <w:shd w:val="clear" w:color="auto" w:fill="auto"/>
            <w:noWrap/>
            <w:hideMark/>
          </w:tcPr>
          <w:p w14:paraId="7971939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356.14</w:t>
            </w:r>
          </w:p>
        </w:tc>
        <w:tc>
          <w:tcPr>
            <w:tcW w:w="1890" w:type="dxa"/>
            <w:shd w:val="clear" w:color="auto" w:fill="auto"/>
            <w:noWrap/>
            <w:hideMark/>
          </w:tcPr>
          <w:p w14:paraId="1537CD5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18CC5E9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Islamorada</w:t>
            </w:r>
          </w:p>
        </w:tc>
      </w:tr>
      <w:tr w:rsidR="009807CF" w:rsidRPr="00736217" w14:paraId="607C40A7" w14:textId="77777777" w:rsidTr="00736217">
        <w:trPr>
          <w:trHeight w:val="300"/>
        </w:trPr>
        <w:tc>
          <w:tcPr>
            <w:tcW w:w="4435" w:type="dxa"/>
            <w:shd w:val="clear" w:color="auto" w:fill="auto"/>
            <w:noWrap/>
            <w:hideMark/>
          </w:tcPr>
          <w:p w14:paraId="337EE6D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Yellow River Marsh Preserve State Park</w:t>
            </w:r>
          </w:p>
        </w:tc>
        <w:tc>
          <w:tcPr>
            <w:tcW w:w="1320" w:type="dxa"/>
            <w:shd w:val="clear" w:color="auto" w:fill="auto"/>
            <w:noWrap/>
            <w:hideMark/>
          </w:tcPr>
          <w:p w14:paraId="3ECF3F7B"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835.40</w:t>
            </w:r>
          </w:p>
        </w:tc>
        <w:tc>
          <w:tcPr>
            <w:tcW w:w="1890" w:type="dxa"/>
            <w:shd w:val="clear" w:color="auto" w:fill="auto"/>
            <w:noWrap/>
            <w:hideMark/>
          </w:tcPr>
          <w:p w14:paraId="2FC3356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w:t>
            </w:r>
          </w:p>
        </w:tc>
        <w:tc>
          <w:tcPr>
            <w:tcW w:w="1890" w:type="dxa"/>
            <w:shd w:val="clear" w:color="auto" w:fill="auto"/>
            <w:noWrap/>
            <w:hideMark/>
          </w:tcPr>
          <w:p w14:paraId="6EE4F44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Holt</w:t>
            </w:r>
          </w:p>
        </w:tc>
      </w:tr>
      <w:tr w:rsidR="009807CF" w:rsidRPr="00736217" w14:paraId="15B68B3D" w14:textId="77777777" w:rsidTr="00736217">
        <w:trPr>
          <w:trHeight w:val="300"/>
        </w:trPr>
        <w:tc>
          <w:tcPr>
            <w:tcW w:w="9535" w:type="dxa"/>
            <w:gridSpan w:val="4"/>
            <w:shd w:val="clear" w:color="auto" w:fill="D9D9D9" w:themeFill="background1" w:themeFillShade="D9"/>
            <w:noWrap/>
            <w:vAlign w:val="center"/>
          </w:tcPr>
          <w:p w14:paraId="2A22D79E" w14:textId="4DCAAD1D"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FDEP Florida Coastal Office</w:t>
            </w:r>
          </w:p>
        </w:tc>
      </w:tr>
      <w:tr w:rsidR="009807CF" w:rsidRPr="00736217" w14:paraId="4AD3EDE9" w14:textId="77777777" w:rsidTr="00736217">
        <w:trPr>
          <w:trHeight w:val="300"/>
        </w:trPr>
        <w:tc>
          <w:tcPr>
            <w:tcW w:w="4435" w:type="dxa"/>
            <w:shd w:val="clear" w:color="auto" w:fill="auto"/>
            <w:noWrap/>
          </w:tcPr>
          <w:p w14:paraId="2C0C7C0A" w14:textId="1BC8346A"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Apalachicola National Estuarine Research Reserve</w:t>
            </w:r>
          </w:p>
        </w:tc>
        <w:tc>
          <w:tcPr>
            <w:tcW w:w="1320" w:type="dxa"/>
            <w:shd w:val="clear" w:color="auto" w:fill="auto"/>
            <w:noWrap/>
          </w:tcPr>
          <w:p w14:paraId="62072313" w14:textId="1DD743C1"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234,715.00</w:t>
            </w:r>
          </w:p>
        </w:tc>
        <w:tc>
          <w:tcPr>
            <w:tcW w:w="1890" w:type="dxa"/>
            <w:shd w:val="clear" w:color="auto" w:fill="auto"/>
            <w:noWrap/>
          </w:tcPr>
          <w:p w14:paraId="46D98491" w14:textId="664F0E44"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w:t>
            </w:r>
          </w:p>
        </w:tc>
        <w:tc>
          <w:tcPr>
            <w:tcW w:w="1890" w:type="dxa"/>
            <w:shd w:val="clear" w:color="auto" w:fill="auto"/>
            <w:noWrap/>
          </w:tcPr>
          <w:p w14:paraId="21BF8166" w14:textId="01E327AA"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Eastpoint</w:t>
            </w:r>
          </w:p>
        </w:tc>
      </w:tr>
      <w:tr w:rsidR="009807CF" w:rsidRPr="00736217" w14:paraId="3AE5AEBD" w14:textId="77777777" w:rsidTr="00736217">
        <w:trPr>
          <w:trHeight w:val="300"/>
        </w:trPr>
        <w:tc>
          <w:tcPr>
            <w:tcW w:w="4435" w:type="dxa"/>
            <w:shd w:val="clear" w:color="auto" w:fill="auto"/>
            <w:noWrap/>
          </w:tcPr>
          <w:p w14:paraId="0449A8A3" w14:textId="5C7B79D6"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Cape St. George State Reserve</w:t>
            </w:r>
          </w:p>
        </w:tc>
        <w:tc>
          <w:tcPr>
            <w:tcW w:w="1320" w:type="dxa"/>
            <w:shd w:val="clear" w:color="auto" w:fill="auto"/>
            <w:noWrap/>
          </w:tcPr>
          <w:p w14:paraId="138585DA" w14:textId="343587ED"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2,294.59</w:t>
            </w:r>
          </w:p>
        </w:tc>
        <w:tc>
          <w:tcPr>
            <w:tcW w:w="1890" w:type="dxa"/>
            <w:shd w:val="clear" w:color="auto" w:fill="auto"/>
            <w:noWrap/>
          </w:tcPr>
          <w:p w14:paraId="046CBAC4" w14:textId="04AC6F9C"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w:t>
            </w:r>
          </w:p>
        </w:tc>
        <w:tc>
          <w:tcPr>
            <w:tcW w:w="1890" w:type="dxa"/>
            <w:shd w:val="clear" w:color="auto" w:fill="auto"/>
            <w:noWrap/>
          </w:tcPr>
          <w:p w14:paraId="5A459804" w14:textId="66426559"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Apalachicola</w:t>
            </w:r>
          </w:p>
        </w:tc>
      </w:tr>
      <w:tr w:rsidR="009807CF" w:rsidRPr="00736217" w14:paraId="55895C3B" w14:textId="77777777" w:rsidTr="00736217">
        <w:trPr>
          <w:trHeight w:val="300"/>
        </w:trPr>
        <w:tc>
          <w:tcPr>
            <w:tcW w:w="4435" w:type="dxa"/>
            <w:shd w:val="clear" w:color="auto" w:fill="auto"/>
            <w:noWrap/>
          </w:tcPr>
          <w:p w14:paraId="26439F12" w14:textId="61D9FFE1"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Rookery Bay National Estuarine Research Reserve</w:t>
            </w:r>
          </w:p>
        </w:tc>
        <w:tc>
          <w:tcPr>
            <w:tcW w:w="1320" w:type="dxa"/>
            <w:shd w:val="clear" w:color="auto" w:fill="auto"/>
            <w:noWrap/>
          </w:tcPr>
          <w:p w14:paraId="5571A004" w14:textId="6E587CE5"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111,028.00</w:t>
            </w:r>
          </w:p>
        </w:tc>
        <w:tc>
          <w:tcPr>
            <w:tcW w:w="1890" w:type="dxa"/>
            <w:shd w:val="clear" w:color="auto" w:fill="auto"/>
            <w:noWrap/>
          </w:tcPr>
          <w:p w14:paraId="03149458" w14:textId="53BC5C7F"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COLL</w:t>
            </w:r>
          </w:p>
        </w:tc>
        <w:tc>
          <w:tcPr>
            <w:tcW w:w="1890" w:type="dxa"/>
            <w:shd w:val="clear" w:color="auto" w:fill="auto"/>
            <w:noWrap/>
          </w:tcPr>
          <w:p w14:paraId="478BB41B" w14:textId="7C3555EA"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Naples</w:t>
            </w:r>
          </w:p>
        </w:tc>
      </w:tr>
      <w:tr w:rsidR="009807CF" w:rsidRPr="00736217" w14:paraId="77F0F170" w14:textId="77777777" w:rsidTr="00736217">
        <w:trPr>
          <w:trHeight w:val="300"/>
        </w:trPr>
        <w:tc>
          <w:tcPr>
            <w:tcW w:w="4435" w:type="dxa"/>
            <w:shd w:val="clear" w:color="auto" w:fill="auto"/>
            <w:noWrap/>
            <w:hideMark/>
          </w:tcPr>
          <w:p w14:paraId="14BE5D8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St. Joseph Bay State Buffer Preserve</w:t>
            </w:r>
          </w:p>
        </w:tc>
        <w:tc>
          <w:tcPr>
            <w:tcW w:w="1320" w:type="dxa"/>
            <w:shd w:val="clear" w:color="auto" w:fill="auto"/>
            <w:noWrap/>
            <w:hideMark/>
          </w:tcPr>
          <w:p w14:paraId="30800AEE"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5,018.68</w:t>
            </w:r>
          </w:p>
        </w:tc>
        <w:tc>
          <w:tcPr>
            <w:tcW w:w="1890" w:type="dxa"/>
            <w:shd w:val="clear" w:color="auto" w:fill="auto"/>
            <w:noWrap/>
            <w:hideMark/>
          </w:tcPr>
          <w:p w14:paraId="3B300A2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w:t>
            </w:r>
          </w:p>
        </w:tc>
        <w:tc>
          <w:tcPr>
            <w:tcW w:w="1890" w:type="dxa"/>
            <w:shd w:val="clear" w:color="auto" w:fill="auto"/>
            <w:noWrap/>
            <w:hideMark/>
          </w:tcPr>
          <w:p w14:paraId="3D015A4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Port St. Joe</w:t>
            </w:r>
          </w:p>
        </w:tc>
      </w:tr>
      <w:tr w:rsidR="009807CF" w:rsidRPr="00736217" w14:paraId="334F9BE5" w14:textId="77777777" w:rsidTr="00736217">
        <w:trPr>
          <w:trHeight w:val="300"/>
        </w:trPr>
        <w:tc>
          <w:tcPr>
            <w:tcW w:w="4435" w:type="dxa"/>
            <w:shd w:val="clear" w:color="auto" w:fill="auto"/>
            <w:noWrap/>
          </w:tcPr>
          <w:p w14:paraId="7FAD54A9" w14:textId="1A34C7AD"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Tortugas Ecological Reserve</w:t>
            </w:r>
          </w:p>
        </w:tc>
        <w:tc>
          <w:tcPr>
            <w:tcW w:w="1320" w:type="dxa"/>
            <w:shd w:val="clear" w:color="auto" w:fill="auto"/>
            <w:noWrap/>
          </w:tcPr>
          <w:p w14:paraId="087491AA" w14:textId="467744B8" w:rsidR="009807CF" w:rsidRPr="00736217" w:rsidRDefault="0011149C" w:rsidP="00736217">
            <w:pPr>
              <w:pStyle w:val="ListParagraph"/>
              <w:numPr>
                <w:ilvl w:val="0"/>
                <w:numId w:val="34"/>
              </w:numPr>
              <w:spacing w:before="40" w:after="40"/>
              <w:jc w:val="right"/>
              <w:rPr>
                <w:rFonts w:ascii="Century Gothic" w:hAnsi="Century Gothic"/>
                <w:color w:val="000000"/>
                <w:sz w:val="20"/>
                <w:szCs w:val="22"/>
              </w:rPr>
            </w:pPr>
            <w:r w:rsidRPr="00736217">
              <w:rPr>
                <w:rFonts w:ascii="Century Gothic" w:hAnsi="Century Gothic"/>
                <w:color w:val="000000"/>
                <w:sz w:val="20"/>
                <w:szCs w:val="22"/>
              </w:rPr>
              <w:t>(water)</w:t>
            </w:r>
          </w:p>
        </w:tc>
        <w:tc>
          <w:tcPr>
            <w:tcW w:w="1890" w:type="dxa"/>
            <w:shd w:val="clear" w:color="auto" w:fill="auto"/>
            <w:noWrap/>
          </w:tcPr>
          <w:p w14:paraId="7B04EACA" w14:textId="028C856C"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tcPr>
          <w:p w14:paraId="06B044E4" w14:textId="63E73116"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Key West</w:t>
            </w:r>
          </w:p>
        </w:tc>
      </w:tr>
      <w:tr w:rsidR="009807CF" w:rsidRPr="00736217" w14:paraId="298E2706" w14:textId="77777777" w:rsidTr="00736217">
        <w:trPr>
          <w:trHeight w:val="300"/>
        </w:trPr>
        <w:tc>
          <w:tcPr>
            <w:tcW w:w="9535" w:type="dxa"/>
            <w:gridSpan w:val="4"/>
            <w:shd w:val="clear" w:color="auto" w:fill="D9D9D9" w:themeFill="background1" w:themeFillShade="D9"/>
            <w:noWrap/>
          </w:tcPr>
          <w:p w14:paraId="0ABDAC78" w14:textId="189677C0"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Florida Fish and Wildlife Conservation Commission</w:t>
            </w:r>
          </w:p>
        </w:tc>
      </w:tr>
      <w:tr w:rsidR="009807CF" w:rsidRPr="00736217" w14:paraId="5864F3EB" w14:textId="77777777" w:rsidTr="00736217">
        <w:trPr>
          <w:trHeight w:val="300"/>
        </w:trPr>
        <w:tc>
          <w:tcPr>
            <w:tcW w:w="4435" w:type="dxa"/>
            <w:shd w:val="clear" w:color="auto" w:fill="auto"/>
            <w:noWrap/>
            <w:hideMark/>
          </w:tcPr>
          <w:p w14:paraId="19C9200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Apalachicola River Wildlife and Environmental Area</w:t>
            </w:r>
          </w:p>
        </w:tc>
        <w:tc>
          <w:tcPr>
            <w:tcW w:w="1320" w:type="dxa"/>
            <w:shd w:val="clear" w:color="auto" w:fill="auto"/>
            <w:noWrap/>
            <w:hideMark/>
          </w:tcPr>
          <w:p w14:paraId="4716919A"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63,257.00</w:t>
            </w:r>
          </w:p>
        </w:tc>
        <w:tc>
          <w:tcPr>
            <w:tcW w:w="1890" w:type="dxa"/>
            <w:shd w:val="clear" w:color="auto" w:fill="auto"/>
            <w:noWrap/>
            <w:hideMark/>
          </w:tcPr>
          <w:p w14:paraId="47DC8CE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 GULF</w:t>
            </w:r>
          </w:p>
        </w:tc>
        <w:tc>
          <w:tcPr>
            <w:tcW w:w="1890" w:type="dxa"/>
            <w:shd w:val="clear" w:color="auto" w:fill="auto"/>
            <w:noWrap/>
            <w:hideMark/>
          </w:tcPr>
          <w:p w14:paraId="73171A9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Wewahitchka</w:t>
            </w:r>
          </w:p>
        </w:tc>
      </w:tr>
      <w:tr w:rsidR="009807CF" w:rsidRPr="00736217" w14:paraId="4E20A43C" w14:textId="77777777" w:rsidTr="00736217">
        <w:trPr>
          <w:trHeight w:val="300"/>
        </w:trPr>
        <w:tc>
          <w:tcPr>
            <w:tcW w:w="4435" w:type="dxa"/>
            <w:shd w:val="clear" w:color="auto" w:fill="auto"/>
            <w:noWrap/>
            <w:hideMark/>
          </w:tcPr>
          <w:p w14:paraId="33EE540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Big Bend Wildlife Management Area</w:t>
            </w:r>
          </w:p>
        </w:tc>
        <w:tc>
          <w:tcPr>
            <w:tcW w:w="1320" w:type="dxa"/>
            <w:shd w:val="clear" w:color="auto" w:fill="auto"/>
            <w:noWrap/>
            <w:hideMark/>
          </w:tcPr>
          <w:p w14:paraId="51FA836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71,903.00</w:t>
            </w:r>
          </w:p>
        </w:tc>
        <w:tc>
          <w:tcPr>
            <w:tcW w:w="1890" w:type="dxa"/>
            <w:shd w:val="clear" w:color="auto" w:fill="auto"/>
            <w:noWrap/>
            <w:hideMark/>
          </w:tcPr>
          <w:p w14:paraId="128F994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DIXI, TAYL</w:t>
            </w:r>
          </w:p>
        </w:tc>
        <w:tc>
          <w:tcPr>
            <w:tcW w:w="1890" w:type="dxa"/>
            <w:shd w:val="clear" w:color="auto" w:fill="auto"/>
            <w:noWrap/>
            <w:hideMark/>
          </w:tcPr>
          <w:p w14:paraId="29F8F01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Perry</w:t>
            </w:r>
          </w:p>
        </w:tc>
      </w:tr>
      <w:tr w:rsidR="009807CF" w:rsidRPr="00736217" w14:paraId="4350D547" w14:textId="77777777" w:rsidTr="00736217">
        <w:trPr>
          <w:trHeight w:val="300"/>
        </w:trPr>
        <w:tc>
          <w:tcPr>
            <w:tcW w:w="4435" w:type="dxa"/>
            <w:shd w:val="clear" w:color="auto" w:fill="auto"/>
            <w:noWrap/>
            <w:hideMark/>
          </w:tcPr>
          <w:p w14:paraId="55497CD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Box-R Wildlife Management Area</w:t>
            </w:r>
          </w:p>
        </w:tc>
        <w:tc>
          <w:tcPr>
            <w:tcW w:w="1320" w:type="dxa"/>
            <w:shd w:val="clear" w:color="auto" w:fill="auto"/>
            <w:noWrap/>
            <w:hideMark/>
          </w:tcPr>
          <w:p w14:paraId="11D189B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11,216.40</w:t>
            </w:r>
          </w:p>
        </w:tc>
        <w:tc>
          <w:tcPr>
            <w:tcW w:w="1890" w:type="dxa"/>
            <w:shd w:val="clear" w:color="auto" w:fill="auto"/>
            <w:noWrap/>
            <w:hideMark/>
          </w:tcPr>
          <w:p w14:paraId="2E9CBC7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 GULF</w:t>
            </w:r>
          </w:p>
        </w:tc>
        <w:tc>
          <w:tcPr>
            <w:tcW w:w="1890" w:type="dxa"/>
            <w:shd w:val="clear" w:color="auto" w:fill="auto"/>
            <w:noWrap/>
            <w:hideMark/>
          </w:tcPr>
          <w:p w14:paraId="4DF8228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Wewahitchka</w:t>
            </w:r>
          </w:p>
        </w:tc>
      </w:tr>
      <w:tr w:rsidR="009807CF" w:rsidRPr="00736217" w14:paraId="001DBFAF" w14:textId="77777777" w:rsidTr="00736217">
        <w:trPr>
          <w:trHeight w:val="300"/>
        </w:trPr>
        <w:tc>
          <w:tcPr>
            <w:tcW w:w="4435" w:type="dxa"/>
            <w:shd w:val="clear" w:color="auto" w:fill="auto"/>
            <w:noWrap/>
            <w:hideMark/>
          </w:tcPr>
          <w:p w14:paraId="0F12EEE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Chassahowitzka Wildlife Management Area</w:t>
            </w:r>
          </w:p>
        </w:tc>
        <w:tc>
          <w:tcPr>
            <w:tcW w:w="1320" w:type="dxa"/>
            <w:shd w:val="clear" w:color="auto" w:fill="auto"/>
            <w:noWrap/>
            <w:hideMark/>
          </w:tcPr>
          <w:p w14:paraId="5890B65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27,263.58</w:t>
            </w:r>
          </w:p>
        </w:tc>
        <w:tc>
          <w:tcPr>
            <w:tcW w:w="1890" w:type="dxa"/>
            <w:shd w:val="clear" w:color="auto" w:fill="auto"/>
            <w:noWrap/>
            <w:hideMark/>
          </w:tcPr>
          <w:p w14:paraId="42B020C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HERN</w:t>
            </w:r>
          </w:p>
        </w:tc>
        <w:tc>
          <w:tcPr>
            <w:tcW w:w="1890" w:type="dxa"/>
            <w:shd w:val="clear" w:color="auto" w:fill="auto"/>
            <w:noWrap/>
            <w:hideMark/>
          </w:tcPr>
          <w:p w14:paraId="79E5CE0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Brooksville</w:t>
            </w:r>
          </w:p>
        </w:tc>
      </w:tr>
      <w:tr w:rsidR="009807CF" w:rsidRPr="00736217" w14:paraId="32A8E4BE" w14:textId="77777777" w:rsidTr="00736217">
        <w:trPr>
          <w:trHeight w:val="300"/>
        </w:trPr>
        <w:tc>
          <w:tcPr>
            <w:tcW w:w="4435" w:type="dxa"/>
            <w:shd w:val="clear" w:color="auto" w:fill="auto"/>
            <w:noWrap/>
            <w:hideMark/>
          </w:tcPr>
          <w:p w14:paraId="104F47A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Escribano Point Wildlife Management Area</w:t>
            </w:r>
          </w:p>
        </w:tc>
        <w:tc>
          <w:tcPr>
            <w:tcW w:w="1320" w:type="dxa"/>
            <w:shd w:val="clear" w:color="auto" w:fill="auto"/>
            <w:noWrap/>
            <w:hideMark/>
          </w:tcPr>
          <w:p w14:paraId="6E18BAB1"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4,057.00</w:t>
            </w:r>
          </w:p>
        </w:tc>
        <w:tc>
          <w:tcPr>
            <w:tcW w:w="1890" w:type="dxa"/>
            <w:shd w:val="clear" w:color="auto" w:fill="auto"/>
            <w:noWrap/>
            <w:hideMark/>
          </w:tcPr>
          <w:p w14:paraId="45BF0C5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w:t>
            </w:r>
          </w:p>
        </w:tc>
        <w:tc>
          <w:tcPr>
            <w:tcW w:w="1890" w:type="dxa"/>
            <w:shd w:val="clear" w:color="auto" w:fill="auto"/>
            <w:noWrap/>
            <w:hideMark/>
          </w:tcPr>
          <w:p w14:paraId="4D4A338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Panama City</w:t>
            </w:r>
          </w:p>
        </w:tc>
      </w:tr>
      <w:tr w:rsidR="009807CF" w:rsidRPr="00736217" w14:paraId="7AA7B773" w14:textId="77777777" w:rsidTr="00736217">
        <w:trPr>
          <w:trHeight w:val="300"/>
        </w:trPr>
        <w:tc>
          <w:tcPr>
            <w:tcW w:w="4435" w:type="dxa"/>
            <w:shd w:val="clear" w:color="auto" w:fill="auto"/>
            <w:noWrap/>
            <w:hideMark/>
          </w:tcPr>
          <w:p w14:paraId="418A647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Florida Keys Wildlife and Environmental Area</w:t>
            </w:r>
          </w:p>
        </w:tc>
        <w:tc>
          <w:tcPr>
            <w:tcW w:w="1320" w:type="dxa"/>
            <w:shd w:val="clear" w:color="auto" w:fill="auto"/>
            <w:noWrap/>
            <w:hideMark/>
          </w:tcPr>
          <w:p w14:paraId="2412449B"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3,089.00</w:t>
            </w:r>
          </w:p>
        </w:tc>
        <w:tc>
          <w:tcPr>
            <w:tcW w:w="1890" w:type="dxa"/>
            <w:shd w:val="clear" w:color="auto" w:fill="auto"/>
            <w:noWrap/>
            <w:hideMark/>
          </w:tcPr>
          <w:p w14:paraId="6BDEB88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MONR</w:t>
            </w:r>
          </w:p>
        </w:tc>
        <w:tc>
          <w:tcPr>
            <w:tcW w:w="1890" w:type="dxa"/>
            <w:shd w:val="clear" w:color="auto" w:fill="auto"/>
            <w:noWrap/>
            <w:hideMark/>
          </w:tcPr>
          <w:p w14:paraId="5A5B466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Marathon</w:t>
            </w:r>
          </w:p>
        </w:tc>
      </w:tr>
      <w:tr w:rsidR="009807CF" w:rsidRPr="00736217" w14:paraId="21C1FE60" w14:textId="77777777" w:rsidTr="00736217">
        <w:trPr>
          <w:trHeight w:val="300"/>
        </w:trPr>
        <w:tc>
          <w:tcPr>
            <w:tcW w:w="4435" w:type="dxa"/>
            <w:shd w:val="clear" w:color="auto" w:fill="auto"/>
            <w:noWrap/>
            <w:hideMark/>
          </w:tcPr>
          <w:p w14:paraId="0F35AA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 Hammock Wildlife Management Area</w:t>
            </w:r>
          </w:p>
        </w:tc>
        <w:tc>
          <w:tcPr>
            <w:tcW w:w="1320" w:type="dxa"/>
            <w:shd w:val="clear" w:color="auto" w:fill="auto"/>
            <w:noWrap/>
            <w:hideMark/>
          </w:tcPr>
          <w:p w14:paraId="3254CBA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23,965.00</w:t>
            </w:r>
          </w:p>
        </w:tc>
        <w:tc>
          <w:tcPr>
            <w:tcW w:w="1890" w:type="dxa"/>
            <w:shd w:val="clear" w:color="auto" w:fill="auto"/>
            <w:noWrap/>
            <w:hideMark/>
          </w:tcPr>
          <w:p w14:paraId="7A1553D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LEVY</w:t>
            </w:r>
          </w:p>
        </w:tc>
        <w:tc>
          <w:tcPr>
            <w:tcW w:w="1890" w:type="dxa"/>
            <w:shd w:val="clear" w:color="auto" w:fill="auto"/>
            <w:noWrap/>
            <w:hideMark/>
          </w:tcPr>
          <w:p w14:paraId="1F3DD28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Fanning Springs</w:t>
            </w:r>
          </w:p>
        </w:tc>
      </w:tr>
      <w:tr w:rsidR="009807CF" w:rsidRPr="00736217" w14:paraId="59BAFB99" w14:textId="77777777" w:rsidTr="00736217">
        <w:trPr>
          <w:trHeight w:val="300"/>
        </w:trPr>
        <w:tc>
          <w:tcPr>
            <w:tcW w:w="4435" w:type="dxa"/>
            <w:shd w:val="clear" w:color="auto" w:fill="auto"/>
            <w:noWrap/>
            <w:hideMark/>
          </w:tcPr>
          <w:p w14:paraId="16FAB05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Tate's Hell Wildlife Management Area</w:t>
            </w:r>
          </w:p>
        </w:tc>
        <w:tc>
          <w:tcPr>
            <w:tcW w:w="1320" w:type="dxa"/>
            <w:shd w:val="clear" w:color="auto" w:fill="auto"/>
            <w:noWrap/>
            <w:hideMark/>
          </w:tcPr>
          <w:p w14:paraId="57301DB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2,905.00</w:t>
            </w:r>
          </w:p>
        </w:tc>
        <w:tc>
          <w:tcPr>
            <w:tcW w:w="1890" w:type="dxa"/>
            <w:shd w:val="clear" w:color="auto" w:fill="auto"/>
            <w:noWrap/>
            <w:hideMark/>
          </w:tcPr>
          <w:p w14:paraId="6BF098F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w:t>
            </w:r>
          </w:p>
        </w:tc>
        <w:tc>
          <w:tcPr>
            <w:tcW w:w="1890" w:type="dxa"/>
            <w:shd w:val="clear" w:color="auto" w:fill="auto"/>
            <w:noWrap/>
            <w:hideMark/>
          </w:tcPr>
          <w:p w14:paraId="082A4C3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Wewahitchka</w:t>
            </w:r>
          </w:p>
        </w:tc>
      </w:tr>
      <w:tr w:rsidR="009807CF" w:rsidRPr="00736217" w14:paraId="35CA93B1" w14:textId="77777777" w:rsidTr="00736217">
        <w:trPr>
          <w:trHeight w:val="300"/>
        </w:trPr>
        <w:tc>
          <w:tcPr>
            <w:tcW w:w="9535" w:type="dxa"/>
            <w:gridSpan w:val="4"/>
            <w:shd w:val="clear" w:color="auto" w:fill="D9D9D9" w:themeFill="background1" w:themeFillShade="D9"/>
            <w:noWrap/>
            <w:vAlign w:val="center"/>
          </w:tcPr>
          <w:p w14:paraId="0ED8FF66" w14:textId="217B43F9"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The Nature Conservancy and Sam M. Shine Foundation</w:t>
            </w:r>
          </w:p>
        </w:tc>
      </w:tr>
      <w:tr w:rsidR="009807CF" w:rsidRPr="00736217" w14:paraId="5D7054E7" w14:textId="77777777" w:rsidTr="00736217">
        <w:trPr>
          <w:trHeight w:val="300"/>
        </w:trPr>
        <w:tc>
          <w:tcPr>
            <w:tcW w:w="4435" w:type="dxa"/>
            <w:shd w:val="clear" w:color="auto" w:fill="auto"/>
            <w:noWrap/>
            <w:hideMark/>
          </w:tcPr>
          <w:p w14:paraId="63B9828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Flint Rock Wildlife Management Area</w:t>
            </w:r>
          </w:p>
        </w:tc>
        <w:tc>
          <w:tcPr>
            <w:tcW w:w="1320" w:type="dxa"/>
            <w:shd w:val="clear" w:color="auto" w:fill="auto"/>
            <w:noWrap/>
            <w:hideMark/>
          </w:tcPr>
          <w:p w14:paraId="274EE3B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7,950.34</w:t>
            </w:r>
          </w:p>
        </w:tc>
        <w:tc>
          <w:tcPr>
            <w:tcW w:w="1890" w:type="dxa"/>
            <w:shd w:val="clear" w:color="auto" w:fill="auto"/>
            <w:noWrap/>
            <w:hideMark/>
          </w:tcPr>
          <w:p w14:paraId="1883DF7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JEFF</w:t>
            </w:r>
          </w:p>
        </w:tc>
        <w:tc>
          <w:tcPr>
            <w:tcW w:w="1890" w:type="dxa"/>
            <w:shd w:val="clear" w:color="auto" w:fill="auto"/>
            <w:noWrap/>
            <w:hideMark/>
          </w:tcPr>
          <w:p w14:paraId="161FCFB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Bristol</w:t>
            </w:r>
          </w:p>
        </w:tc>
      </w:tr>
      <w:tr w:rsidR="009807CF" w:rsidRPr="00736217" w14:paraId="5A9E3064" w14:textId="77777777" w:rsidTr="00736217">
        <w:trPr>
          <w:trHeight w:val="300"/>
        </w:trPr>
        <w:tc>
          <w:tcPr>
            <w:tcW w:w="9535" w:type="dxa"/>
            <w:gridSpan w:val="4"/>
            <w:shd w:val="clear" w:color="auto" w:fill="D9D9D9" w:themeFill="background1" w:themeFillShade="D9"/>
            <w:noWrap/>
            <w:vAlign w:val="center"/>
          </w:tcPr>
          <w:p w14:paraId="76028B12" w14:textId="6DEE1BCC"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FL Dept. of Agriculture and Consumer Services, Florida Forest Service</w:t>
            </w:r>
          </w:p>
        </w:tc>
      </w:tr>
      <w:tr w:rsidR="009807CF" w:rsidRPr="00736217" w14:paraId="07E92561" w14:textId="77777777" w:rsidTr="00736217">
        <w:trPr>
          <w:trHeight w:val="300"/>
        </w:trPr>
        <w:tc>
          <w:tcPr>
            <w:tcW w:w="4435" w:type="dxa"/>
            <w:shd w:val="clear" w:color="auto" w:fill="auto"/>
            <w:noWrap/>
            <w:hideMark/>
          </w:tcPr>
          <w:p w14:paraId="2A487C5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 xml:space="preserve">Homosassa Wildlife Management Area </w:t>
            </w:r>
          </w:p>
        </w:tc>
        <w:tc>
          <w:tcPr>
            <w:tcW w:w="1320" w:type="dxa"/>
            <w:shd w:val="clear" w:color="auto" w:fill="auto"/>
            <w:noWrap/>
            <w:hideMark/>
          </w:tcPr>
          <w:p w14:paraId="0D6C20DB"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5,675.00</w:t>
            </w:r>
          </w:p>
        </w:tc>
        <w:tc>
          <w:tcPr>
            <w:tcW w:w="1890" w:type="dxa"/>
            <w:shd w:val="clear" w:color="auto" w:fill="auto"/>
            <w:noWrap/>
            <w:hideMark/>
          </w:tcPr>
          <w:p w14:paraId="08351FF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w:t>
            </w:r>
          </w:p>
        </w:tc>
        <w:tc>
          <w:tcPr>
            <w:tcW w:w="1890" w:type="dxa"/>
            <w:shd w:val="clear" w:color="auto" w:fill="auto"/>
            <w:noWrap/>
            <w:hideMark/>
          </w:tcPr>
          <w:p w14:paraId="791724B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Rutland</w:t>
            </w:r>
          </w:p>
        </w:tc>
      </w:tr>
      <w:tr w:rsidR="009807CF" w:rsidRPr="00736217" w14:paraId="348AE304" w14:textId="77777777" w:rsidTr="00736217">
        <w:trPr>
          <w:trHeight w:val="300"/>
        </w:trPr>
        <w:tc>
          <w:tcPr>
            <w:tcW w:w="9535" w:type="dxa"/>
            <w:gridSpan w:val="4"/>
            <w:shd w:val="clear" w:color="auto" w:fill="D9D9D9" w:themeFill="background1" w:themeFillShade="D9"/>
            <w:noWrap/>
            <w:vAlign w:val="center"/>
          </w:tcPr>
          <w:p w14:paraId="3EE36448" w14:textId="1D79A5BD"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Northwest Florida Water Management District</w:t>
            </w:r>
          </w:p>
        </w:tc>
      </w:tr>
      <w:tr w:rsidR="009807CF" w:rsidRPr="00736217" w14:paraId="23D749A2" w14:textId="77777777" w:rsidTr="00736217">
        <w:trPr>
          <w:trHeight w:val="300"/>
        </w:trPr>
        <w:tc>
          <w:tcPr>
            <w:tcW w:w="4435" w:type="dxa"/>
            <w:shd w:val="clear" w:color="auto" w:fill="auto"/>
            <w:noWrap/>
            <w:hideMark/>
          </w:tcPr>
          <w:p w14:paraId="164BAF1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lastRenderedPageBreak/>
              <w:t>Lower Escambia River Wildlife Management Area</w:t>
            </w:r>
          </w:p>
        </w:tc>
        <w:tc>
          <w:tcPr>
            <w:tcW w:w="1320" w:type="dxa"/>
            <w:shd w:val="clear" w:color="auto" w:fill="auto"/>
            <w:noWrap/>
            <w:hideMark/>
          </w:tcPr>
          <w:p w14:paraId="25FC7E97"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35,413.40</w:t>
            </w:r>
          </w:p>
        </w:tc>
        <w:tc>
          <w:tcPr>
            <w:tcW w:w="1890" w:type="dxa"/>
            <w:shd w:val="clear" w:color="auto" w:fill="auto"/>
            <w:noWrap/>
            <w:hideMark/>
          </w:tcPr>
          <w:p w14:paraId="62913BE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 SAINT</w:t>
            </w:r>
          </w:p>
        </w:tc>
        <w:tc>
          <w:tcPr>
            <w:tcW w:w="1890" w:type="dxa"/>
            <w:shd w:val="clear" w:color="auto" w:fill="auto"/>
            <w:noWrap/>
            <w:hideMark/>
          </w:tcPr>
          <w:p w14:paraId="78B3C69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025AC01A" w14:textId="77777777" w:rsidTr="00736217">
        <w:trPr>
          <w:trHeight w:val="300"/>
        </w:trPr>
        <w:tc>
          <w:tcPr>
            <w:tcW w:w="4435" w:type="dxa"/>
            <w:shd w:val="clear" w:color="auto" w:fill="auto"/>
            <w:noWrap/>
            <w:hideMark/>
          </w:tcPr>
          <w:p w14:paraId="5D958CB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Blackwater River Water Management Area</w:t>
            </w:r>
          </w:p>
        </w:tc>
        <w:tc>
          <w:tcPr>
            <w:tcW w:w="1320" w:type="dxa"/>
            <w:shd w:val="clear" w:color="auto" w:fill="auto"/>
            <w:noWrap/>
            <w:hideMark/>
          </w:tcPr>
          <w:p w14:paraId="5772F95D"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380.50</w:t>
            </w:r>
          </w:p>
        </w:tc>
        <w:tc>
          <w:tcPr>
            <w:tcW w:w="1890" w:type="dxa"/>
            <w:shd w:val="clear" w:color="auto" w:fill="auto"/>
            <w:noWrap/>
            <w:hideMark/>
          </w:tcPr>
          <w:p w14:paraId="70D54B4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w:t>
            </w:r>
          </w:p>
        </w:tc>
        <w:tc>
          <w:tcPr>
            <w:tcW w:w="1890" w:type="dxa"/>
            <w:shd w:val="clear" w:color="auto" w:fill="auto"/>
            <w:noWrap/>
            <w:hideMark/>
          </w:tcPr>
          <w:p w14:paraId="41B61BF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27AFA326" w14:textId="77777777" w:rsidTr="00736217">
        <w:trPr>
          <w:trHeight w:val="300"/>
        </w:trPr>
        <w:tc>
          <w:tcPr>
            <w:tcW w:w="4435" w:type="dxa"/>
            <w:shd w:val="clear" w:color="auto" w:fill="auto"/>
            <w:noWrap/>
            <w:hideMark/>
          </w:tcPr>
          <w:p w14:paraId="77182830"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Choctawhatchee River Water Management Area</w:t>
            </w:r>
          </w:p>
        </w:tc>
        <w:tc>
          <w:tcPr>
            <w:tcW w:w="1320" w:type="dxa"/>
            <w:shd w:val="clear" w:color="auto" w:fill="auto"/>
            <w:noWrap/>
            <w:hideMark/>
          </w:tcPr>
          <w:p w14:paraId="1DFBF473"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61,158.72</w:t>
            </w:r>
          </w:p>
        </w:tc>
        <w:tc>
          <w:tcPr>
            <w:tcW w:w="1890" w:type="dxa"/>
            <w:shd w:val="clear" w:color="auto" w:fill="auto"/>
            <w:noWrap/>
            <w:hideMark/>
          </w:tcPr>
          <w:p w14:paraId="65DDB4A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BAYX, HOLM, WALT, WASH</w:t>
            </w:r>
          </w:p>
        </w:tc>
        <w:tc>
          <w:tcPr>
            <w:tcW w:w="1890" w:type="dxa"/>
            <w:shd w:val="clear" w:color="auto" w:fill="auto"/>
            <w:noWrap/>
            <w:hideMark/>
          </w:tcPr>
          <w:p w14:paraId="0568FC9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4A52C277" w14:textId="77777777" w:rsidTr="00736217">
        <w:trPr>
          <w:trHeight w:val="300"/>
        </w:trPr>
        <w:tc>
          <w:tcPr>
            <w:tcW w:w="4435" w:type="dxa"/>
            <w:shd w:val="clear" w:color="auto" w:fill="auto"/>
            <w:noWrap/>
            <w:hideMark/>
          </w:tcPr>
          <w:p w14:paraId="4693354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Lower Escambia River Water Management Area</w:t>
            </w:r>
          </w:p>
        </w:tc>
        <w:tc>
          <w:tcPr>
            <w:tcW w:w="1320" w:type="dxa"/>
            <w:shd w:val="clear" w:color="auto" w:fill="auto"/>
            <w:noWrap/>
            <w:hideMark/>
          </w:tcPr>
          <w:p w14:paraId="14B9FE74"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35,413.40</w:t>
            </w:r>
          </w:p>
        </w:tc>
        <w:tc>
          <w:tcPr>
            <w:tcW w:w="1890" w:type="dxa"/>
            <w:shd w:val="clear" w:color="auto" w:fill="auto"/>
            <w:noWrap/>
            <w:hideMark/>
          </w:tcPr>
          <w:p w14:paraId="3E6368F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 SANT</w:t>
            </w:r>
          </w:p>
        </w:tc>
        <w:tc>
          <w:tcPr>
            <w:tcW w:w="1890" w:type="dxa"/>
            <w:shd w:val="clear" w:color="auto" w:fill="auto"/>
            <w:noWrap/>
            <w:hideMark/>
          </w:tcPr>
          <w:p w14:paraId="06BE370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6C5A7ACD" w14:textId="77777777" w:rsidTr="00736217">
        <w:trPr>
          <w:trHeight w:val="300"/>
        </w:trPr>
        <w:tc>
          <w:tcPr>
            <w:tcW w:w="4435" w:type="dxa"/>
            <w:shd w:val="clear" w:color="auto" w:fill="auto"/>
            <w:noWrap/>
            <w:hideMark/>
          </w:tcPr>
          <w:p w14:paraId="63FB39C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Perdido River Water Management Area</w:t>
            </w:r>
          </w:p>
        </w:tc>
        <w:tc>
          <w:tcPr>
            <w:tcW w:w="1320" w:type="dxa"/>
            <w:shd w:val="clear" w:color="auto" w:fill="auto"/>
            <w:noWrap/>
            <w:hideMark/>
          </w:tcPr>
          <w:p w14:paraId="511E53A0"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6,261.22</w:t>
            </w:r>
          </w:p>
        </w:tc>
        <w:tc>
          <w:tcPr>
            <w:tcW w:w="1890" w:type="dxa"/>
            <w:shd w:val="clear" w:color="auto" w:fill="auto"/>
            <w:noWrap/>
            <w:hideMark/>
          </w:tcPr>
          <w:p w14:paraId="137AF6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ESCA</w:t>
            </w:r>
          </w:p>
        </w:tc>
        <w:tc>
          <w:tcPr>
            <w:tcW w:w="1890" w:type="dxa"/>
            <w:shd w:val="clear" w:color="auto" w:fill="auto"/>
            <w:noWrap/>
            <w:hideMark/>
          </w:tcPr>
          <w:p w14:paraId="6F42AFA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168E1DE7" w14:textId="77777777" w:rsidTr="00736217">
        <w:trPr>
          <w:trHeight w:val="300"/>
        </w:trPr>
        <w:tc>
          <w:tcPr>
            <w:tcW w:w="4435" w:type="dxa"/>
            <w:shd w:val="clear" w:color="auto" w:fill="auto"/>
            <w:noWrap/>
            <w:hideMark/>
          </w:tcPr>
          <w:p w14:paraId="12C3FE9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Garcon Point Water Management Area</w:t>
            </w:r>
          </w:p>
        </w:tc>
        <w:tc>
          <w:tcPr>
            <w:tcW w:w="1320" w:type="dxa"/>
            <w:shd w:val="clear" w:color="auto" w:fill="auto"/>
            <w:noWrap/>
            <w:hideMark/>
          </w:tcPr>
          <w:p w14:paraId="2106F7A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3,245.00</w:t>
            </w:r>
          </w:p>
        </w:tc>
        <w:tc>
          <w:tcPr>
            <w:tcW w:w="1890" w:type="dxa"/>
            <w:shd w:val="clear" w:color="auto" w:fill="auto"/>
            <w:noWrap/>
            <w:hideMark/>
          </w:tcPr>
          <w:p w14:paraId="2357453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SANT</w:t>
            </w:r>
          </w:p>
        </w:tc>
        <w:tc>
          <w:tcPr>
            <w:tcW w:w="1890" w:type="dxa"/>
            <w:shd w:val="clear" w:color="auto" w:fill="auto"/>
            <w:noWrap/>
            <w:hideMark/>
          </w:tcPr>
          <w:p w14:paraId="660630E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727F7DE2" w14:textId="77777777" w:rsidTr="00736217">
        <w:trPr>
          <w:trHeight w:val="300"/>
        </w:trPr>
        <w:tc>
          <w:tcPr>
            <w:tcW w:w="4435" w:type="dxa"/>
            <w:shd w:val="clear" w:color="auto" w:fill="auto"/>
            <w:noWrap/>
            <w:hideMark/>
          </w:tcPr>
          <w:p w14:paraId="2E56FE4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Yellow River Water Management Area</w:t>
            </w:r>
          </w:p>
        </w:tc>
        <w:tc>
          <w:tcPr>
            <w:tcW w:w="1320" w:type="dxa"/>
            <w:shd w:val="clear" w:color="auto" w:fill="auto"/>
            <w:noWrap/>
            <w:hideMark/>
          </w:tcPr>
          <w:p w14:paraId="6B48748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16,552.83</w:t>
            </w:r>
          </w:p>
        </w:tc>
        <w:tc>
          <w:tcPr>
            <w:tcW w:w="1890" w:type="dxa"/>
            <w:shd w:val="clear" w:color="auto" w:fill="auto"/>
            <w:noWrap/>
            <w:hideMark/>
          </w:tcPr>
          <w:p w14:paraId="55AB89F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OKAL, SANT</w:t>
            </w:r>
          </w:p>
        </w:tc>
        <w:tc>
          <w:tcPr>
            <w:tcW w:w="1890" w:type="dxa"/>
            <w:shd w:val="clear" w:color="auto" w:fill="auto"/>
            <w:noWrap/>
            <w:hideMark/>
          </w:tcPr>
          <w:p w14:paraId="30D83BE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Havana</w:t>
            </w:r>
          </w:p>
        </w:tc>
      </w:tr>
      <w:tr w:rsidR="009807CF" w:rsidRPr="00736217" w14:paraId="24828175" w14:textId="77777777" w:rsidTr="00736217">
        <w:trPr>
          <w:trHeight w:val="300"/>
        </w:trPr>
        <w:tc>
          <w:tcPr>
            <w:tcW w:w="9535" w:type="dxa"/>
            <w:gridSpan w:val="4"/>
            <w:shd w:val="clear" w:color="auto" w:fill="D9D9D9" w:themeFill="background1" w:themeFillShade="D9"/>
            <w:noWrap/>
            <w:vAlign w:val="center"/>
          </w:tcPr>
          <w:p w14:paraId="49001DC2" w14:textId="2CAEDDEF"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Suwannee River Water Management District</w:t>
            </w:r>
          </w:p>
        </w:tc>
      </w:tr>
      <w:tr w:rsidR="009807CF" w:rsidRPr="00736217" w14:paraId="600735C6" w14:textId="77777777" w:rsidTr="00736217">
        <w:trPr>
          <w:trHeight w:val="300"/>
        </w:trPr>
        <w:tc>
          <w:tcPr>
            <w:tcW w:w="4435" w:type="dxa"/>
            <w:shd w:val="clear" w:color="auto" w:fill="auto"/>
            <w:noWrap/>
            <w:hideMark/>
          </w:tcPr>
          <w:p w14:paraId="33FCE87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Econfina Conservation Area</w:t>
            </w:r>
          </w:p>
        </w:tc>
        <w:tc>
          <w:tcPr>
            <w:tcW w:w="1320" w:type="dxa"/>
            <w:shd w:val="clear" w:color="auto" w:fill="auto"/>
            <w:noWrap/>
            <w:hideMark/>
          </w:tcPr>
          <w:p w14:paraId="42FE462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8,417.69</w:t>
            </w:r>
          </w:p>
        </w:tc>
        <w:tc>
          <w:tcPr>
            <w:tcW w:w="1890" w:type="dxa"/>
            <w:shd w:val="clear" w:color="auto" w:fill="auto"/>
            <w:noWrap/>
            <w:hideMark/>
          </w:tcPr>
          <w:p w14:paraId="2FD674B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TAYL</w:t>
            </w:r>
          </w:p>
        </w:tc>
        <w:tc>
          <w:tcPr>
            <w:tcW w:w="1890" w:type="dxa"/>
            <w:shd w:val="clear" w:color="auto" w:fill="auto"/>
            <w:noWrap/>
            <w:hideMark/>
          </w:tcPr>
          <w:p w14:paraId="51485C3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Live Oak</w:t>
            </w:r>
          </w:p>
        </w:tc>
      </w:tr>
      <w:tr w:rsidR="009807CF" w:rsidRPr="00736217" w14:paraId="3E9ACACB" w14:textId="77777777" w:rsidTr="00736217">
        <w:trPr>
          <w:trHeight w:val="300"/>
        </w:trPr>
        <w:tc>
          <w:tcPr>
            <w:tcW w:w="9535" w:type="dxa"/>
            <w:gridSpan w:val="4"/>
            <w:shd w:val="clear" w:color="auto" w:fill="D9D9D9" w:themeFill="background1" w:themeFillShade="D9"/>
            <w:noWrap/>
            <w:vAlign w:val="center"/>
          </w:tcPr>
          <w:p w14:paraId="61957AF4" w14:textId="7132395E"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South Florida Water Management District</w:t>
            </w:r>
          </w:p>
        </w:tc>
      </w:tr>
      <w:tr w:rsidR="009807CF" w:rsidRPr="00736217" w14:paraId="38C1406E" w14:textId="77777777" w:rsidTr="00736217">
        <w:trPr>
          <w:trHeight w:val="300"/>
        </w:trPr>
        <w:tc>
          <w:tcPr>
            <w:tcW w:w="4435" w:type="dxa"/>
            <w:shd w:val="clear" w:color="auto" w:fill="auto"/>
            <w:noWrap/>
            <w:hideMark/>
          </w:tcPr>
          <w:p w14:paraId="1530822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Southern Glades Wildlife Environmental Area</w:t>
            </w:r>
          </w:p>
        </w:tc>
        <w:tc>
          <w:tcPr>
            <w:tcW w:w="1320" w:type="dxa"/>
            <w:shd w:val="clear" w:color="auto" w:fill="auto"/>
            <w:noWrap/>
            <w:hideMark/>
          </w:tcPr>
          <w:p w14:paraId="490941AC"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32,528.21</w:t>
            </w:r>
          </w:p>
        </w:tc>
        <w:tc>
          <w:tcPr>
            <w:tcW w:w="1890" w:type="dxa"/>
            <w:shd w:val="clear" w:color="auto" w:fill="auto"/>
            <w:noWrap/>
            <w:hideMark/>
          </w:tcPr>
          <w:p w14:paraId="03293FF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DADE</w:t>
            </w:r>
          </w:p>
        </w:tc>
        <w:tc>
          <w:tcPr>
            <w:tcW w:w="1890" w:type="dxa"/>
            <w:shd w:val="clear" w:color="auto" w:fill="auto"/>
            <w:noWrap/>
            <w:hideMark/>
          </w:tcPr>
          <w:p w14:paraId="608711C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West Palm Beach</w:t>
            </w:r>
          </w:p>
        </w:tc>
      </w:tr>
      <w:tr w:rsidR="009807CF" w:rsidRPr="00736217" w14:paraId="4E1F0B20" w14:textId="77777777" w:rsidTr="00736217">
        <w:trPr>
          <w:trHeight w:val="300"/>
        </w:trPr>
        <w:tc>
          <w:tcPr>
            <w:tcW w:w="9535" w:type="dxa"/>
            <w:gridSpan w:val="4"/>
            <w:shd w:val="clear" w:color="auto" w:fill="D9D9D9" w:themeFill="background1" w:themeFillShade="D9"/>
            <w:noWrap/>
            <w:vAlign w:val="center"/>
          </w:tcPr>
          <w:p w14:paraId="48FA8722" w14:textId="2FCF252A"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Southwest Florida Water Management District</w:t>
            </w:r>
          </w:p>
        </w:tc>
      </w:tr>
      <w:tr w:rsidR="009807CF" w:rsidRPr="00736217" w14:paraId="4ACAA0BE" w14:textId="77777777" w:rsidTr="00736217">
        <w:trPr>
          <w:trHeight w:val="300"/>
        </w:trPr>
        <w:tc>
          <w:tcPr>
            <w:tcW w:w="4435" w:type="dxa"/>
            <w:shd w:val="clear" w:color="auto" w:fill="auto"/>
            <w:noWrap/>
            <w:hideMark/>
          </w:tcPr>
          <w:p w14:paraId="400FA808"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Tampa Bay Estuarine Ecosystem - TECO Tract and Fulkerson Road Shell Pit</w:t>
            </w:r>
          </w:p>
        </w:tc>
        <w:tc>
          <w:tcPr>
            <w:tcW w:w="1320" w:type="dxa"/>
            <w:shd w:val="clear" w:color="auto" w:fill="auto"/>
            <w:noWrap/>
            <w:hideMark/>
          </w:tcPr>
          <w:p w14:paraId="355C57B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2,494.00</w:t>
            </w:r>
          </w:p>
        </w:tc>
        <w:tc>
          <w:tcPr>
            <w:tcW w:w="1890" w:type="dxa"/>
            <w:shd w:val="clear" w:color="auto" w:fill="auto"/>
            <w:noWrap/>
            <w:hideMark/>
          </w:tcPr>
          <w:p w14:paraId="329DFF2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HILL</w:t>
            </w:r>
          </w:p>
        </w:tc>
        <w:tc>
          <w:tcPr>
            <w:tcW w:w="1890" w:type="dxa"/>
            <w:shd w:val="clear" w:color="auto" w:fill="auto"/>
            <w:noWrap/>
            <w:hideMark/>
          </w:tcPr>
          <w:p w14:paraId="7251E4F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Brooksville</w:t>
            </w:r>
          </w:p>
        </w:tc>
      </w:tr>
      <w:tr w:rsidR="009807CF" w:rsidRPr="00736217" w14:paraId="65C82F6F" w14:textId="77777777" w:rsidTr="00736217">
        <w:trPr>
          <w:trHeight w:val="300"/>
        </w:trPr>
        <w:tc>
          <w:tcPr>
            <w:tcW w:w="4435" w:type="dxa"/>
            <w:shd w:val="clear" w:color="auto" w:fill="auto"/>
            <w:noWrap/>
            <w:hideMark/>
          </w:tcPr>
          <w:p w14:paraId="5A8562FA"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Tampa Bay Estuarine Ecosystem - Terra Ceia</w:t>
            </w:r>
          </w:p>
        </w:tc>
        <w:tc>
          <w:tcPr>
            <w:tcW w:w="1320" w:type="dxa"/>
            <w:shd w:val="clear" w:color="auto" w:fill="auto"/>
            <w:noWrap/>
            <w:hideMark/>
          </w:tcPr>
          <w:p w14:paraId="1FFC3493"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414.25</w:t>
            </w:r>
          </w:p>
        </w:tc>
        <w:tc>
          <w:tcPr>
            <w:tcW w:w="1890" w:type="dxa"/>
            <w:shd w:val="clear" w:color="auto" w:fill="auto"/>
            <w:noWrap/>
            <w:hideMark/>
          </w:tcPr>
          <w:p w14:paraId="2979B6E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MANA</w:t>
            </w:r>
          </w:p>
        </w:tc>
        <w:tc>
          <w:tcPr>
            <w:tcW w:w="1890" w:type="dxa"/>
            <w:shd w:val="clear" w:color="auto" w:fill="auto"/>
            <w:noWrap/>
            <w:hideMark/>
          </w:tcPr>
          <w:p w14:paraId="3D6BA5E6"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Brooksville</w:t>
            </w:r>
          </w:p>
        </w:tc>
      </w:tr>
      <w:tr w:rsidR="009807CF" w:rsidRPr="00736217" w14:paraId="294AAD08" w14:textId="77777777" w:rsidTr="00736217">
        <w:trPr>
          <w:trHeight w:val="300"/>
        </w:trPr>
        <w:tc>
          <w:tcPr>
            <w:tcW w:w="4435" w:type="dxa"/>
            <w:shd w:val="clear" w:color="auto" w:fill="auto"/>
            <w:noWrap/>
            <w:hideMark/>
          </w:tcPr>
          <w:p w14:paraId="4BD0AF1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Weekiwachee Preserve</w:t>
            </w:r>
          </w:p>
        </w:tc>
        <w:tc>
          <w:tcPr>
            <w:tcW w:w="1320" w:type="dxa"/>
            <w:shd w:val="clear" w:color="auto" w:fill="auto"/>
            <w:noWrap/>
            <w:hideMark/>
          </w:tcPr>
          <w:p w14:paraId="79C92C45"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11,236.69</w:t>
            </w:r>
          </w:p>
        </w:tc>
        <w:tc>
          <w:tcPr>
            <w:tcW w:w="1890" w:type="dxa"/>
            <w:shd w:val="clear" w:color="auto" w:fill="auto"/>
            <w:noWrap/>
            <w:hideMark/>
          </w:tcPr>
          <w:p w14:paraId="35B44DC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HERN, PASC</w:t>
            </w:r>
          </w:p>
        </w:tc>
        <w:tc>
          <w:tcPr>
            <w:tcW w:w="1890" w:type="dxa"/>
            <w:shd w:val="clear" w:color="auto" w:fill="auto"/>
            <w:noWrap/>
            <w:hideMark/>
          </w:tcPr>
          <w:p w14:paraId="6119792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Brooksville</w:t>
            </w:r>
          </w:p>
        </w:tc>
      </w:tr>
      <w:tr w:rsidR="009807CF" w:rsidRPr="00736217" w14:paraId="4788D321" w14:textId="77777777" w:rsidTr="00736217">
        <w:trPr>
          <w:trHeight w:val="300"/>
        </w:trPr>
        <w:tc>
          <w:tcPr>
            <w:tcW w:w="9535" w:type="dxa"/>
            <w:gridSpan w:val="4"/>
            <w:shd w:val="clear" w:color="auto" w:fill="D9D9D9" w:themeFill="background1" w:themeFillShade="D9"/>
            <w:noWrap/>
            <w:vAlign w:val="center"/>
          </w:tcPr>
          <w:p w14:paraId="2DE86574" w14:textId="3ED72482"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Florida Forest Service</w:t>
            </w:r>
          </w:p>
        </w:tc>
      </w:tr>
      <w:tr w:rsidR="009807CF" w:rsidRPr="00736217" w14:paraId="2B13E9FA" w14:textId="77777777" w:rsidTr="00736217">
        <w:trPr>
          <w:trHeight w:val="300"/>
        </w:trPr>
        <w:tc>
          <w:tcPr>
            <w:tcW w:w="4435" w:type="dxa"/>
            <w:shd w:val="clear" w:color="auto" w:fill="auto"/>
            <w:noWrap/>
            <w:hideMark/>
          </w:tcPr>
          <w:p w14:paraId="61F0495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Myakka State Forest</w:t>
            </w:r>
          </w:p>
        </w:tc>
        <w:tc>
          <w:tcPr>
            <w:tcW w:w="1320" w:type="dxa"/>
            <w:shd w:val="clear" w:color="auto" w:fill="auto"/>
            <w:noWrap/>
            <w:hideMark/>
          </w:tcPr>
          <w:p w14:paraId="7D414D5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8,592.79</w:t>
            </w:r>
          </w:p>
        </w:tc>
        <w:tc>
          <w:tcPr>
            <w:tcW w:w="1890" w:type="dxa"/>
            <w:shd w:val="clear" w:color="auto" w:fill="auto"/>
            <w:noWrap/>
            <w:hideMark/>
          </w:tcPr>
          <w:p w14:paraId="4D404337"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SARA</w:t>
            </w:r>
          </w:p>
        </w:tc>
        <w:tc>
          <w:tcPr>
            <w:tcW w:w="1890" w:type="dxa"/>
            <w:shd w:val="clear" w:color="auto" w:fill="auto"/>
            <w:noWrap/>
            <w:hideMark/>
          </w:tcPr>
          <w:p w14:paraId="355F7B8F"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Bradenton</w:t>
            </w:r>
          </w:p>
        </w:tc>
      </w:tr>
      <w:tr w:rsidR="009807CF" w:rsidRPr="00736217" w14:paraId="115FE790" w14:textId="77777777" w:rsidTr="00736217">
        <w:trPr>
          <w:trHeight w:val="300"/>
        </w:trPr>
        <w:tc>
          <w:tcPr>
            <w:tcW w:w="4435" w:type="dxa"/>
            <w:shd w:val="clear" w:color="auto" w:fill="auto"/>
            <w:noWrap/>
            <w:hideMark/>
          </w:tcPr>
          <w:p w14:paraId="3603EB2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Point Washington State Forest</w:t>
            </w:r>
          </w:p>
        </w:tc>
        <w:tc>
          <w:tcPr>
            <w:tcW w:w="1320" w:type="dxa"/>
            <w:shd w:val="clear" w:color="auto" w:fill="auto"/>
            <w:noWrap/>
            <w:hideMark/>
          </w:tcPr>
          <w:p w14:paraId="72E34ADF"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15,407.35</w:t>
            </w:r>
          </w:p>
        </w:tc>
        <w:tc>
          <w:tcPr>
            <w:tcW w:w="1890" w:type="dxa"/>
            <w:shd w:val="clear" w:color="auto" w:fill="auto"/>
            <w:noWrap/>
            <w:hideMark/>
          </w:tcPr>
          <w:p w14:paraId="14BC338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WALT</w:t>
            </w:r>
          </w:p>
        </w:tc>
        <w:tc>
          <w:tcPr>
            <w:tcW w:w="1890" w:type="dxa"/>
            <w:shd w:val="clear" w:color="auto" w:fill="auto"/>
            <w:noWrap/>
            <w:hideMark/>
          </w:tcPr>
          <w:p w14:paraId="13111504"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Panama City</w:t>
            </w:r>
          </w:p>
        </w:tc>
      </w:tr>
      <w:tr w:rsidR="009807CF" w:rsidRPr="00736217" w14:paraId="3644D75C" w14:textId="77777777" w:rsidTr="00736217">
        <w:trPr>
          <w:trHeight w:val="300"/>
        </w:trPr>
        <w:tc>
          <w:tcPr>
            <w:tcW w:w="4435" w:type="dxa"/>
            <w:shd w:val="clear" w:color="auto" w:fill="auto"/>
            <w:noWrap/>
            <w:hideMark/>
          </w:tcPr>
          <w:p w14:paraId="27434021"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Tate's Hell State Forest</w:t>
            </w:r>
          </w:p>
        </w:tc>
        <w:tc>
          <w:tcPr>
            <w:tcW w:w="1320" w:type="dxa"/>
            <w:shd w:val="clear" w:color="auto" w:fill="auto"/>
            <w:noWrap/>
            <w:hideMark/>
          </w:tcPr>
          <w:p w14:paraId="49C23003"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202,436.58</w:t>
            </w:r>
          </w:p>
        </w:tc>
        <w:tc>
          <w:tcPr>
            <w:tcW w:w="1890" w:type="dxa"/>
            <w:shd w:val="clear" w:color="auto" w:fill="auto"/>
            <w:noWrap/>
            <w:hideMark/>
          </w:tcPr>
          <w:p w14:paraId="39B8CDA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FRAN, LIBE</w:t>
            </w:r>
          </w:p>
        </w:tc>
        <w:tc>
          <w:tcPr>
            <w:tcW w:w="1890" w:type="dxa"/>
            <w:shd w:val="clear" w:color="auto" w:fill="auto"/>
            <w:noWrap/>
            <w:hideMark/>
          </w:tcPr>
          <w:p w14:paraId="01B5CB4C"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Carrabelle</w:t>
            </w:r>
          </w:p>
        </w:tc>
      </w:tr>
      <w:tr w:rsidR="009807CF" w:rsidRPr="00736217" w14:paraId="472ED94D" w14:textId="77777777" w:rsidTr="00736217">
        <w:trPr>
          <w:trHeight w:val="300"/>
        </w:trPr>
        <w:tc>
          <w:tcPr>
            <w:tcW w:w="4435" w:type="dxa"/>
            <w:shd w:val="clear" w:color="auto" w:fill="auto"/>
            <w:noWrap/>
            <w:hideMark/>
          </w:tcPr>
          <w:p w14:paraId="0A06B97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Withlacoochee State Forest</w:t>
            </w:r>
          </w:p>
        </w:tc>
        <w:tc>
          <w:tcPr>
            <w:tcW w:w="1320" w:type="dxa"/>
            <w:shd w:val="clear" w:color="auto" w:fill="auto"/>
            <w:noWrap/>
            <w:hideMark/>
          </w:tcPr>
          <w:p w14:paraId="646C65C6"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159,625.18</w:t>
            </w:r>
          </w:p>
        </w:tc>
        <w:tc>
          <w:tcPr>
            <w:tcW w:w="1890" w:type="dxa"/>
            <w:shd w:val="clear" w:color="auto" w:fill="auto"/>
            <w:noWrap/>
            <w:hideMark/>
          </w:tcPr>
          <w:p w14:paraId="2D893A5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CITR, HERN, PASC, SUMT</w:t>
            </w:r>
          </w:p>
        </w:tc>
        <w:tc>
          <w:tcPr>
            <w:tcW w:w="1890" w:type="dxa"/>
            <w:shd w:val="clear" w:color="auto" w:fill="auto"/>
            <w:noWrap/>
            <w:hideMark/>
          </w:tcPr>
          <w:p w14:paraId="0490EF09"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Brooksville</w:t>
            </w:r>
          </w:p>
        </w:tc>
      </w:tr>
      <w:tr w:rsidR="009807CF" w:rsidRPr="00736217" w14:paraId="09F19E76" w14:textId="77777777" w:rsidTr="00736217">
        <w:trPr>
          <w:trHeight w:val="300"/>
        </w:trPr>
        <w:tc>
          <w:tcPr>
            <w:tcW w:w="9535" w:type="dxa"/>
            <w:gridSpan w:val="4"/>
            <w:shd w:val="clear" w:color="auto" w:fill="D9D9D9" w:themeFill="background1" w:themeFillShade="D9"/>
            <w:noWrap/>
            <w:vAlign w:val="center"/>
          </w:tcPr>
          <w:p w14:paraId="17E6BD1C" w14:textId="28BC1A99"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State Agency for Persons with Disabilities</w:t>
            </w:r>
          </w:p>
        </w:tc>
      </w:tr>
      <w:tr w:rsidR="009807CF" w:rsidRPr="00736217" w14:paraId="21CD342B" w14:textId="77777777" w:rsidTr="00736217">
        <w:trPr>
          <w:trHeight w:val="300"/>
        </w:trPr>
        <w:tc>
          <w:tcPr>
            <w:tcW w:w="4435" w:type="dxa"/>
            <w:shd w:val="clear" w:color="auto" w:fill="auto"/>
            <w:noWrap/>
            <w:hideMark/>
          </w:tcPr>
          <w:p w14:paraId="6137358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William J. Rish Recreational Park</w:t>
            </w:r>
          </w:p>
        </w:tc>
        <w:tc>
          <w:tcPr>
            <w:tcW w:w="1320" w:type="dxa"/>
            <w:shd w:val="clear" w:color="auto" w:fill="auto"/>
            <w:noWrap/>
            <w:hideMark/>
          </w:tcPr>
          <w:p w14:paraId="2B07C892"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100.00</w:t>
            </w:r>
          </w:p>
        </w:tc>
        <w:tc>
          <w:tcPr>
            <w:tcW w:w="1890" w:type="dxa"/>
            <w:shd w:val="clear" w:color="auto" w:fill="auto"/>
            <w:noWrap/>
            <w:hideMark/>
          </w:tcPr>
          <w:p w14:paraId="64A64E9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GULF</w:t>
            </w:r>
          </w:p>
        </w:tc>
        <w:tc>
          <w:tcPr>
            <w:tcW w:w="1890" w:type="dxa"/>
            <w:shd w:val="clear" w:color="auto" w:fill="auto"/>
            <w:noWrap/>
            <w:hideMark/>
          </w:tcPr>
          <w:p w14:paraId="5B212675"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Tallahassee</w:t>
            </w:r>
          </w:p>
        </w:tc>
      </w:tr>
      <w:tr w:rsidR="009807CF" w:rsidRPr="00736217" w14:paraId="1F15A09E" w14:textId="77777777" w:rsidTr="00736217">
        <w:trPr>
          <w:trHeight w:val="300"/>
        </w:trPr>
        <w:tc>
          <w:tcPr>
            <w:tcW w:w="9535" w:type="dxa"/>
            <w:gridSpan w:val="4"/>
            <w:shd w:val="clear" w:color="auto" w:fill="D9D9D9" w:themeFill="background1" w:themeFillShade="D9"/>
            <w:noWrap/>
            <w:vAlign w:val="center"/>
          </w:tcPr>
          <w:p w14:paraId="3DE1EB88" w14:textId="259AEB2F" w:rsidR="009807CF" w:rsidRPr="00736217" w:rsidRDefault="009807CF" w:rsidP="00736217">
            <w:pPr>
              <w:spacing w:before="40" w:after="40"/>
              <w:rPr>
                <w:rFonts w:ascii="Century Gothic" w:hAnsi="Century Gothic"/>
                <w:b/>
                <w:i/>
                <w:color w:val="000000"/>
                <w:sz w:val="20"/>
                <w:szCs w:val="22"/>
              </w:rPr>
            </w:pPr>
            <w:r w:rsidRPr="00736217">
              <w:rPr>
                <w:rFonts w:ascii="Century Gothic" w:hAnsi="Century Gothic"/>
                <w:b/>
                <w:i/>
                <w:color w:val="000000"/>
                <w:sz w:val="20"/>
                <w:szCs w:val="22"/>
              </w:rPr>
              <w:t>Undesignated State Land (not currently assigned a managing agency)</w:t>
            </w:r>
          </w:p>
        </w:tc>
      </w:tr>
      <w:tr w:rsidR="009807CF" w:rsidRPr="00736217" w14:paraId="47F17383" w14:textId="77777777" w:rsidTr="00736217">
        <w:trPr>
          <w:trHeight w:val="300"/>
        </w:trPr>
        <w:tc>
          <w:tcPr>
            <w:tcW w:w="4435" w:type="dxa"/>
            <w:shd w:val="clear" w:color="auto" w:fill="auto"/>
            <w:noWrap/>
            <w:hideMark/>
          </w:tcPr>
          <w:p w14:paraId="30DD310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Robert Crown Wilderness Area</w:t>
            </w:r>
          </w:p>
        </w:tc>
        <w:tc>
          <w:tcPr>
            <w:tcW w:w="1320" w:type="dxa"/>
            <w:shd w:val="clear" w:color="auto" w:fill="auto"/>
            <w:noWrap/>
            <w:hideMark/>
          </w:tcPr>
          <w:p w14:paraId="4C944869"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233.38</w:t>
            </w:r>
          </w:p>
        </w:tc>
        <w:tc>
          <w:tcPr>
            <w:tcW w:w="1890" w:type="dxa"/>
            <w:shd w:val="clear" w:color="auto" w:fill="auto"/>
            <w:noWrap/>
            <w:hideMark/>
          </w:tcPr>
          <w:p w14:paraId="6FAABF8E"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PASC</w:t>
            </w:r>
          </w:p>
        </w:tc>
        <w:tc>
          <w:tcPr>
            <w:tcW w:w="1890" w:type="dxa"/>
            <w:shd w:val="clear" w:color="auto" w:fill="auto"/>
            <w:noWrap/>
            <w:hideMark/>
          </w:tcPr>
          <w:p w14:paraId="04839B82"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w:t>
            </w:r>
          </w:p>
        </w:tc>
      </w:tr>
      <w:tr w:rsidR="009807CF" w:rsidRPr="00736217" w14:paraId="72FE88B7" w14:textId="77777777" w:rsidTr="00736217">
        <w:trPr>
          <w:trHeight w:val="300"/>
        </w:trPr>
        <w:tc>
          <w:tcPr>
            <w:tcW w:w="4435" w:type="dxa"/>
            <w:shd w:val="clear" w:color="auto" w:fill="auto"/>
            <w:noWrap/>
            <w:hideMark/>
          </w:tcPr>
          <w:p w14:paraId="58570B0B"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Winston Tract</w:t>
            </w:r>
          </w:p>
        </w:tc>
        <w:tc>
          <w:tcPr>
            <w:tcW w:w="1320" w:type="dxa"/>
            <w:shd w:val="clear" w:color="auto" w:fill="auto"/>
            <w:noWrap/>
            <w:hideMark/>
          </w:tcPr>
          <w:p w14:paraId="6DAFE7A8" w14:textId="77777777" w:rsidR="009807CF" w:rsidRPr="00736217" w:rsidRDefault="009807CF" w:rsidP="00736217">
            <w:pPr>
              <w:spacing w:before="40" w:after="40"/>
              <w:jc w:val="right"/>
              <w:rPr>
                <w:rFonts w:ascii="Century Gothic" w:hAnsi="Century Gothic"/>
                <w:color w:val="000000"/>
                <w:sz w:val="20"/>
                <w:szCs w:val="22"/>
              </w:rPr>
            </w:pPr>
            <w:r w:rsidRPr="00736217">
              <w:rPr>
                <w:rFonts w:ascii="Century Gothic" w:hAnsi="Century Gothic"/>
                <w:color w:val="000000"/>
                <w:sz w:val="20"/>
                <w:szCs w:val="22"/>
              </w:rPr>
              <w:t>57.23</w:t>
            </w:r>
          </w:p>
        </w:tc>
        <w:tc>
          <w:tcPr>
            <w:tcW w:w="1890" w:type="dxa"/>
            <w:shd w:val="clear" w:color="auto" w:fill="auto"/>
            <w:noWrap/>
            <w:hideMark/>
          </w:tcPr>
          <w:p w14:paraId="1057165D"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MANA</w:t>
            </w:r>
          </w:p>
        </w:tc>
        <w:tc>
          <w:tcPr>
            <w:tcW w:w="1890" w:type="dxa"/>
            <w:shd w:val="clear" w:color="auto" w:fill="auto"/>
            <w:noWrap/>
            <w:hideMark/>
          </w:tcPr>
          <w:p w14:paraId="7801AAB3" w14:textId="77777777" w:rsidR="009807CF" w:rsidRPr="00736217" w:rsidRDefault="009807CF" w:rsidP="00736217">
            <w:pPr>
              <w:spacing w:before="40" w:after="40"/>
              <w:rPr>
                <w:rFonts w:ascii="Century Gothic" w:hAnsi="Century Gothic"/>
                <w:color w:val="000000"/>
                <w:sz w:val="20"/>
                <w:szCs w:val="22"/>
              </w:rPr>
            </w:pPr>
            <w:r w:rsidRPr="00736217">
              <w:rPr>
                <w:rFonts w:ascii="Century Gothic" w:hAnsi="Century Gothic"/>
                <w:color w:val="000000"/>
                <w:sz w:val="20"/>
                <w:szCs w:val="22"/>
              </w:rPr>
              <w:t>N/A</w:t>
            </w:r>
          </w:p>
        </w:tc>
      </w:tr>
    </w:tbl>
    <w:p w14:paraId="29CFBFB4" w14:textId="77777777" w:rsidR="00FF741F" w:rsidRDefault="00FF741F" w:rsidP="00FF741F">
      <w:pPr>
        <w:pStyle w:val="NoSpacing"/>
        <w:rPr>
          <w:sz w:val="28"/>
          <w:szCs w:val="28"/>
        </w:rPr>
      </w:pPr>
    </w:p>
    <w:bookmarkEnd w:id="9"/>
    <w:p w14:paraId="14A20D1F" w14:textId="77777777" w:rsidR="00B51531" w:rsidRDefault="00B51531" w:rsidP="00FF741F">
      <w:pPr>
        <w:sectPr w:rsidR="00B51531" w:rsidSect="00521688">
          <w:pgSz w:w="12240" w:h="15840"/>
          <w:pgMar w:top="1440" w:right="1440" w:bottom="1440" w:left="1440" w:header="720" w:footer="720" w:gutter="0"/>
          <w:cols w:space="720"/>
          <w:docGrid w:linePitch="360"/>
        </w:sectPr>
      </w:pPr>
    </w:p>
    <w:p w14:paraId="0572DEF1" w14:textId="77777777" w:rsidR="00B51531" w:rsidRPr="001A684C" w:rsidRDefault="00B51531" w:rsidP="00B51531">
      <w:pPr>
        <w:pStyle w:val="Heading2"/>
        <w:numPr>
          <w:ilvl w:val="0"/>
          <w:numId w:val="0"/>
        </w:numPr>
        <w:ind w:left="630" w:hanging="630"/>
      </w:pPr>
      <w:bookmarkStart w:id="191" w:name="_Toc490138092"/>
      <w:bookmarkStart w:id="192" w:name="_Toc493166229"/>
      <w:r w:rsidRPr="0012335F">
        <w:lastRenderedPageBreak/>
        <w:t xml:space="preserve">Appendix </w:t>
      </w:r>
      <w:r>
        <w:t>C</w:t>
      </w:r>
      <w:r w:rsidRPr="0012335F">
        <w:t xml:space="preserve">. </w:t>
      </w:r>
      <w:bookmarkEnd w:id="191"/>
      <w:r>
        <w:t>Red-cockaded Woodpecker Clusters in Florida and USFWS Recovery Goals</w:t>
      </w:r>
      <w:bookmarkEnd w:id="192"/>
      <w:r>
        <w:t xml:space="preserve"> </w:t>
      </w:r>
    </w:p>
    <w:tbl>
      <w:tblPr>
        <w:tblW w:w="13340" w:type="dxa"/>
        <w:tblLook w:val="04A0" w:firstRow="1" w:lastRow="0" w:firstColumn="1" w:lastColumn="0" w:noHBand="0" w:noVBand="1"/>
      </w:tblPr>
      <w:tblGrid>
        <w:gridCol w:w="3053"/>
        <w:gridCol w:w="960"/>
        <w:gridCol w:w="795"/>
        <w:gridCol w:w="2917"/>
        <w:gridCol w:w="719"/>
        <w:gridCol w:w="2601"/>
        <w:gridCol w:w="2295"/>
      </w:tblGrid>
      <w:tr w:rsidR="00B51531" w:rsidRPr="001A684C" w14:paraId="1952B403" w14:textId="77777777" w:rsidTr="008A4121">
        <w:trPr>
          <w:trHeight w:val="810"/>
          <w:tblHeader/>
        </w:trPr>
        <w:tc>
          <w:tcPr>
            <w:tcW w:w="30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2DF66FE" w14:textId="77777777" w:rsidR="00B51531" w:rsidRPr="001A684C" w:rsidRDefault="00B51531" w:rsidP="008A4121">
            <w:pPr>
              <w:jc w:val="cente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Demograhic Population</w:t>
            </w:r>
            <w:r>
              <w:rPr>
                <w:rFonts w:ascii="Century Gothic" w:hAnsi="Century Gothic" w:cs="Calibri"/>
                <w:b/>
                <w:bCs/>
                <w:color w:val="000000"/>
                <w:sz w:val="18"/>
                <w:szCs w:val="18"/>
                <w:vertAlign w:val="superscript"/>
              </w:rPr>
              <w:t>1</w:t>
            </w:r>
          </w:p>
        </w:tc>
        <w:tc>
          <w:tcPr>
            <w:tcW w:w="89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F7EF4E3" w14:textId="77777777" w:rsidR="00B51531" w:rsidRPr="001A684C" w:rsidRDefault="00B51531" w:rsidP="008A4121">
            <w:pPr>
              <w:jc w:val="cente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Current Active Clusters</w:t>
            </w:r>
            <w:r>
              <w:rPr>
                <w:rFonts w:ascii="Century Gothic" w:hAnsi="Century Gothic" w:cs="Calibri"/>
                <w:b/>
                <w:bCs/>
                <w:color w:val="000000"/>
                <w:sz w:val="18"/>
                <w:szCs w:val="18"/>
                <w:vertAlign w:val="superscript"/>
              </w:rPr>
              <w:t>2</w:t>
            </w:r>
          </w:p>
        </w:tc>
        <w:tc>
          <w:tcPr>
            <w:tcW w:w="79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485A7C4" w14:textId="77777777" w:rsidR="00B51531" w:rsidRPr="001A684C" w:rsidRDefault="00B51531" w:rsidP="008A4121">
            <w:pPr>
              <w:jc w:val="cente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Phy</w:t>
            </w:r>
            <w:r>
              <w:rPr>
                <w:rFonts w:ascii="Century Gothic" w:hAnsi="Century Gothic" w:cs="Calibri"/>
                <w:b/>
                <w:bCs/>
                <w:color w:val="000000"/>
                <w:sz w:val="18"/>
                <w:szCs w:val="18"/>
              </w:rPr>
              <w:t>s</w:t>
            </w:r>
            <w:r w:rsidRPr="001A684C">
              <w:rPr>
                <w:rFonts w:ascii="Century Gothic" w:hAnsi="Century Gothic" w:cs="Calibri"/>
                <w:b/>
                <w:bCs/>
                <w:color w:val="000000"/>
                <w:sz w:val="18"/>
                <w:szCs w:val="18"/>
              </w:rPr>
              <w:t>io Unit</w:t>
            </w:r>
            <w:r>
              <w:rPr>
                <w:rFonts w:ascii="Century Gothic" w:hAnsi="Century Gothic" w:cs="Calibri"/>
                <w:b/>
                <w:bCs/>
                <w:color w:val="000000"/>
                <w:sz w:val="18"/>
                <w:szCs w:val="18"/>
                <w:vertAlign w:val="superscript"/>
              </w:rPr>
              <w:t>3</w:t>
            </w:r>
          </w:p>
        </w:tc>
        <w:tc>
          <w:tcPr>
            <w:tcW w:w="295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681FB6B" w14:textId="77777777" w:rsidR="00B51531" w:rsidRPr="001A684C" w:rsidRDefault="00B51531" w:rsidP="008A4121">
            <w:pPr>
              <w:jc w:val="cente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Property</w:t>
            </w:r>
            <w:r>
              <w:rPr>
                <w:rFonts w:ascii="Century Gothic" w:hAnsi="Century Gothic" w:cs="Calibri"/>
                <w:b/>
                <w:bCs/>
                <w:color w:val="000000"/>
                <w:sz w:val="18"/>
                <w:szCs w:val="18"/>
                <w:vertAlign w:val="superscript"/>
              </w:rPr>
              <w:t>4</w:t>
            </w:r>
          </w:p>
        </w:tc>
        <w:tc>
          <w:tcPr>
            <w:tcW w:w="699"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03972366" w14:textId="77777777" w:rsidR="00B51531" w:rsidRPr="001A684C" w:rsidRDefault="00B51531" w:rsidP="008A4121">
            <w:pP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FWS Goal PBGs</w:t>
            </w:r>
            <w:r>
              <w:rPr>
                <w:rFonts w:ascii="Century Gothic" w:hAnsi="Century Gothic" w:cs="Calibri"/>
                <w:b/>
                <w:bCs/>
                <w:color w:val="000000"/>
                <w:sz w:val="18"/>
                <w:szCs w:val="18"/>
                <w:vertAlign w:val="superscript"/>
              </w:rPr>
              <w:t>5</w:t>
            </w:r>
          </w:p>
        </w:tc>
        <w:tc>
          <w:tcPr>
            <w:tcW w:w="263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5835A644" w14:textId="77777777" w:rsidR="00B51531" w:rsidRPr="001A684C" w:rsidRDefault="00B51531" w:rsidP="008A4121">
            <w:pPr>
              <w:jc w:val="cente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FWS Goal Note</w:t>
            </w:r>
          </w:p>
        </w:tc>
        <w:tc>
          <w:tcPr>
            <w:tcW w:w="231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D3870F9" w14:textId="77777777" w:rsidR="00B51531" w:rsidRPr="001A684C" w:rsidRDefault="00B51531" w:rsidP="008A4121">
            <w:pPr>
              <w:jc w:val="center"/>
              <w:rPr>
                <w:rFonts w:ascii="Century Gothic" w:hAnsi="Century Gothic" w:cs="Calibri"/>
                <w:b/>
                <w:bCs/>
                <w:color w:val="000000"/>
                <w:sz w:val="18"/>
                <w:szCs w:val="18"/>
                <w:vertAlign w:val="superscript"/>
              </w:rPr>
            </w:pPr>
            <w:r w:rsidRPr="001A684C">
              <w:rPr>
                <w:rFonts w:ascii="Century Gothic" w:hAnsi="Century Gothic" w:cs="Calibri"/>
                <w:b/>
                <w:bCs/>
                <w:color w:val="000000"/>
                <w:sz w:val="18"/>
                <w:szCs w:val="18"/>
              </w:rPr>
              <w:t>2003 RCW Recovery Plan Designation</w:t>
            </w:r>
          </w:p>
        </w:tc>
      </w:tr>
      <w:tr w:rsidR="00B51531" w:rsidRPr="001A684C" w14:paraId="2899E56C" w14:textId="77777777" w:rsidTr="008A4121">
        <w:trPr>
          <w:trHeight w:val="962"/>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14D0895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Apalachicola_St.Marks_TatesHell</w:t>
            </w:r>
          </w:p>
        </w:tc>
        <w:tc>
          <w:tcPr>
            <w:tcW w:w="893" w:type="dxa"/>
            <w:tcBorders>
              <w:top w:val="nil"/>
              <w:left w:val="nil"/>
              <w:bottom w:val="single" w:sz="4" w:space="0" w:color="auto"/>
              <w:right w:val="single" w:sz="4" w:space="0" w:color="auto"/>
            </w:tcBorders>
            <w:shd w:val="clear" w:color="auto" w:fill="auto"/>
            <w:vAlign w:val="bottom"/>
            <w:hideMark/>
          </w:tcPr>
          <w:p w14:paraId="1F32B06B"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858</w:t>
            </w:r>
          </w:p>
        </w:tc>
        <w:tc>
          <w:tcPr>
            <w:tcW w:w="796" w:type="dxa"/>
            <w:tcBorders>
              <w:top w:val="nil"/>
              <w:left w:val="nil"/>
              <w:bottom w:val="single" w:sz="4" w:space="0" w:color="auto"/>
              <w:right w:val="single" w:sz="4" w:space="0" w:color="auto"/>
            </w:tcBorders>
            <w:shd w:val="clear" w:color="auto" w:fill="auto"/>
            <w:vAlign w:val="bottom"/>
            <w:hideMark/>
          </w:tcPr>
          <w:p w14:paraId="76A6C778"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773F352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Apalachicola National Forest-St. Marks NWR-Tates Hell State Forest</w:t>
            </w:r>
          </w:p>
        </w:tc>
        <w:tc>
          <w:tcPr>
            <w:tcW w:w="699" w:type="dxa"/>
            <w:tcBorders>
              <w:top w:val="nil"/>
              <w:left w:val="nil"/>
              <w:bottom w:val="single" w:sz="4" w:space="0" w:color="auto"/>
              <w:right w:val="single" w:sz="4" w:space="0" w:color="auto"/>
            </w:tcBorders>
            <w:shd w:val="clear" w:color="auto" w:fill="auto"/>
            <w:vAlign w:val="bottom"/>
            <w:hideMark/>
          </w:tcPr>
          <w:p w14:paraId="4EE8502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1000</w:t>
            </w:r>
          </w:p>
        </w:tc>
        <w:tc>
          <w:tcPr>
            <w:tcW w:w="2632" w:type="dxa"/>
            <w:tcBorders>
              <w:top w:val="nil"/>
              <w:left w:val="nil"/>
              <w:bottom w:val="single" w:sz="4" w:space="0" w:color="auto"/>
              <w:right w:val="single" w:sz="4" w:space="0" w:color="auto"/>
            </w:tcBorders>
            <w:shd w:val="clear" w:color="auto" w:fill="auto"/>
            <w:vAlign w:val="bottom"/>
            <w:hideMark/>
          </w:tcPr>
          <w:p w14:paraId="41588AD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for all properties in Central Florida Panhandle Primary Core population combined.</w:t>
            </w:r>
          </w:p>
        </w:tc>
        <w:tc>
          <w:tcPr>
            <w:tcW w:w="2314" w:type="dxa"/>
            <w:tcBorders>
              <w:top w:val="nil"/>
              <w:left w:val="nil"/>
              <w:bottom w:val="single" w:sz="4" w:space="0" w:color="auto"/>
              <w:right w:val="single" w:sz="4" w:space="0" w:color="auto"/>
            </w:tcBorders>
            <w:shd w:val="clear" w:color="auto" w:fill="auto"/>
            <w:vAlign w:val="bottom"/>
            <w:hideMark/>
          </w:tcPr>
          <w:p w14:paraId="7CD23DC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Central Florida Panhandle Primary Core</w:t>
            </w:r>
          </w:p>
        </w:tc>
      </w:tr>
      <w:tr w:rsidR="00B51531" w:rsidRPr="001A684C" w14:paraId="4295390A" w14:textId="77777777" w:rsidTr="008A4121">
        <w:trPr>
          <w:trHeight w:val="28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3303352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Avalon Plantation</w:t>
            </w:r>
          </w:p>
        </w:tc>
        <w:tc>
          <w:tcPr>
            <w:tcW w:w="893" w:type="dxa"/>
            <w:tcBorders>
              <w:top w:val="nil"/>
              <w:left w:val="nil"/>
              <w:bottom w:val="single" w:sz="4" w:space="0" w:color="auto"/>
              <w:right w:val="single" w:sz="4" w:space="0" w:color="auto"/>
            </w:tcBorders>
            <w:shd w:val="clear" w:color="auto" w:fill="auto"/>
            <w:vAlign w:val="bottom"/>
            <w:hideMark/>
          </w:tcPr>
          <w:p w14:paraId="1D1A051D"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18</w:t>
            </w:r>
          </w:p>
        </w:tc>
        <w:tc>
          <w:tcPr>
            <w:tcW w:w="796" w:type="dxa"/>
            <w:tcBorders>
              <w:top w:val="nil"/>
              <w:left w:val="nil"/>
              <w:bottom w:val="single" w:sz="4" w:space="0" w:color="auto"/>
              <w:right w:val="single" w:sz="4" w:space="0" w:color="auto"/>
            </w:tcBorders>
            <w:shd w:val="clear" w:color="auto" w:fill="auto"/>
            <w:vAlign w:val="bottom"/>
            <w:hideMark/>
          </w:tcPr>
          <w:p w14:paraId="0A42E003"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4298889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Avalon Plantation</w:t>
            </w:r>
          </w:p>
        </w:tc>
        <w:tc>
          <w:tcPr>
            <w:tcW w:w="699" w:type="dxa"/>
            <w:tcBorders>
              <w:top w:val="nil"/>
              <w:left w:val="nil"/>
              <w:bottom w:val="single" w:sz="4" w:space="0" w:color="auto"/>
              <w:right w:val="single" w:sz="4" w:space="0" w:color="auto"/>
            </w:tcBorders>
            <w:shd w:val="clear" w:color="auto" w:fill="auto"/>
            <w:vAlign w:val="bottom"/>
            <w:hideMark/>
          </w:tcPr>
          <w:p w14:paraId="70BCD6D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178B6CC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5AD899E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r>
      <w:tr w:rsidR="00B51531" w:rsidRPr="001A684C" w14:paraId="3C73FCF3" w14:textId="77777777" w:rsidTr="008A4121">
        <w:trPr>
          <w:trHeight w:val="503"/>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1BA13B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AvonPark</w:t>
            </w:r>
          </w:p>
        </w:tc>
        <w:tc>
          <w:tcPr>
            <w:tcW w:w="893" w:type="dxa"/>
            <w:tcBorders>
              <w:top w:val="nil"/>
              <w:left w:val="nil"/>
              <w:bottom w:val="single" w:sz="4" w:space="0" w:color="auto"/>
              <w:right w:val="single" w:sz="4" w:space="0" w:color="auto"/>
            </w:tcBorders>
            <w:shd w:val="clear" w:color="auto" w:fill="auto"/>
            <w:vAlign w:val="bottom"/>
            <w:hideMark/>
          </w:tcPr>
          <w:p w14:paraId="0A93409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34</w:t>
            </w:r>
          </w:p>
        </w:tc>
        <w:tc>
          <w:tcPr>
            <w:tcW w:w="796" w:type="dxa"/>
            <w:tcBorders>
              <w:top w:val="nil"/>
              <w:left w:val="nil"/>
              <w:bottom w:val="single" w:sz="4" w:space="0" w:color="auto"/>
              <w:right w:val="single" w:sz="4" w:space="0" w:color="auto"/>
            </w:tcBorders>
            <w:shd w:val="clear" w:color="auto" w:fill="auto"/>
            <w:vAlign w:val="bottom"/>
            <w:hideMark/>
          </w:tcPr>
          <w:p w14:paraId="4E213339"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6AB6FA2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Avon Park Air Force Range</w:t>
            </w:r>
          </w:p>
        </w:tc>
        <w:tc>
          <w:tcPr>
            <w:tcW w:w="699" w:type="dxa"/>
            <w:tcBorders>
              <w:top w:val="nil"/>
              <w:left w:val="nil"/>
              <w:bottom w:val="single" w:sz="4" w:space="0" w:color="auto"/>
              <w:right w:val="single" w:sz="4" w:space="0" w:color="auto"/>
            </w:tcBorders>
            <w:shd w:val="clear" w:color="auto" w:fill="auto"/>
            <w:vAlign w:val="bottom"/>
            <w:hideMark/>
          </w:tcPr>
          <w:p w14:paraId="08A7B251"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2470827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0B4A4CE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A</w:t>
            </w:r>
            <w:r>
              <w:rPr>
                <w:rFonts w:ascii="Century Gothic" w:hAnsi="Century Gothic" w:cs="Calibri"/>
                <w:color w:val="000000"/>
                <w:sz w:val="18"/>
                <w:szCs w:val="18"/>
              </w:rPr>
              <w:t>v</w:t>
            </w:r>
            <w:r w:rsidRPr="001A684C">
              <w:rPr>
                <w:rFonts w:ascii="Century Gothic" w:hAnsi="Century Gothic" w:cs="Calibri"/>
                <w:color w:val="000000"/>
                <w:sz w:val="18"/>
                <w:szCs w:val="18"/>
              </w:rPr>
              <w:t>on Park Essential Support</w:t>
            </w:r>
          </w:p>
        </w:tc>
      </w:tr>
      <w:tr w:rsidR="00B51531" w:rsidRPr="001A684C" w14:paraId="011A5C1F" w14:textId="77777777" w:rsidTr="008A4121">
        <w:trPr>
          <w:trHeight w:val="269"/>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48BBCC5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Babcock Ranch Preserve</w:t>
            </w:r>
          </w:p>
        </w:tc>
        <w:tc>
          <w:tcPr>
            <w:tcW w:w="893" w:type="dxa"/>
            <w:tcBorders>
              <w:top w:val="nil"/>
              <w:left w:val="nil"/>
              <w:bottom w:val="single" w:sz="4" w:space="0" w:color="auto"/>
              <w:right w:val="single" w:sz="4" w:space="0" w:color="auto"/>
            </w:tcBorders>
            <w:shd w:val="clear" w:color="auto" w:fill="auto"/>
            <w:vAlign w:val="bottom"/>
            <w:hideMark/>
          </w:tcPr>
          <w:p w14:paraId="679C2709"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10</w:t>
            </w:r>
          </w:p>
        </w:tc>
        <w:tc>
          <w:tcPr>
            <w:tcW w:w="796" w:type="dxa"/>
            <w:tcBorders>
              <w:top w:val="nil"/>
              <w:left w:val="nil"/>
              <w:bottom w:val="single" w:sz="4" w:space="0" w:color="auto"/>
              <w:right w:val="single" w:sz="4" w:space="0" w:color="auto"/>
            </w:tcBorders>
            <w:shd w:val="clear" w:color="auto" w:fill="auto"/>
            <w:vAlign w:val="bottom"/>
            <w:hideMark/>
          </w:tcPr>
          <w:p w14:paraId="6C926BE5"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4842120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Babcock Ranch Preserve WMA</w:t>
            </w:r>
          </w:p>
        </w:tc>
        <w:tc>
          <w:tcPr>
            <w:tcW w:w="699" w:type="dxa"/>
            <w:tcBorders>
              <w:top w:val="nil"/>
              <w:left w:val="nil"/>
              <w:bottom w:val="single" w:sz="4" w:space="0" w:color="auto"/>
              <w:right w:val="single" w:sz="4" w:space="0" w:color="auto"/>
            </w:tcBorders>
            <w:shd w:val="clear" w:color="auto" w:fill="auto"/>
            <w:vAlign w:val="bottom"/>
            <w:hideMark/>
          </w:tcPr>
          <w:p w14:paraId="29BB38E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0E82573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3958073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r>
      <w:tr w:rsidR="00B51531" w:rsidRPr="001A684C" w14:paraId="371D336F" w14:textId="77777777" w:rsidTr="008A4121">
        <w:trPr>
          <w:trHeight w:val="521"/>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6B4CC42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BabcockWebb</w:t>
            </w:r>
          </w:p>
        </w:tc>
        <w:tc>
          <w:tcPr>
            <w:tcW w:w="893" w:type="dxa"/>
            <w:tcBorders>
              <w:top w:val="nil"/>
              <w:left w:val="nil"/>
              <w:bottom w:val="single" w:sz="4" w:space="0" w:color="auto"/>
              <w:right w:val="single" w:sz="4" w:space="0" w:color="auto"/>
            </w:tcBorders>
            <w:shd w:val="clear" w:color="auto" w:fill="auto"/>
            <w:vAlign w:val="bottom"/>
            <w:hideMark/>
          </w:tcPr>
          <w:p w14:paraId="7B0D595D"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41</w:t>
            </w:r>
          </w:p>
        </w:tc>
        <w:tc>
          <w:tcPr>
            <w:tcW w:w="796" w:type="dxa"/>
            <w:tcBorders>
              <w:top w:val="nil"/>
              <w:left w:val="nil"/>
              <w:bottom w:val="single" w:sz="4" w:space="0" w:color="auto"/>
              <w:right w:val="single" w:sz="4" w:space="0" w:color="auto"/>
            </w:tcBorders>
            <w:shd w:val="clear" w:color="auto" w:fill="auto"/>
            <w:vAlign w:val="bottom"/>
            <w:hideMark/>
          </w:tcPr>
          <w:p w14:paraId="4A2A4AA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537FE5D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Fred C. Babcock-Cecil M. Webb WMA</w:t>
            </w:r>
          </w:p>
        </w:tc>
        <w:tc>
          <w:tcPr>
            <w:tcW w:w="699" w:type="dxa"/>
            <w:tcBorders>
              <w:top w:val="nil"/>
              <w:left w:val="nil"/>
              <w:bottom w:val="single" w:sz="4" w:space="0" w:color="auto"/>
              <w:right w:val="single" w:sz="4" w:space="0" w:color="auto"/>
            </w:tcBorders>
            <w:shd w:val="clear" w:color="auto" w:fill="auto"/>
            <w:vAlign w:val="bottom"/>
            <w:hideMark/>
          </w:tcPr>
          <w:p w14:paraId="6CA0D01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705B75D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7FC4AC9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Babcock-Web Essential Support</w:t>
            </w:r>
          </w:p>
        </w:tc>
      </w:tr>
      <w:tr w:rsidR="00B51531" w:rsidRPr="001A684C" w14:paraId="7B4F8226" w14:textId="77777777" w:rsidTr="008A4121">
        <w:trPr>
          <w:trHeight w:val="71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64AED6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BigCypress A</w:t>
            </w:r>
          </w:p>
        </w:tc>
        <w:tc>
          <w:tcPr>
            <w:tcW w:w="893" w:type="dxa"/>
            <w:tcBorders>
              <w:top w:val="nil"/>
              <w:left w:val="nil"/>
              <w:bottom w:val="single" w:sz="4" w:space="0" w:color="auto"/>
              <w:right w:val="single" w:sz="4" w:space="0" w:color="auto"/>
            </w:tcBorders>
            <w:shd w:val="clear" w:color="auto" w:fill="auto"/>
            <w:vAlign w:val="bottom"/>
            <w:hideMark/>
          </w:tcPr>
          <w:p w14:paraId="3383996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82</w:t>
            </w:r>
          </w:p>
        </w:tc>
        <w:tc>
          <w:tcPr>
            <w:tcW w:w="796" w:type="dxa"/>
            <w:tcBorders>
              <w:top w:val="nil"/>
              <w:left w:val="nil"/>
              <w:bottom w:val="single" w:sz="4" w:space="0" w:color="auto"/>
              <w:right w:val="single" w:sz="4" w:space="0" w:color="auto"/>
            </w:tcBorders>
            <w:shd w:val="clear" w:color="auto" w:fill="auto"/>
            <w:vAlign w:val="bottom"/>
            <w:hideMark/>
          </w:tcPr>
          <w:p w14:paraId="5AA2168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1748409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xml:space="preserve">Big Cypress National Preserve </w:t>
            </w:r>
          </w:p>
        </w:tc>
        <w:tc>
          <w:tcPr>
            <w:tcW w:w="699" w:type="dxa"/>
            <w:tcBorders>
              <w:top w:val="nil"/>
              <w:left w:val="nil"/>
              <w:bottom w:val="single" w:sz="4" w:space="0" w:color="auto"/>
              <w:right w:val="single" w:sz="4" w:space="0" w:color="auto"/>
            </w:tcBorders>
            <w:shd w:val="clear" w:color="auto" w:fill="auto"/>
            <w:vAlign w:val="bottom"/>
            <w:hideMark/>
          </w:tcPr>
          <w:p w14:paraId="49E3D0FA"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43D4F005"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BCNP 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5B08CA8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Big Cypress Essential Support</w:t>
            </w:r>
          </w:p>
        </w:tc>
      </w:tr>
      <w:tr w:rsidR="00B51531" w:rsidRPr="001A684C" w14:paraId="52BEE191" w14:textId="77777777" w:rsidTr="008A4121">
        <w:trPr>
          <w:trHeight w:val="71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3440E07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BigCypress B</w:t>
            </w:r>
          </w:p>
        </w:tc>
        <w:tc>
          <w:tcPr>
            <w:tcW w:w="893" w:type="dxa"/>
            <w:tcBorders>
              <w:top w:val="nil"/>
              <w:left w:val="nil"/>
              <w:bottom w:val="single" w:sz="4" w:space="0" w:color="auto"/>
              <w:right w:val="single" w:sz="4" w:space="0" w:color="auto"/>
            </w:tcBorders>
            <w:shd w:val="clear" w:color="auto" w:fill="auto"/>
            <w:vAlign w:val="bottom"/>
            <w:hideMark/>
          </w:tcPr>
          <w:p w14:paraId="37F02E6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w:t>
            </w:r>
          </w:p>
        </w:tc>
        <w:tc>
          <w:tcPr>
            <w:tcW w:w="796" w:type="dxa"/>
            <w:tcBorders>
              <w:top w:val="nil"/>
              <w:left w:val="nil"/>
              <w:bottom w:val="single" w:sz="4" w:space="0" w:color="auto"/>
              <w:right w:val="single" w:sz="4" w:space="0" w:color="auto"/>
            </w:tcBorders>
            <w:shd w:val="clear" w:color="auto" w:fill="auto"/>
            <w:vAlign w:val="bottom"/>
            <w:hideMark/>
          </w:tcPr>
          <w:p w14:paraId="14308128"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23D7924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xml:space="preserve">Big Cypress National Preserve </w:t>
            </w:r>
          </w:p>
        </w:tc>
        <w:tc>
          <w:tcPr>
            <w:tcW w:w="699" w:type="dxa"/>
            <w:tcBorders>
              <w:top w:val="nil"/>
              <w:left w:val="nil"/>
              <w:bottom w:val="single" w:sz="4" w:space="0" w:color="auto"/>
              <w:right w:val="single" w:sz="4" w:space="0" w:color="auto"/>
            </w:tcBorders>
            <w:shd w:val="clear" w:color="auto" w:fill="auto"/>
            <w:vAlign w:val="bottom"/>
            <w:hideMark/>
          </w:tcPr>
          <w:p w14:paraId="20148BB6"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4F4082A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BCNP 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78E05F8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r>
      <w:tr w:rsidR="00B51531" w:rsidRPr="001A684C" w14:paraId="3D94EB71" w14:textId="77777777" w:rsidTr="008A4121">
        <w:trPr>
          <w:trHeight w:val="85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FE051D0"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Blackwater River SF I</w:t>
            </w:r>
          </w:p>
        </w:tc>
        <w:tc>
          <w:tcPr>
            <w:tcW w:w="893" w:type="dxa"/>
            <w:tcBorders>
              <w:top w:val="nil"/>
              <w:left w:val="nil"/>
              <w:bottom w:val="single" w:sz="4" w:space="0" w:color="auto"/>
              <w:right w:val="single" w:sz="4" w:space="0" w:color="auto"/>
            </w:tcBorders>
            <w:shd w:val="clear" w:color="auto" w:fill="auto"/>
            <w:vAlign w:val="bottom"/>
            <w:hideMark/>
          </w:tcPr>
          <w:p w14:paraId="5BAF861B"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w:t>
            </w:r>
          </w:p>
        </w:tc>
        <w:tc>
          <w:tcPr>
            <w:tcW w:w="796" w:type="dxa"/>
            <w:tcBorders>
              <w:top w:val="nil"/>
              <w:left w:val="nil"/>
              <w:bottom w:val="single" w:sz="4" w:space="0" w:color="auto"/>
              <w:right w:val="single" w:sz="4" w:space="0" w:color="auto"/>
            </w:tcBorders>
            <w:shd w:val="clear" w:color="auto" w:fill="auto"/>
            <w:vAlign w:val="bottom"/>
            <w:hideMark/>
          </w:tcPr>
          <w:p w14:paraId="77B8A939"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0240F3B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Blackwater River State Forest</w:t>
            </w:r>
          </w:p>
        </w:tc>
        <w:tc>
          <w:tcPr>
            <w:tcW w:w="699" w:type="dxa"/>
            <w:tcBorders>
              <w:top w:val="nil"/>
              <w:left w:val="nil"/>
              <w:bottom w:val="single" w:sz="4" w:space="0" w:color="auto"/>
              <w:right w:val="single" w:sz="4" w:space="0" w:color="auto"/>
            </w:tcBorders>
            <w:shd w:val="clear" w:color="auto" w:fill="auto"/>
            <w:vAlign w:val="bottom"/>
            <w:hideMark/>
          </w:tcPr>
          <w:p w14:paraId="10D328E0"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0FD3C7F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No specific goal for BRSF. Goal is 250 PBGs for Conecuh NF and BRSF combined.</w:t>
            </w:r>
          </w:p>
        </w:tc>
        <w:tc>
          <w:tcPr>
            <w:tcW w:w="2314" w:type="dxa"/>
            <w:tcBorders>
              <w:top w:val="nil"/>
              <w:left w:val="nil"/>
              <w:bottom w:val="single" w:sz="4" w:space="0" w:color="auto"/>
              <w:right w:val="single" w:sz="4" w:space="0" w:color="auto"/>
            </w:tcBorders>
            <w:shd w:val="clear" w:color="auto" w:fill="auto"/>
            <w:vAlign w:val="bottom"/>
            <w:hideMark/>
          </w:tcPr>
          <w:p w14:paraId="4AABD84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Conecuh-Blackwater Secondary Core</w:t>
            </w:r>
          </w:p>
        </w:tc>
      </w:tr>
      <w:tr w:rsidR="00B51531" w:rsidRPr="001A684C" w14:paraId="628DC9D3" w14:textId="77777777" w:rsidTr="008A4121">
        <w:trPr>
          <w:trHeight w:val="85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15192B1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BlackwaterRiver</w:t>
            </w:r>
          </w:p>
        </w:tc>
        <w:tc>
          <w:tcPr>
            <w:tcW w:w="893" w:type="dxa"/>
            <w:tcBorders>
              <w:top w:val="nil"/>
              <w:left w:val="nil"/>
              <w:bottom w:val="single" w:sz="4" w:space="0" w:color="auto"/>
              <w:right w:val="single" w:sz="4" w:space="0" w:color="auto"/>
            </w:tcBorders>
            <w:shd w:val="clear" w:color="auto" w:fill="auto"/>
            <w:vAlign w:val="bottom"/>
            <w:hideMark/>
          </w:tcPr>
          <w:p w14:paraId="0197C1F1"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107</w:t>
            </w:r>
          </w:p>
        </w:tc>
        <w:tc>
          <w:tcPr>
            <w:tcW w:w="796" w:type="dxa"/>
            <w:tcBorders>
              <w:top w:val="nil"/>
              <w:left w:val="nil"/>
              <w:bottom w:val="single" w:sz="4" w:space="0" w:color="auto"/>
              <w:right w:val="single" w:sz="4" w:space="0" w:color="auto"/>
            </w:tcBorders>
            <w:shd w:val="clear" w:color="auto" w:fill="auto"/>
            <w:vAlign w:val="bottom"/>
            <w:hideMark/>
          </w:tcPr>
          <w:p w14:paraId="35F7FC3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05929BC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Blackwater River State Forest</w:t>
            </w:r>
          </w:p>
        </w:tc>
        <w:tc>
          <w:tcPr>
            <w:tcW w:w="699" w:type="dxa"/>
            <w:tcBorders>
              <w:top w:val="nil"/>
              <w:left w:val="nil"/>
              <w:bottom w:val="single" w:sz="4" w:space="0" w:color="auto"/>
              <w:right w:val="single" w:sz="4" w:space="0" w:color="auto"/>
            </w:tcBorders>
            <w:shd w:val="clear" w:color="auto" w:fill="auto"/>
            <w:vAlign w:val="bottom"/>
            <w:hideMark/>
          </w:tcPr>
          <w:p w14:paraId="646ED42B"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0ACE5C4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No specific goal for BRSF. Goal is 250 PBGs for Conecuh NF and BRSF combined.</w:t>
            </w:r>
          </w:p>
        </w:tc>
        <w:tc>
          <w:tcPr>
            <w:tcW w:w="2314" w:type="dxa"/>
            <w:tcBorders>
              <w:top w:val="nil"/>
              <w:left w:val="nil"/>
              <w:bottom w:val="single" w:sz="4" w:space="0" w:color="auto"/>
              <w:right w:val="single" w:sz="4" w:space="0" w:color="auto"/>
            </w:tcBorders>
            <w:shd w:val="clear" w:color="auto" w:fill="auto"/>
            <w:vAlign w:val="bottom"/>
            <w:hideMark/>
          </w:tcPr>
          <w:p w14:paraId="29B6BD6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Conecuh-Blackwater Secondary Core</w:t>
            </w:r>
          </w:p>
        </w:tc>
      </w:tr>
      <w:tr w:rsidR="00B51531" w:rsidRPr="001A684C" w14:paraId="68D7DE19" w14:textId="77777777" w:rsidTr="008A4121">
        <w:trPr>
          <w:trHeight w:val="467"/>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4848B9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Bull Creek-Triple N WMA</w:t>
            </w:r>
          </w:p>
        </w:tc>
        <w:tc>
          <w:tcPr>
            <w:tcW w:w="893" w:type="dxa"/>
            <w:tcBorders>
              <w:top w:val="nil"/>
              <w:left w:val="nil"/>
              <w:bottom w:val="single" w:sz="4" w:space="0" w:color="auto"/>
              <w:right w:val="single" w:sz="4" w:space="0" w:color="auto"/>
            </w:tcBorders>
            <w:shd w:val="clear" w:color="auto" w:fill="auto"/>
            <w:vAlign w:val="bottom"/>
            <w:hideMark/>
          </w:tcPr>
          <w:p w14:paraId="1BEB8422"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23</w:t>
            </w:r>
          </w:p>
        </w:tc>
        <w:tc>
          <w:tcPr>
            <w:tcW w:w="796" w:type="dxa"/>
            <w:tcBorders>
              <w:top w:val="nil"/>
              <w:left w:val="nil"/>
              <w:bottom w:val="single" w:sz="4" w:space="0" w:color="auto"/>
              <w:right w:val="single" w:sz="4" w:space="0" w:color="auto"/>
            </w:tcBorders>
            <w:shd w:val="clear" w:color="auto" w:fill="auto"/>
            <w:vAlign w:val="bottom"/>
            <w:hideMark/>
          </w:tcPr>
          <w:p w14:paraId="3538DE66"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61B8C4E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Herky Huffman/Bull Creek WMA-Triple N Ranch WMA</w:t>
            </w:r>
          </w:p>
        </w:tc>
        <w:tc>
          <w:tcPr>
            <w:tcW w:w="699" w:type="dxa"/>
            <w:tcBorders>
              <w:top w:val="nil"/>
              <w:left w:val="nil"/>
              <w:bottom w:val="single" w:sz="4" w:space="0" w:color="auto"/>
              <w:right w:val="single" w:sz="4" w:space="0" w:color="auto"/>
            </w:tcBorders>
            <w:shd w:val="clear" w:color="auto" w:fill="auto"/>
            <w:vAlign w:val="bottom"/>
            <w:hideMark/>
          </w:tcPr>
          <w:p w14:paraId="086771B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03826D7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3DAE755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r>
      <w:tr w:rsidR="00B51531" w:rsidRPr="001A684C" w14:paraId="107D04C3" w14:textId="77777777" w:rsidTr="008A4121">
        <w:trPr>
          <w:trHeight w:val="431"/>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3C7042F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Camp Blanding</w:t>
            </w:r>
          </w:p>
        </w:tc>
        <w:tc>
          <w:tcPr>
            <w:tcW w:w="893" w:type="dxa"/>
            <w:tcBorders>
              <w:top w:val="nil"/>
              <w:left w:val="nil"/>
              <w:bottom w:val="single" w:sz="4" w:space="0" w:color="auto"/>
              <w:right w:val="single" w:sz="4" w:space="0" w:color="auto"/>
            </w:tcBorders>
            <w:shd w:val="clear" w:color="auto" w:fill="auto"/>
            <w:vAlign w:val="bottom"/>
            <w:hideMark/>
          </w:tcPr>
          <w:p w14:paraId="39C5EE6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31</w:t>
            </w:r>
          </w:p>
        </w:tc>
        <w:tc>
          <w:tcPr>
            <w:tcW w:w="796" w:type="dxa"/>
            <w:tcBorders>
              <w:top w:val="nil"/>
              <w:left w:val="nil"/>
              <w:bottom w:val="single" w:sz="4" w:space="0" w:color="auto"/>
              <w:right w:val="single" w:sz="4" w:space="0" w:color="auto"/>
            </w:tcBorders>
            <w:shd w:val="clear" w:color="auto" w:fill="auto"/>
            <w:vAlign w:val="bottom"/>
            <w:hideMark/>
          </w:tcPr>
          <w:p w14:paraId="79588643"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5423C12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Camp Blanding</w:t>
            </w:r>
          </w:p>
        </w:tc>
        <w:tc>
          <w:tcPr>
            <w:tcW w:w="699" w:type="dxa"/>
            <w:tcBorders>
              <w:top w:val="nil"/>
              <w:left w:val="nil"/>
              <w:bottom w:val="single" w:sz="4" w:space="0" w:color="auto"/>
              <w:right w:val="single" w:sz="4" w:space="0" w:color="auto"/>
            </w:tcBorders>
            <w:shd w:val="clear" w:color="auto" w:fill="auto"/>
            <w:vAlign w:val="bottom"/>
            <w:hideMark/>
          </w:tcPr>
          <w:p w14:paraId="7AB60F71"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25</w:t>
            </w:r>
          </w:p>
        </w:tc>
        <w:tc>
          <w:tcPr>
            <w:tcW w:w="2632" w:type="dxa"/>
            <w:tcBorders>
              <w:top w:val="nil"/>
              <w:left w:val="nil"/>
              <w:bottom w:val="single" w:sz="4" w:space="0" w:color="auto"/>
              <w:right w:val="single" w:sz="4" w:space="0" w:color="auto"/>
            </w:tcBorders>
            <w:shd w:val="clear" w:color="auto" w:fill="auto"/>
            <w:vAlign w:val="bottom"/>
            <w:hideMark/>
          </w:tcPr>
          <w:p w14:paraId="357B622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59724990"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Camp Blanding Essential Support</w:t>
            </w:r>
          </w:p>
        </w:tc>
      </w:tr>
      <w:tr w:rsidR="00B51531" w:rsidRPr="001A684C" w14:paraId="5F3F61CF" w14:textId="77777777" w:rsidTr="008A4121">
        <w:trPr>
          <w:trHeight w:val="53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272C727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Citrus</w:t>
            </w:r>
          </w:p>
        </w:tc>
        <w:tc>
          <w:tcPr>
            <w:tcW w:w="893" w:type="dxa"/>
            <w:tcBorders>
              <w:top w:val="nil"/>
              <w:left w:val="nil"/>
              <w:bottom w:val="single" w:sz="4" w:space="0" w:color="auto"/>
              <w:right w:val="single" w:sz="4" w:space="0" w:color="auto"/>
            </w:tcBorders>
            <w:shd w:val="clear" w:color="auto" w:fill="auto"/>
            <w:vAlign w:val="bottom"/>
            <w:hideMark/>
          </w:tcPr>
          <w:p w14:paraId="6F2F75C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82</w:t>
            </w:r>
          </w:p>
        </w:tc>
        <w:tc>
          <w:tcPr>
            <w:tcW w:w="796" w:type="dxa"/>
            <w:tcBorders>
              <w:top w:val="nil"/>
              <w:left w:val="nil"/>
              <w:bottom w:val="single" w:sz="4" w:space="0" w:color="auto"/>
              <w:right w:val="single" w:sz="4" w:space="0" w:color="auto"/>
            </w:tcBorders>
            <w:shd w:val="clear" w:color="auto" w:fill="auto"/>
            <w:vAlign w:val="bottom"/>
            <w:hideMark/>
          </w:tcPr>
          <w:p w14:paraId="0AC7130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1231365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Withlacoochee State Forest-Citrus Unit</w:t>
            </w:r>
          </w:p>
        </w:tc>
        <w:tc>
          <w:tcPr>
            <w:tcW w:w="699" w:type="dxa"/>
            <w:tcBorders>
              <w:top w:val="nil"/>
              <w:left w:val="nil"/>
              <w:bottom w:val="single" w:sz="4" w:space="0" w:color="auto"/>
              <w:right w:val="single" w:sz="4" w:space="0" w:color="auto"/>
            </w:tcBorders>
            <w:shd w:val="clear" w:color="auto" w:fill="auto"/>
            <w:vAlign w:val="bottom"/>
            <w:hideMark/>
          </w:tcPr>
          <w:p w14:paraId="04FDFF0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1F2C453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006935B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Withlacoochee Citrus Tract Essential Support</w:t>
            </w:r>
          </w:p>
        </w:tc>
      </w:tr>
      <w:tr w:rsidR="00B51531" w:rsidRPr="001A684C" w14:paraId="0559C8A5"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1D982D5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lastRenderedPageBreak/>
              <w:t>Croom</w:t>
            </w:r>
          </w:p>
        </w:tc>
        <w:tc>
          <w:tcPr>
            <w:tcW w:w="893" w:type="dxa"/>
            <w:tcBorders>
              <w:top w:val="nil"/>
              <w:left w:val="nil"/>
              <w:bottom w:val="single" w:sz="4" w:space="0" w:color="auto"/>
              <w:right w:val="single" w:sz="4" w:space="0" w:color="auto"/>
            </w:tcBorders>
            <w:shd w:val="clear" w:color="auto" w:fill="auto"/>
            <w:vAlign w:val="bottom"/>
            <w:hideMark/>
          </w:tcPr>
          <w:p w14:paraId="72108DD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39</w:t>
            </w:r>
          </w:p>
        </w:tc>
        <w:tc>
          <w:tcPr>
            <w:tcW w:w="796" w:type="dxa"/>
            <w:tcBorders>
              <w:top w:val="nil"/>
              <w:left w:val="nil"/>
              <w:bottom w:val="single" w:sz="4" w:space="0" w:color="auto"/>
              <w:right w:val="single" w:sz="4" w:space="0" w:color="auto"/>
            </w:tcBorders>
            <w:shd w:val="clear" w:color="auto" w:fill="auto"/>
            <w:vAlign w:val="bottom"/>
            <w:hideMark/>
          </w:tcPr>
          <w:p w14:paraId="001D66A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02F761A5"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Withlacoochee State Forest-Croom Unit</w:t>
            </w:r>
          </w:p>
        </w:tc>
        <w:tc>
          <w:tcPr>
            <w:tcW w:w="699" w:type="dxa"/>
            <w:tcBorders>
              <w:top w:val="nil"/>
              <w:left w:val="nil"/>
              <w:bottom w:val="single" w:sz="4" w:space="0" w:color="auto"/>
              <w:right w:val="single" w:sz="4" w:space="0" w:color="auto"/>
            </w:tcBorders>
            <w:shd w:val="clear" w:color="auto" w:fill="auto"/>
            <w:vAlign w:val="bottom"/>
            <w:hideMark/>
          </w:tcPr>
          <w:p w14:paraId="6769B608"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30</w:t>
            </w:r>
          </w:p>
        </w:tc>
        <w:tc>
          <w:tcPr>
            <w:tcW w:w="2632" w:type="dxa"/>
            <w:tcBorders>
              <w:top w:val="nil"/>
              <w:left w:val="nil"/>
              <w:bottom w:val="single" w:sz="4" w:space="0" w:color="auto"/>
              <w:right w:val="single" w:sz="4" w:space="0" w:color="auto"/>
            </w:tcBorders>
            <w:shd w:val="clear" w:color="auto" w:fill="auto"/>
            <w:vAlign w:val="bottom"/>
            <w:hideMark/>
          </w:tcPr>
          <w:p w14:paraId="5D7936D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0E3AEB1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Withlacoochee Croom Tract Essential Support</w:t>
            </w:r>
          </w:p>
        </w:tc>
      </w:tr>
      <w:tr w:rsidR="00B51531" w:rsidRPr="001A684C" w14:paraId="31828278" w14:textId="77777777" w:rsidTr="008A4121">
        <w:trPr>
          <w:trHeight w:val="28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60731C0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DisneyWP</w:t>
            </w:r>
          </w:p>
        </w:tc>
        <w:tc>
          <w:tcPr>
            <w:tcW w:w="893" w:type="dxa"/>
            <w:tcBorders>
              <w:top w:val="nil"/>
              <w:left w:val="nil"/>
              <w:bottom w:val="single" w:sz="4" w:space="0" w:color="auto"/>
              <w:right w:val="single" w:sz="4" w:space="0" w:color="auto"/>
            </w:tcBorders>
            <w:shd w:val="clear" w:color="auto" w:fill="auto"/>
            <w:vAlign w:val="bottom"/>
            <w:hideMark/>
          </w:tcPr>
          <w:p w14:paraId="3B06702A"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10</w:t>
            </w:r>
          </w:p>
        </w:tc>
        <w:tc>
          <w:tcPr>
            <w:tcW w:w="796" w:type="dxa"/>
            <w:tcBorders>
              <w:top w:val="nil"/>
              <w:left w:val="nil"/>
              <w:bottom w:val="single" w:sz="4" w:space="0" w:color="auto"/>
              <w:right w:val="single" w:sz="4" w:space="0" w:color="auto"/>
            </w:tcBorders>
            <w:shd w:val="clear" w:color="auto" w:fill="auto"/>
            <w:vAlign w:val="bottom"/>
            <w:hideMark/>
          </w:tcPr>
          <w:p w14:paraId="0109C345"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6E94D08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xml:space="preserve">The Disney Wilderness Preserve </w:t>
            </w:r>
          </w:p>
        </w:tc>
        <w:tc>
          <w:tcPr>
            <w:tcW w:w="699" w:type="dxa"/>
            <w:tcBorders>
              <w:top w:val="nil"/>
              <w:left w:val="nil"/>
              <w:bottom w:val="single" w:sz="4" w:space="0" w:color="auto"/>
              <w:right w:val="single" w:sz="4" w:space="0" w:color="auto"/>
            </w:tcBorders>
            <w:shd w:val="clear" w:color="auto" w:fill="auto"/>
            <w:vAlign w:val="bottom"/>
            <w:hideMark/>
          </w:tcPr>
          <w:p w14:paraId="5E10E08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4882687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4DEDA93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r>
      <w:tr w:rsidR="00B51531" w:rsidRPr="001A684C" w14:paraId="40680D29"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6D4125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DuPuis</w:t>
            </w:r>
          </w:p>
        </w:tc>
        <w:tc>
          <w:tcPr>
            <w:tcW w:w="893" w:type="dxa"/>
            <w:tcBorders>
              <w:top w:val="nil"/>
              <w:left w:val="nil"/>
              <w:bottom w:val="single" w:sz="4" w:space="0" w:color="auto"/>
              <w:right w:val="single" w:sz="4" w:space="0" w:color="auto"/>
            </w:tcBorders>
            <w:shd w:val="clear" w:color="auto" w:fill="auto"/>
            <w:vAlign w:val="bottom"/>
            <w:hideMark/>
          </w:tcPr>
          <w:p w14:paraId="40D101F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16</w:t>
            </w:r>
          </w:p>
        </w:tc>
        <w:tc>
          <w:tcPr>
            <w:tcW w:w="796" w:type="dxa"/>
            <w:tcBorders>
              <w:top w:val="nil"/>
              <w:left w:val="nil"/>
              <w:bottom w:val="single" w:sz="4" w:space="0" w:color="auto"/>
              <w:right w:val="single" w:sz="4" w:space="0" w:color="auto"/>
            </w:tcBorders>
            <w:shd w:val="clear" w:color="auto" w:fill="auto"/>
            <w:vAlign w:val="bottom"/>
            <w:hideMark/>
          </w:tcPr>
          <w:p w14:paraId="2D44BFD7"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4180588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Dupuis WEA</w:t>
            </w:r>
          </w:p>
        </w:tc>
        <w:tc>
          <w:tcPr>
            <w:tcW w:w="699" w:type="dxa"/>
            <w:tcBorders>
              <w:top w:val="nil"/>
              <w:left w:val="nil"/>
              <w:bottom w:val="single" w:sz="4" w:space="0" w:color="auto"/>
              <w:right w:val="single" w:sz="4" w:space="0" w:color="auto"/>
            </w:tcBorders>
            <w:shd w:val="clear" w:color="auto" w:fill="auto"/>
            <w:vAlign w:val="bottom"/>
            <w:hideMark/>
          </w:tcPr>
          <w:p w14:paraId="73D1CA99"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5256445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of 40 is for Corbett WMA and Dupuis WMA combined.</w:t>
            </w:r>
          </w:p>
        </w:tc>
        <w:tc>
          <w:tcPr>
            <w:tcW w:w="2314" w:type="dxa"/>
            <w:tcBorders>
              <w:top w:val="nil"/>
              <w:left w:val="nil"/>
              <w:bottom w:val="single" w:sz="4" w:space="0" w:color="auto"/>
              <w:right w:val="single" w:sz="4" w:space="0" w:color="auto"/>
            </w:tcBorders>
            <w:shd w:val="clear" w:color="auto" w:fill="auto"/>
            <w:vAlign w:val="bottom"/>
            <w:hideMark/>
          </w:tcPr>
          <w:p w14:paraId="5287D7A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Corbett-Dupuis Essential Support</w:t>
            </w:r>
          </w:p>
        </w:tc>
      </w:tr>
      <w:tr w:rsidR="00B51531" w:rsidRPr="001A684C" w14:paraId="666E800C" w14:textId="77777777" w:rsidTr="008A4121">
        <w:trPr>
          <w:trHeight w:val="28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2CDB74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EglinAFB_C</w:t>
            </w:r>
          </w:p>
        </w:tc>
        <w:tc>
          <w:tcPr>
            <w:tcW w:w="893" w:type="dxa"/>
            <w:tcBorders>
              <w:top w:val="nil"/>
              <w:left w:val="nil"/>
              <w:bottom w:val="single" w:sz="4" w:space="0" w:color="auto"/>
              <w:right w:val="single" w:sz="4" w:space="0" w:color="auto"/>
            </w:tcBorders>
            <w:shd w:val="clear" w:color="auto" w:fill="auto"/>
            <w:vAlign w:val="bottom"/>
            <w:hideMark/>
          </w:tcPr>
          <w:p w14:paraId="58FD39BE"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504</w:t>
            </w:r>
          </w:p>
        </w:tc>
        <w:tc>
          <w:tcPr>
            <w:tcW w:w="796" w:type="dxa"/>
            <w:tcBorders>
              <w:top w:val="nil"/>
              <w:left w:val="nil"/>
              <w:bottom w:val="single" w:sz="4" w:space="0" w:color="auto"/>
              <w:right w:val="single" w:sz="4" w:space="0" w:color="auto"/>
            </w:tcBorders>
            <w:shd w:val="clear" w:color="auto" w:fill="auto"/>
            <w:vAlign w:val="bottom"/>
            <w:hideMark/>
          </w:tcPr>
          <w:p w14:paraId="059D2025"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77E6D10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Eglin Air Force Base</w:t>
            </w:r>
          </w:p>
        </w:tc>
        <w:tc>
          <w:tcPr>
            <w:tcW w:w="699" w:type="dxa"/>
            <w:tcBorders>
              <w:top w:val="nil"/>
              <w:left w:val="nil"/>
              <w:bottom w:val="single" w:sz="4" w:space="0" w:color="auto"/>
              <w:right w:val="single" w:sz="4" w:space="0" w:color="auto"/>
            </w:tcBorders>
            <w:shd w:val="clear" w:color="auto" w:fill="auto"/>
            <w:vAlign w:val="bottom"/>
            <w:hideMark/>
          </w:tcPr>
          <w:p w14:paraId="6CEEE6F7"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350</w:t>
            </w:r>
          </w:p>
        </w:tc>
        <w:tc>
          <w:tcPr>
            <w:tcW w:w="2632" w:type="dxa"/>
            <w:tcBorders>
              <w:top w:val="nil"/>
              <w:left w:val="nil"/>
              <w:bottom w:val="single" w:sz="4" w:space="0" w:color="auto"/>
              <w:right w:val="single" w:sz="4" w:space="0" w:color="auto"/>
            </w:tcBorders>
            <w:shd w:val="clear" w:color="auto" w:fill="auto"/>
            <w:vAlign w:val="bottom"/>
            <w:hideMark/>
          </w:tcPr>
          <w:p w14:paraId="241F8CB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6965189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Eglin Primary Core</w:t>
            </w:r>
          </w:p>
        </w:tc>
      </w:tr>
      <w:tr w:rsidR="00B51531" w:rsidRPr="001A684C" w14:paraId="0FD578EA"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383348F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Goethe SF A</w:t>
            </w:r>
          </w:p>
        </w:tc>
        <w:tc>
          <w:tcPr>
            <w:tcW w:w="893" w:type="dxa"/>
            <w:tcBorders>
              <w:top w:val="nil"/>
              <w:left w:val="nil"/>
              <w:bottom w:val="single" w:sz="4" w:space="0" w:color="auto"/>
              <w:right w:val="single" w:sz="4" w:space="0" w:color="auto"/>
            </w:tcBorders>
            <w:shd w:val="clear" w:color="auto" w:fill="auto"/>
            <w:vAlign w:val="bottom"/>
            <w:hideMark/>
          </w:tcPr>
          <w:p w14:paraId="22830832"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20</w:t>
            </w:r>
          </w:p>
        </w:tc>
        <w:tc>
          <w:tcPr>
            <w:tcW w:w="796" w:type="dxa"/>
            <w:tcBorders>
              <w:top w:val="nil"/>
              <w:left w:val="nil"/>
              <w:bottom w:val="single" w:sz="4" w:space="0" w:color="auto"/>
              <w:right w:val="single" w:sz="4" w:space="0" w:color="auto"/>
            </w:tcBorders>
            <w:shd w:val="clear" w:color="auto" w:fill="auto"/>
            <w:vAlign w:val="bottom"/>
            <w:hideMark/>
          </w:tcPr>
          <w:p w14:paraId="17DE1F3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3F5F30A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Goethe State Forest</w:t>
            </w:r>
          </w:p>
        </w:tc>
        <w:tc>
          <w:tcPr>
            <w:tcW w:w="699" w:type="dxa"/>
            <w:tcBorders>
              <w:top w:val="nil"/>
              <w:left w:val="nil"/>
              <w:bottom w:val="single" w:sz="4" w:space="0" w:color="auto"/>
              <w:right w:val="single" w:sz="4" w:space="0" w:color="auto"/>
            </w:tcBorders>
            <w:shd w:val="clear" w:color="auto" w:fill="auto"/>
            <w:vAlign w:val="bottom"/>
            <w:hideMark/>
          </w:tcPr>
          <w:p w14:paraId="41DB5E8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17C70AD0"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49F67AE5"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Goethe Essential Support</w:t>
            </w:r>
          </w:p>
        </w:tc>
      </w:tr>
      <w:tr w:rsidR="00B51531" w:rsidRPr="001A684C" w14:paraId="26E63178"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0B8C54B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Goethe SF B</w:t>
            </w:r>
          </w:p>
        </w:tc>
        <w:tc>
          <w:tcPr>
            <w:tcW w:w="893" w:type="dxa"/>
            <w:tcBorders>
              <w:top w:val="nil"/>
              <w:left w:val="nil"/>
              <w:bottom w:val="single" w:sz="4" w:space="0" w:color="auto"/>
              <w:right w:val="single" w:sz="4" w:space="0" w:color="auto"/>
            </w:tcBorders>
            <w:shd w:val="clear" w:color="auto" w:fill="auto"/>
            <w:vAlign w:val="bottom"/>
            <w:hideMark/>
          </w:tcPr>
          <w:p w14:paraId="2199E02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43</w:t>
            </w:r>
          </w:p>
        </w:tc>
        <w:tc>
          <w:tcPr>
            <w:tcW w:w="796" w:type="dxa"/>
            <w:tcBorders>
              <w:top w:val="nil"/>
              <w:left w:val="nil"/>
              <w:bottom w:val="single" w:sz="4" w:space="0" w:color="auto"/>
              <w:right w:val="single" w:sz="4" w:space="0" w:color="auto"/>
            </w:tcBorders>
            <w:shd w:val="clear" w:color="auto" w:fill="auto"/>
            <w:vAlign w:val="bottom"/>
            <w:hideMark/>
          </w:tcPr>
          <w:p w14:paraId="2739B19B"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6B5F54E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Goethe State Forest</w:t>
            </w:r>
          </w:p>
        </w:tc>
        <w:tc>
          <w:tcPr>
            <w:tcW w:w="699" w:type="dxa"/>
            <w:tcBorders>
              <w:top w:val="nil"/>
              <w:left w:val="nil"/>
              <w:bottom w:val="single" w:sz="4" w:space="0" w:color="auto"/>
              <w:right w:val="single" w:sz="4" w:space="0" w:color="auto"/>
            </w:tcBorders>
            <w:shd w:val="clear" w:color="auto" w:fill="auto"/>
            <w:vAlign w:val="bottom"/>
            <w:hideMark/>
          </w:tcPr>
          <w:p w14:paraId="434A358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10F5759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33ADA02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Goethe Essential Support</w:t>
            </w:r>
          </w:p>
        </w:tc>
      </w:tr>
      <w:tr w:rsidR="00B51531" w:rsidRPr="001A684C" w14:paraId="4CC72244" w14:textId="77777777" w:rsidTr="008A4121">
        <w:trPr>
          <w:trHeight w:val="48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680483A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Hal Scott-Stanton</w:t>
            </w:r>
          </w:p>
        </w:tc>
        <w:tc>
          <w:tcPr>
            <w:tcW w:w="893" w:type="dxa"/>
            <w:tcBorders>
              <w:top w:val="nil"/>
              <w:left w:val="nil"/>
              <w:bottom w:val="single" w:sz="4" w:space="0" w:color="auto"/>
              <w:right w:val="single" w:sz="4" w:space="0" w:color="auto"/>
            </w:tcBorders>
            <w:shd w:val="clear" w:color="auto" w:fill="auto"/>
            <w:vAlign w:val="bottom"/>
            <w:hideMark/>
          </w:tcPr>
          <w:p w14:paraId="103AE327"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20</w:t>
            </w:r>
          </w:p>
        </w:tc>
        <w:tc>
          <w:tcPr>
            <w:tcW w:w="796" w:type="dxa"/>
            <w:tcBorders>
              <w:top w:val="nil"/>
              <w:left w:val="nil"/>
              <w:bottom w:val="single" w:sz="4" w:space="0" w:color="auto"/>
              <w:right w:val="single" w:sz="4" w:space="0" w:color="auto"/>
            </w:tcBorders>
            <w:shd w:val="clear" w:color="auto" w:fill="auto"/>
            <w:vAlign w:val="bottom"/>
            <w:hideMark/>
          </w:tcPr>
          <w:p w14:paraId="3E2907F7"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47235C6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Hal Scott Preserve and Stanton Energy Center</w:t>
            </w:r>
          </w:p>
        </w:tc>
        <w:tc>
          <w:tcPr>
            <w:tcW w:w="699" w:type="dxa"/>
            <w:tcBorders>
              <w:top w:val="nil"/>
              <w:left w:val="nil"/>
              <w:bottom w:val="single" w:sz="4" w:space="0" w:color="auto"/>
              <w:right w:val="single" w:sz="4" w:space="0" w:color="auto"/>
            </w:tcBorders>
            <w:shd w:val="clear" w:color="auto" w:fill="auto"/>
            <w:vAlign w:val="bottom"/>
            <w:hideMark/>
          </w:tcPr>
          <w:p w14:paraId="329DCFAA"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15</w:t>
            </w:r>
          </w:p>
        </w:tc>
        <w:tc>
          <w:tcPr>
            <w:tcW w:w="2632" w:type="dxa"/>
            <w:tcBorders>
              <w:top w:val="nil"/>
              <w:left w:val="nil"/>
              <w:bottom w:val="single" w:sz="4" w:space="0" w:color="auto"/>
              <w:right w:val="single" w:sz="4" w:space="0" w:color="auto"/>
            </w:tcBorders>
            <w:shd w:val="clear" w:color="auto" w:fill="auto"/>
            <w:vAlign w:val="bottom"/>
            <w:hideMark/>
          </w:tcPr>
          <w:p w14:paraId="6B346F3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of 15 is only for Hal Scott Preserve.</w:t>
            </w:r>
          </w:p>
        </w:tc>
        <w:tc>
          <w:tcPr>
            <w:tcW w:w="2314" w:type="dxa"/>
            <w:tcBorders>
              <w:top w:val="nil"/>
              <w:left w:val="nil"/>
              <w:bottom w:val="single" w:sz="4" w:space="0" w:color="auto"/>
              <w:right w:val="single" w:sz="4" w:space="0" w:color="auto"/>
            </w:tcBorders>
            <w:shd w:val="clear" w:color="auto" w:fill="auto"/>
            <w:vAlign w:val="bottom"/>
            <w:hideMark/>
          </w:tcPr>
          <w:p w14:paraId="559B959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Hal Scott Essential Support</w:t>
            </w:r>
          </w:p>
        </w:tc>
      </w:tr>
      <w:tr w:rsidR="00B51531" w:rsidRPr="001A684C" w14:paraId="64EF0C45"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0E7A651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JWCorbett</w:t>
            </w:r>
          </w:p>
        </w:tc>
        <w:tc>
          <w:tcPr>
            <w:tcW w:w="893" w:type="dxa"/>
            <w:tcBorders>
              <w:top w:val="nil"/>
              <w:left w:val="nil"/>
              <w:bottom w:val="single" w:sz="4" w:space="0" w:color="auto"/>
              <w:right w:val="single" w:sz="4" w:space="0" w:color="auto"/>
            </w:tcBorders>
            <w:shd w:val="clear" w:color="auto" w:fill="auto"/>
            <w:vAlign w:val="bottom"/>
            <w:hideMark/>
          </w:tcPr>
          <w:p w14:paraId="0884194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30</w:t>
            </w:r>
          </w:p>
        </w:tc>
        <w:tc>
          <w:tcPr>
            <w:tcW w:w="796" w:type="dxa"/>
            <w:tcBorders>
              <w:top w:val="nil"/>
              <w:left w:val="nil"/>
              <w:bottom w:val="single" w:sz="4" w:space="0" w:color="auto"/>
              <w:right w:val="single" w:sz="4" w:space="0" w:color="auto"/>
            </w:tcBorders>
            <w:shd w:val="clear" w:color="auto" w:fill="auto"/>
            <w:vAlign w:val="bottom"/>
            <w:hideMark/>
          </w:tcPr>
          <w:p w14:paraId="4ECA023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36C4FBBC"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J.W. Corbett WMA</w:t>
            </w:r>
          </w:p>
        </w:tc>
        <w:tc>
          <w:tcPr>
            <w:tcW w:w="699" w:type="dxa"/>
            <w:tcBorders>
              <w:top w:val="nil"/>
              <w:left w:val="nil"/>
              <w:bottom w:val="single" w:sz="4" w:space="0" w:color="auto"/>
              <w:right w:val="single" w:sz="4" w:space="0" w:color="auto"/>
            </w:tcBorders>
            <w:shd w:val="clear" w:color="auto" w:fill="auto"/>
            <w:vAlign w:val="bottom"/>
            <w:hideMark/>
          </w:tcPr>
          <w:p w14:paraId="3DFA34C3"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42C6F20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of 40 is for Corbett WMA and Dupuis WMA combined.</w:t>
            </w:r>
          </w:p>
        </w:tc>
        <w:tc>
          <w:tcPr>
            <w:tcW w:w="2314" w:type="dxa"/>
            <w:tcBorders>
              <w:top w:val="nil"/>
              <w:left w:val="nil"/>
              <w:bottom w:val="single" w:sz="4" w:space="0" w:color="auto"/>
              <w:right w:val="single" w:sz="4" w:space="0" w:color="auto"/>
            </w:tcBorders>
            <w:shd w:val="clear" w:color="auto" w:fill="auto"/>
            <w:vAlign w:val="bottom"/>
            <w:hideMark/>
          </w:tcPr>
          <w:p w14:paraId="65400AE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Corbett-Dupuis Essential Support</w:t>
            </w:r>
          </w:p>
        </w:tc>
      </w:tr>
      <w:tr w:rsidR="00B51531" w:rsidRPr="001A684C" w14:paraId="774613D2"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41B6906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OcalaPaisleyC</w:t>
            </w:r>
          </w:p>
        </w:tc>
        <w:tc>
          <w:tcPr>
            <w:tcW w:w="893" w:type="dxa"/>
            <w:tcBorders>
              <w:top w:val="nil"/>
              <w:left w:val="nil"/>
              <w:bottom w:val="single" w:sz="4" w:space="0" w:color="auto"/>
              <w:right w:val="single" w:sz="4" w:space="0" w:color="auto"/>
            </w:tcBorders>
            <w:shd w:val="clear" w:color="auto" w:fill="auto"/>
            <w:vAlign w:val="bottom"/>
            <w:hideMark/>
          </w:tcPr>
          <w:p w14:paraId="13CF8BE1"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796" w:type="dxa"/>
            <w:tcBorders>
              <w:top w:val="nil"/>
              <w:left w:val="nil"/>
              <w:bottom w:val="single" w:sz="4" w:space="0" w:color="auto"/>
              <w:right w:val="single" w:sz="4" w:space="0" w:color="auto"/>
            </w:tcBorders>
            <w:shd w:val="clear" w:color="auto" w:fill="auto"/>
            <w:vAlign w:val="bottom"/>
            <w:hideMark/>
          </w:tcPr>
          <w:p w14:paraId="1C35E7E5"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5B0DF5A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 National Forest</w:t>
            </w:r>
          </w:p>
        </w:tc>
        <w:tc>
          <w:tcPr>
            <w:tcW w:w="699" w:type="dxa"/>
            <w:tcBorders>
              <w:top w:val="nil"/>
              <w:left w:val="nil"/>
              <w:bottom w:val="single" w:sz="4" w:space="0" w:color="auto"/>
              <w:right w:val="single" w:sz="4" w:space="0" w:color="auto"/>
            </w:tcBorders>
            <w:shd w:val="clear" w:color="auto" w:fill="auto"/>
            <w:vAlign w:val="bottom"/>
            <w:hideMark/>
          </w:tcPr>
          <w:p w14:paraId="41963A72"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3B4D106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167A922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 Essential Support</w:t>
            </w:r>
          </w:p>
        </w:tc>
      </w:tr>
      <w:tr w:rsidR="00B51531" w:rsidRPr="001A684C" w14:paraId="61AF3D0B"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567352D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OcalaRiverside A</w:t>
            </w:r>
          </w:p>
        </w:tc>
        <w:tc>
          <w:tcPr>
            <w:tcW w:w="893" w:type="dxa"/>
            <w:tcBorders>
              <w:top w:val="nil"/>
              <w:left w:val="nil"/>
              <w:bottom w:val="single" w:sz="4" w:space="0" w:color="auto"/>
              <w:right w:val="single" w:sz="4" w:space="0" w:color="auto"/>
            </w:tcBorders>
            <w:shd w:val="clear" w:color="auto" w:fill="auto"/>
            <w:vAlign w:val="bottom"/>
            <w:hideMark/>
          </w:tcPr>
          <w:p w14:paraId="213D6C7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58</w:t>
            </w:r>
          </w:p>
        </w:tc>
        <w:tc>
          <w:tcPr>
            <w:tcW w:w="796" w:type="dxa"/>
            <w:tcBorders>
              <w:top w:val="nil"/>
              <w:left w:val="nil"/>
              <w:bottom w:val="single" w:sz="4" w:space="0" w:color="auto"/>
              <w:right w:val="single" w:sz="4" w:space="0" w:color="auto"/>
            </w:tcBorders>
            <w:shd w:val="clear" w:color="auto" w:fill="auto"/>
            <w:vAlign w:val="bottom"/>
            <w:hideMark/>
          </w:tcPr>
          <w:p w14:paraId="4C766506"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750E6A9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 National Forest</w:t>
            </w:r>
          </w:p>
        </w:tc>
        <w:tc>
          <w:tcPr>
            <w:tcW w:w="699" w:type="dxa"/>
            <w:tcBorders>
              <w:top w:val="nil"/>
              <w:left w:val="nil"/>
              <w:bottom w:val="single" w:sz="4" w:space="0" w:color="auto"/>
              <w:right w:val="single" w:sz="4" w:space="0" w:color="auto"/>
            </w:tcBorders>
            <w:shd w:val="clear" w:color="auto" w:fill="auto"/>
            <w:vAlign w:val="bottom"/>
            <w:hideMark/>
          </w:tcPr>
          <w:p w14:paraId="451B699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47AF683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2F3D674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 Essential Support</w:t>
            </w:r>
          </w:p>
        </w:tc>
      </w:tr>
      <w:tr w:rsidR="00B51531" w:rsidRPr="001A684C" w14:paraId="2FA2D871"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1AC5C8A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OcalaRiverside B</w:t>
            </w:r>
          </w:p>
        </w:tc>
        <w:tc>
          <w:tcPr>
            <w:tcW w:w="893" w:type="dxa"/>
            <w:tcBorders>
              <w:top w:val="nil"/>
              <w:left w:val="nil"/>
              <w:bottom w:val="single" w:sz="4" w:space="0" w:color="auto"/>
              <w:right w:val="single" w:sz="4" w:space="0" w:color="auto"/>
            </w:tcBorders>
            <w:shd w:val="clear" w:color="auto" w:fill="auto"/>
            <w:vAlign w:val="bottom"/>
            <w:hideMark/>
          </w:tcPr>
          <w:p w14:paraId="30B0947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20</w:t>
            </w:r>
          </w:p>
        </w:tc>
        <w:tc>
          <w:tcPr>
            <w:tcW w:w="796" w:type="dxa"/>
            <w:tcBorders>
              <w:top w:val="nil"/>
              <w:left w:val="nil"/>
              <w:bottom w:val="single" w:sz="4" w:space="0" w:color="auto"/>
              <w:right w:val="single" w:sz="4" w:space="0" w:color="auto"/>
            </w:tcBorders>
            <w:shd w:val="clear" w:color="auto" w:fill="auto"/>
            <w:vAlign w:val="bottom"/>
            <w:hideMark/>
          </w:tcPr>
          <w:p w14:paraId="013BE66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7203DDF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 National Forest</w:t>
            </w:r>
          </w:p>
        </w:tc>
        <w:tc>
          <w:tcPr>
            <w:tcW w:w="699" w:type="dxa"/>
            <w:tcBorders>
              <w:top w:val="nil"/>
              <w:left w:val="nil"/>
              <w:bottom w:val="single" w:sz="4" w:space="0" w:color="auto"/>
              <w:right w:val="single" w:sz="4" w:space="0" w:color="auto"/>
            </w:tcBorders>
            <w:shd w:val="clear" w:color="auto" w:fill="auto"/>
            <w:vAlign w:val="bottom"/>
            <w:hideMark/>
          </w:tcPr>
          <w:p w14:paraId="1966CB3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178F89E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40 for entire property and all pops combined.</w:t>
            </w:r>
          </w:p>
        </w:tc>
        <w:tc>
          <w:tcPr>
            <w:tcW w:w="2314" w:type="dxa"/>
            <w:tcBorders>
              <w:top w:val="nil"/>
              <w:left w:val="nil"/>
              <w:bottom w:val="single" w:sz="4" w:space="0" w:color="auto"/>
              <w:right w:val="single" w:sz="4" w:space="0" w:color="auto"/>
            </w:tcBorders>
            <w:shd w:val="clear" w:color="auto" w:fill="auto"/>
            <w:vAlign w:val="bottom"/>
            <w:hideMark/>
          </w:tcPr>
          <w:p w14:paraId="78AA12DE"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Ocala Essential Support</w:t>
            </w:r>
          </w:p>
        </w:tc>
      </w:tr>
      <w:tr w:rsidR="00B51531" w:rsidRPr="001A684C" w14:paraId="0B435E93" w14:textId="77777777" w:rsidTr="008A4121">
        <w:trPr>
          <w:trHeight w:val="1151"/>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1556426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Ochlockonee River SP</w:t>
            </w:r>
          </w:p>
        </w:tc>
        <w:tc>
          <w:tcPr>
            <w:tcW w:w="893" w:type="dxa"/>
            <w:tcBorders>
              <w:top w:val="nil"/>
              <w:left w:val="nil"/>
              <w:bottom w:val="single" w:sz="4" w:space="0" w:color="auto"/>
              <w:right w:val="single" w:sz="4" w:space="0" w:color="auto"/>
            </w:tcBorders>
            <w:shd w:val="clear" w:color="auto" w:fill="auto"/>
            <w:vAlign w:val="bottom"/>
            <w:hideMark/>
          </w:tcPr>
          <w:p w14:paraId="293DB9EA"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w:t>
            </w:r>
          </w:p>
        </w:tc>
        <w:tc>
          <w:tcPr>
            <w:tcW w:w="796" w:type="dxa"/>
            <w:tcBorders>
              <w:top w:val="nil"/>
              <w:left w:val="nil"/>
              <w:bottom w:val="single" w:sz="4" w:space="0" w:color="auto"/>
              <w:right w:val="single" w:sz="4" w:space="0" w:color="auto"/>
            </w:tcBorders>
            <w:shd w:val="clear" w:color="auto" w:fill="auto"/>
            <w:vAlign w:val="bottom"/>
            <w:hideMark/>
          </w:tcPr>
          <w:p w14:paraId="401219B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1170E41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Ochlockonee River State park</w:t>
            </w:r>
          </w:p>
        </w:tc>
        <w:tc>
          <w:tcPr>
            <w:tcW w:w="699" w:type="dxa"/>
            <w:tcBorders>
              <w:top w:val="nil"/>
              <w:left w:val="nil"/>
              <w:bottom w:val="single" w:sz="4" w:space="0" w:color="auto"/>
              <w:right w:val="single" w:sz="4" w:space="0" w:color="auto"/>
            </w:tcBorders>
            <w:shd w:val="clear" w:color="auto" w:fill="auto"/>
            <w:vAlign w:val="bottom"/>
            <w:hideMark/>
          </w:tcPr>
          <w:p w14:paraId="32EBD838"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1000</w:t>
            </w:r>
          </w:p>
        </w:tc>
        <w:tc>
          <w:tcPr>
            <w:tcW w:w="2632" w:type="dxa"/>
            <w:tcBorders>
              <w:top w:val="nil"/>
              <w:left w:val="nil"/>
              <w:bottom w:val="single" w:sz="4" w:space="0" w:color="auto"/>
              <w:right w:val="single" w:sz="4" w:space="0" w:color="auto"/>
            </w:tcBorders>
            <w:shd w:val="clear" w:color="auto" w:fill="auto"/>
            <w:vAlign w:val="bottom"/>
            <w:hideMark/>
          </w:tcPr>
          <w:p w14:paraId="1CD2B23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not specifically for Ocklockonee, but for all properties in Central Florida Panhandle Primary Core population combined.</w:t>
            </w:r>
          </w:p>
        </w:tc>
        <w:tc>
          <w:tcPr>
            <w:tcW w:w="2314" w:type="dxa"/>
            <w:tcBorders>
              <w:top w:val="nil"/>
              <w:left w:val="nil"/>
              <w:bottom w:val="single" w:sz="4" w:space="0" w:color="auto"/>
              <w:right w:val="single" w:sz="4" w:space="0" w:color="auto"/>
            </w:tcBorders>
            <w:shd w:val="clear" w:color="auto" w:fill="auto"/>
            <w:vAlign w:val="bottom"/>
            <w:hideMark/>
          </w:tcPr>
          <w:p w14:paraId="5A0BA19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Central Florida Panhandle Primary Core</w:t>
            </w:r>
          </w:p>
        </w:tc>
      </w:tr>
      <w:tr w:rsidR="00B51531" w:rsidRPr="001A684C" w14:paraId="594533CA" w14:textId="77777777" w:rsidTr="008A4121">
        <w:trPr>
          <w:trHeight w:val="701"/>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328FE7C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Osceola</w:t>
            </w:r>
          </w:p>
        </w:tc>
        <w:tc>
          <w:tcPr>
            <w:tcW w:w="893" w:type="dxa"/>
            <w:tcBorders>
              <w:top w:val="nil"/>
              <w:left w:val="nil"/>
              <w:bottom w:val="single" w:sz="4" w:space="0" w:color="auto"/>
              <w:right w:val="single" w:sz="4" w:space="0" w:color="auto"/>
            </w:tcBorders>
            <w:shd w:val="clear" w:color="auto" w:fill="auto"/>
            <w:vAlign w:val="bottom"/>
            <w:hideMark/>
          </w:tcPr>
          <w:p w14:paraId="55BB5D83"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151</w:t>
            </w:r>
          </w:p>
        </w:tc>
        <w:tc>
          <w:tcPr>
            <w:tcW w:w="796" w:type="dxa"/>
            <w:tcBorders>
              <w:top w:val="nil"/>
              <w:left w:val="nil"/>
              <w:bottom w:val="single" w:sz="4" w:space="0" w:color="auto"/>
              <w:right w:val="single" w:sz="4" w:space="0" w:color="auto"/>
            </w:tcBorders>
            <w:shd w:val="clear" w:color="auto" w:fill="auto"/>
            <w:vAlign w:val="bottom"/>
            <w:hideMark/>
          </w:tcPr>
          <w:p w14:paraId="0FFF487A"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SACP</w:t>
            </w:r>
          </w:p>
        </w:tc>
        <w:tc>
          <w:tcPr>
            <w:tcW w:w="2953" w:type="dxa"/>
            <w:tcBorders>
              <w:top w:val="nil"/>
              <w:left w:val="nil"/>
              <w:bottom w:val="single" w:sz="4" w:space="0" w:color="auto"/>
              <w:right w:val="single" w:sz="4" w:space="0" w:color="auto"/>
            </w:tcBorders>
            <w:shd w:val="clear" w:color="auto" w:fill="auto"/>
            <w:vAlign w:val="bottom"/>
            <w:hideMark/>
          </w:tcPr>
          <w:p w14:paraId="4F8C3AA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Osceola National Forest</w:t>
            </w:r>
          </w:p>
        </w:tc>
        <w:tc>
          <w:tcPr>
            <w:tcW w:w="699" w:type="dxa"/>
            <w:tcBorders>
              <w:top w:val="nil"/>
              <w:left w:val="nil"/>
              <w:bottom w:val="single" w:sz="4" w:space="0" w:color="auto"/>
              <w:right w:val="single" w:sz="4" w:space="0" w:color="auto"/>
            </w:tcBorders>
            <w:shd w:val="clear" w:color="auto" w:fill="auto"/>
            <w:vAlign w:val="bottom"/>
            <w:hideMark/>
          </w:tcPr>
          <w:p w14:paraId="51B2D356"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350</w:t>
            </w:r>
          </w:p>
        </w:tc>
        <w:tc>
          <w:tcPr>
            <w:tcW w:w="2632" w:type="dxa"/>
            <w:tcBorders>
              <w:top w:val="nil"/>
              <w:left w:val="nil"/>
              <w:bottom w:val="single" w:sz="4" w:space="0" w:color="auto"/>
              <w:right w:val="single" w:sz="4" w:space="0" w:color="auto"/>
            </w:tcBorders>
            <w:shd w:val="clear" w:color="auto" w:fill="auto"/>
            <w:vAlign w:val="bottom"/>
            <w:hideMark/>
          </w:tcPr>
          <w:p w14:paraId="54626CB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for Osceola and Okefenokee NWR and all populations combined.</w:t>
            </w:r>
          </w:p>
        </w:tc>
        <w:tc>
          <w:tcPr>
            <w:tcW w:w="2314" w:type="dxa"/>
            <w:tcBorders>
              <w:top w:val="nil"/>
              <w:left w:val="nil"/>
              <w:bottom w:val="single" w:sz="4" w:space="0" w:color="auto"/>
              <w:right w:val="single" w:sz="4" w:space="0" w:color="auto"/>
            </w:tcBorders>
            <w:shd w:val="clear" w:color="auto" w:fill="auto"/>
            <w:vAlign w:val="bottom"/>
            <w:hideMark/>
          </w:tcPr>
          <w:p w14:paraId="5EF0DC6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Osceola-Okefenokee Primary Core</w:t>
            </w:r>
          </w:p>
        </w:tc>
      </w:tr>
      <w:tr w:rsidR="00B51531" w:rsidRPr="001A684C" w14:paraId="69874227"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4EE09F54"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lastRenderedPageBreak/>
              <w:t>Picayune Strand SF A</w:t>
            </w:r>
          </w:p>
        </w:tc>
        <w:tc>
          <w:tcPr>
            <w:tcW w:w="893" w:type="dxa"/>
            <w:tcBorders>
              <w:top w:val="nil"/>
              <w:left w:val="nil"/>
              <w:bottom w:val="single" w:sz="4" w:space="0" w:color="auto"/>
              <w:right w:val="single" w:sz="4" w:space="0" w:color="auto"/>
            </w:tcBorders>
            <w:shd w:val="clear" w:color="auto" w:fill="auto"/>
            <w:vAlign w:val="bottom"/>
            <w:hideMark/>
          </w:tcPr>
          <w:p w14:paraId="1A4D3648"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5</w:t>
            </w:r>
          </w:p>
        </w:tc>
        <w:tc>
          <w:tcPr>
            <w:tcW w:w="796" w:type="dxa"/>
            <w:tcBorders>
              <w:top w:val="nil"/>
              <w:left w:val="nil"/>
              <w:bottom w:val="single" w:sz="4" w:space="0" w:color="auto"/>
              <w:right w:val="single" w:sz="4" w:space="0" w:color="auto"/>
            </w:tcBorders>
            <w:shd w:val="clear" w:color="auto" w:fill="auto"/>
            <w:vAlign w:val="bottom"/>
            <w:hideMark/>
          </w:tcPr>
          <w:p w14:paraId="1F2816B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5FFB300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Picayune Strand State Forest</w:t>
            </w:r>
          </w:p>
        </w:tc>
        <w:tc>
          <w:tcPr>
            <w:tcW w:w="699" w:type="dxa"/>
            <w:tcBorders>
              <w:top w:val="nil"/>
              <w:left w:val="nil"/>
              <w:bottom w:val="single" w:sz="4" w:space="0" w:color="auto"/>
              <w:right w:val="single" w:sz="4" w:space="0" w:color="auto"/>
            </w:tcBorders>
            <w:shd w:val="clear" w:color="auto" w:fill="auto"/>
            <w:vAlign w:val="bottom"/>
            <w:hideMark/>
          </w:tcPr>
          <w:p w14:paraId="426F8C49"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25</w:t>
            </w:r>
          </w:p>
        </w:tc>
        <w:tc>
          <w:tcPr>
            <w:tcW w:w="2632" w:type="dxa"/>
            <w:tcBorders>
              <w:top w:val="nil"/>
              <w:left w:val="nil"/>
              <w:bottom w:val="single" w:sz="4" w:space="0" w:color="auto"/>
              <w:right w:val="single" w:sz="4" w:space="0" w:color="auto"/>
            </w:tcBorders>
            <w:shd w:val="clear" w:color="auto" w:fill="auto"/>
            <w:vAlign w:val="bottom"/>
            <w:hideMark/>
          </w:tcPr>
          <w:p w14:paraId="4C65A862"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25 for entire property and all populations combined.</w:t>
            </w:r>
          </w:p>
        </w:tc>
        <w:tc>
          <w:tcPr>
            <w:tcW w:w="2314" w:type="dxa"/>
            <w:tcBorders>
              <w:top w:val="nil"/>
              <w:left w:val="nil"/>
              <w:bottom w:val="single" w:sz="4" w:space="0" w:color="auto"/>
              <w:right w:val="single" w:sz="4" w:space="0" w:color="auto"/>
            </w:tcBorders>
            <w:shd w:val="clear" w:color="auto" w:fill="auto"/>
            <w:vAlign w:val="bottom"/>
            <w:hideMark/>
          </w:tcPr>
          <w:p w14:paraId="72F9859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Picayune Strand Essential Support</w:t>
            </w:r>
          </w:p>
        </w:tc>
      </w:tr>
      <w:tr w:rsidR="00B51531" w:rsidRPr="001A684C" w14:paraId="4A8EA7A1" w14:textId="77777777" w:rsidTr="008A4121">
        <w:trPr>
          <w:trHeight w:val="57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0501D0E0"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Picayune Strand SF B</w:t>
            </w:r>
          </w:p>
        </w:tc>
        <w:tc>
          <w:tcPr>
            <w:tcW w:w="893" w:type="dxa"/>
            <w:tcBorders>
              <w:top w:val="nil"/>
              <w:left w:val="nil"/>
              <w:bottom w:val="single" w:sz="4" w:space="0" w:color="auto"/>
              <w:right w:val="single" w:sz="4" w:space="0" w:color="auto"/>
            </w:tcBorders>
            <w:shd w:val="clear" w:color="auto" w:fill="auto"/>
            <w:vAlign w:val="bottom"/>
            <w:hideMark/>
          </w:tcPr>
          <w:p w14:paraId="31B6DAC5"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13</w:t>
            </w:r>
          </w:p>
        </w:tc>
        <w:tc>
          <w:tcPr>
            <w:tcW w:w="796" w:type="dxa"/>
            <w:tcBorders>
              <w:top w:val="nil"/>
              <w:left w:val="nil"/>
              <w:bottom w:val="single" w:sz="4" w:space="0" w:color="auto"/>
              <w:right w:val="single" w:sz="4" w:space="0" w:color="auto"/>
            </w:tcBorders>
            <w:shd w:val="clear" w:color="auto" w:fill="auto"/>
            <w:vAlign w:val="bottom"/>
            <w:hideMark/>
          </w:tcPr>
          <w:p w14:paraId="4EF396A6"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71E74B6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Picayune Strand State Forest</w:t>
            </w:r>
          </w:p>
        </w:tc>
        <w:tc>
          <w:tcPr>
            <w:tcW w:w="699" w:type="dxa"/>
            <w:tcBorders>
              <w:top w:val="nil"/>
              <w:left w:val="nil"/>
              <w:bottom w:val="single" w:sz="4" w:space="0" w:color="auto"/>
              <w:right w:val="single" w:sz="4" w:space="0" w:color="auto"/>
            </w:tcBorders>
            <w:shd w:val="clear" w:color="auto" w:fill="auto"/>
            <w:vAlign w:val="bottom"/>
            <w:hideMark/>
          </w:tcPr>
          <w:p w14:paraId="514473E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25</w:t>
            </w:r>
          </w:p>
        </w:tc>
        <w:tc>
          <w:tcPr>
            <w:tcW w:w="2632" w:type="dxa"/>
            <w:tcBorders>
              <w:top w:val="nil"/>
              <w:left w:val="nil"/>
              <w:bottom w:val="single" w:sz="4" w:space="0" w:color="auto"/>
              <w:right w:val="single" w:sz="4" w:space="0" w:color="auto"/>
            </w:tcBorders>
            <w:shd w:val="clear" w:color="auto" w:fill="auto"/>
            <w:vAlign w:val="bottom"/>
            <w:hideMark/>
          </w:tcPr>
          <w:p w14:paraId="4A1E40E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25 for entire property and all populations combined.</w:t>
            </w:r>
          </w:p>
        </w:tc>
        <w:tc>
          <w:tcPr>
            <w:tcW w:w="2314" w:type="dxa"/>
            <w:tcBorders>
              <w:top w:val="nil"/>
              <w:left w:val="nil"/>
              <w:bottom w:val="single" w:sz="4" w:space="0" w:color="auto"/>
              <w:right w:val="single" w:sz="4" w:space="0" w:color="auto"/>
            </w:tcBorders>
            <w:shd w:val="clear" w:color="auto" w:fill="auto"/>
            <w:vAlign w:val="bottom"/>
            <w:hideMark/>
          </w:tcPr>
          <w:p w14:paraId="05ACA04F"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Picayune Strand Essential Support</w:t>
            </w:r>
          </w:p>
        </w:tc>
      </w:tr>
      <w:tr w:rsidR="00B51531" w:rsidRPr="001A684C" w14:paraId="11A83D9A" w14:textId="77777777" w:rsidTr="008A4121">
        <w:trPr>
          <w:trHeight w:val="28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5DC1966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Platt Branch WEA</w:t>
            </w:r>
          </w:p>
        </w:tc>
        <w:tc>
          <w:tcPr>
            <w:tcW w:w="893" w:type="dxa"/>
            <w:tcBorders>
              <w:top w:val="nil"/>
              <w:left w:val="nil"/>
              <w:bottom w:val="single" w:sz="4" w:space="0" w:color="auto"/>
              <w:right w:val="single" w:sz="4" w:space="0" w:color="auto"/>
            </w:tcBorders>
            <w:shd w:val="clear" w:color="auto" w:fill="auto"/>
            <w:vAlign w:val="bottom"/>
            <w:hideMark/>
          </w:tcPr>
          <w:p w14:paraId="66B452E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6</w:t>
            </w:r>
          </w:p>
        </w:tc>
        <w:tc>
          <w:tcPr>
            <w:tcW w:w="796" w:type="dxa"/>
            <w:tcBorders>
              <w:top w:val="nil"/>
              <w:left w:val="nil"/>
              <w:bottom w:val="single" w:sz="4" w:space="0" w:color="auto"/>
              <w:right w:val="single" w:sz="4" w:space="0" w:color="auto"/>
            </w:tcBorders>
            <w:shd w:val="clear" w:color="auto" w:fill="auto"/>
            <w:vAlign w:val="bottom"/>
            <w:hideMark/>
          </w:tcPr>
          <w:p w14:paraId="2EDE0F96"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1808BDE5"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Platt Branch WEA</w:t>
            </w:r>
          </w:p>
        </w:tc>
        <w:tc>
          <w:tcPr>
            <w:tcW w:w="699" w:type="dxa"/>
            <w:tcBorders>
              <w:top w:val="nil"/>
              <w:left w:val="nil"/>
              <w:bottom w:val="single" w:sz="4" w:space="0" w:color="auto"/>
              <w:right w:val="single" w:sz="4" w:space="0" w:color="auto"/>
            </w:tcBorders>
            <w:shd w:val="clear" w:color="auto" w:fill="auto"/>
            <w:vAlign w:val="bottom"/>
            <w:hideMark/>
          </w:tcPr>
          <w:p w14:paraId="2269A9D9"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632" w:type="dxa"/>
            <w:tcBorders>
              <w:top w:val="nil"/>
              <w:left w:val="nil"/>
              <w:bottom w:val="single" w:sz="4" w:space="0" w:color="auto"/>
              <w:right w:val="single" w:sz="4" w:space="0" w:color="auto"/>
            </w:tcBorders>
            <w:shd w:val="clear" w:color="auto" w:fill="auto"/>
            <w:vAlign w:val="bottom"/>
            <w:hideMark/>
          </w:tcPr>
          <w:p w14:paraId="4AA5B16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51930EB6"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r>
      <w:tr w:rsidR="00B51531" w:rsidRPr="001A684C" w14:paraId="60F23DCA" w14:textId="77777777" w:rsidTr="008A4121">
        <w:trPr>
          <w:trHeight w:val="1133"/>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7E4FFC7B"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St. Marks B</w:t>
            </w:r>
          </w:p>
        </w:tc>
        <w:tc>
          <w:tcPr>
            <w:tcW w:w="893" w:type="dxa"/>
            <w:tcBorders>
              <w:top w:val="nil"/>
              <w:left w:val="nil"/>
              <w:bottom w:val="single" w:sz="4" w:space="0" w:color="auto"/>
              <w:right w:val="single" w:sz="4" w:space="0" w:color="auto"/>
            </w:tcBorders>
            <w:shd w:val="clear" w:color="auto" w:fill="auto"/>
            <w:vAlign w:val="bottom"/>
            <w:hideMark/>
          </w:tcPr>
          <w:p w14:paraId="5D95FC15"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5</w:t>
            </w:r>
          </w:p>
        </w:tc>
        <w:tc>
          <w:tcPr>
            <w:tcW w:w="796" w:type="dxa"/>
            <w:tcBorders>
              <w:top w:val="nil"/>
              <w:left w:val="nil"/>
              <w:bottom w:val="single" w:sz="4" w:space="0" w:color="auto"/>
              <w:right w:val="single" w:sz="4" w:space="0" w:color="auto"/>
            </w:tcBorders>
            <w:shd w:val="clear" w:color="auto" w:fill="auto"/>
            <w:vAlign w:val="bottom"/>
            <w:hideMark/>
          </w:tcPr>
          <w:p w14:paraId="5DF4A624"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EGCP</w:t>
            </w:r>
          </w:p>
        </w:tc>
        <w:tc>
          <w:tcPr>
            <w:tcW w:w="2953" w:type="dxa"/>
            <w:tcBorders>
              <w:top w:val="nil"/>
              <w:left w:val="nil"/>
              <w:bottom w:val="single" w:sz="4" w:space="0" w:color="auto"/>
              <w:right w:val="single" w:sz="4" w:space="0" w:color="auto"/>
            </w:tcBorders>
            <w:shd w:val="clear" w:color="auto" w:fill="auto"/>
            <w:vAlign w:val="bottom"/>
            <w:hideMark/>
          </w:tcPr>
          <w:p w14:paraId="0D969E3B"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St. Marks NWR</w:t>
            </w:r>
          </w:p>
        </w:tc>
        <w:tc>
          <w:tcPr>
            <w:tcW w:w="699" w:type="dxa"/>
            <w:tcBorders>
              <w:top w:val="nil"/>
              <w:left w:val="nil"/>
              <w:bottom w:val="single" w:sz="4" w:space="0" w:color="auto"/>
              <w:right w:val="single" w:sz="4" w:space="0" w:color="auto"/>
            </w:tcBorders>
            <w:shd w:val="clear" w:color="auto" w:fill="auto"/>
            <w:vAlign w:val="bottom"/>
            <w:hideMark/>
          </w:tcPr>
          <w:p w14:paraId="6640E72B"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1000</w:t>
            </w:r>
          </w:p>
        </w:tc>
        <w:tc>
          <w:tcPr>
            <w:tcW w:w="2632" w:type="dxa"/>
            <w:tcBorders>
              <w:top w:val="nil"/>
              <w:left w:val="nil"/>
              <w:bottom w:val="single" w:sz="4" w:space="0" w:color="auto"/>
              <w:right w:val="single" w:sz="4" w:space="0" w:color="auto"/>
            </w:tcBorders>
            <w:shd w:val="clear" w:color="auto" w:fill="auto"/>
            <w:vAlign w:val="bottom"/>
            <w:hideMark/>
          </w:tcPr>
          <w:p w14:paraId="62F13D20"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Goal is not specifically for St. Marks NWR, but for all properties in Central Florida Panhandle Primary Core population combined.</w:t>
            </w:r>
          </w:p>
        </w:tc>
        <w:tc>
          <w:tcPr>
            <w:tcW w:w="2314" w:type="dxa"/>
            <w:tcBorders>
              <w:top w:val="nil"/>
              <w:left w:val="nil"/>
              <w:bottom w:val="single" w:sz="4" w:space="0" w:color="auto"/>
              <w:right w:val="single" w:sz="4" w:space="0" w:color="auto"/>
            </w:tcBorders>
            <w:shd w:val="clear" w:color="auto" w:fill="auto"/>
            <w:vAlign w:val="bottom"/>
            <w:hideMark/>
          </w:tcPr>
          <w:p w14:paraId="5BC2F30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Central Florida Panhandle Primary Core</w:t>
            </w:r>
          </w:p>
        </w:tc>
      </w:tr>
      <w:tr w:rsidR="00B51531" w:rsidRPr="001A684C" w14:paraId="2774FEAD" w14:textId="77777777" w:rsidTr="008A4121">
        <w:trPr>
          <w:trHeight w:val="53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48395DF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StSebastian</w:t>
            </w:r>
          </w:p>
        </w:tc>
        <w:tc>
          <w:tcPr>
            <w:tcW w:w="893" w:type="dxa"/>
            <w:tcBorders>
              <w:top w:val="nil"/>
              <w:left w:val="nil"/>
              <w:bottom w:val="single" w:sz="4" w:space="0" w:color="auto"/>
              <w:right w:val="single" w:sz="4" w:space="0" w:color="auto"/>
            </w:tcBorders>
            <w:shd w:val="clear" w:color="auto" w:fill="auto"/>
            <w:vAlign w:val="bottom"/>
            <w:hideMark/>
          </w:tcPr>
          <w:p w14:paraId="5BD61EDF"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14</w:t>
            </w:r>
          </w:p>
        </w:tc>
        <w:tc>
          <w:tcPr>
            <w:tcW w:w="796" w:type="dxa"/>
            <w:tcBorders>
              <w:top w:val="nil"/>
              <w:left w:val="nil"/>
              <w:bottom w:val="single" w:sz="4" w:space="0" w:color="auto"/>
              <w:right w:val="single" w:sz="4" w:space="0" w:color="auto"/>
            </w:tcBorders>
            <w:shd w:val="clear" w:color="auto" w:fill="auto"/>
            <w:vAlign w:val="bottom"/>
            <w:hideMark/>
          </w:tcPr>
          <w:p w14:paraId="406B4AEC"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6F26078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St. Sebastian River Preserve State Park</w:t>
            </w:r>
          </w:p>
        </w:tc>
        <w:tc>
          <w:tcPr>
            <w:tcW w:w="699" w:type="dxa"/>
            <w:tcBorders>
              <w:top w:val="nil"/>
              <w:left w:val="nil"/>
              <w:bottom w:val="single" w:sz="4" w:space="0" w:color="auto"/>
              <w:right w:val="single" w:sz="4" w:space="0" w:color="auto"/>
            </w:tcBorders>
            <w:shd w:val="clear" w:color="auto" w:fill="auto"/>
            <w:vAlign w:val="bottom"/>
            <w:hideMark/>
          </w:tcPr>
          <w:p w14:paraId="20FB2D3E"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25</w:t>
            </w:r>
          </w:p>
        </w:tc>
        <w:tc>
          <w:tcPr>
            <w:tcW w:w="2632" w:type="dxa"/>
            <w:tcBorders>
              <w:top w:val="nil"/>
              <w:left w:val="nil"/>
              <w:bottom w:val="single" w:sz="4" w:space="0" w:color="auto"/>
              <w:right w:val="single" w:sz="4" w:space="0" w:color="auto"/>
            </w:tcBorders>
            <w:shd w:val="clear" w:color="auto" w:fill="auto"/>
            <w:vAlign w:val="bottom"/>
            <w:hideMark/>
          </w:tcPr>
          <w:p w14:paraId="5F0378B7"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233AF27A"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St. Sebastian River Essential Support</w:t>
            </w:r>
          </w:p>
        </w:tc>
      </w:tr>
      <w:tr w:rsidR="00B51531" w:rsidRPr="001A684C" w14:paraId="10D96E9A" w14:textId="77777777" w:rsidTr="008A4121">
        <w:trPr>
          <w:trHeight w:val="530"/>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4E5AE9D8"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ThreeLakes A</w:t>
            </w:r>
          </w:p>
        </w:tc>
        <w:tc>
          <w:tcPr>
            <w:tcW w:w="893" w:type="dxa"/>
            <w:tcBorders>
              <w:top w:val="nil"/>
              <w:left w:val="nil"/>
              <w:bottom w:val="single" w:sz="4" w:space="0" w:color="auto"/>
              <w:right w:val="single" w:sz="4" w:space="0" w:color="auto"/>
            </w:tcBorders>
            <w:shd w:val="clear" w:color="auto" w:fill="auto"/>
            <w:vAlign w:val="bottom"/>
            <w:hideMark/>
          </w:tcPr>
          <w:p w14:paraId="10C9E9C0"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45</w:t>
            </w:r>
          </w:p>
        </w:tc>
        <w:tc>
          <w:tcPr>
            <w:tcW w:w="796" w:type="dxa"/>
            <w:tcBorders>
              <w:top w:val="nil"/>
              <w:left w:val="nil"/>
              <w:bottom w:val="single" w:sz="4" w:space="0" w:color="auto"/>
              <w:right w:val="single" w:sz="4" w:space="0" w:color="auto"/>
            </w:tcBorders>
            <w:shd w:val="clear" w:color="auto" w:fill="auto"/>
            <w:vAlign w:val="bottom"/>
            <w:hideMark/>
          </w:tcPr>
          <w:p w14:paraId="2D191BE8"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FP</w:t>
            </w:r>
          </w:p>
        </w:tc>
        <w:tc>
          <w:tcPr>
            <w:tcW w:w="2953" w:type="dxa"/>
            <w:tcBorders>
              <w:top w:val="nil"/>
              <w:left w:val="nil"/>
              <w:bottom w:val="single" w:sz="4" w:space="0" w:color="auto"/>
              <w:right w:val="single" w:sz="4" w:space="0" w:color="auto"/>
            </w:tcBorders>
            <w:shd w:val="clear" w:color="auto" w:fill="auto"/>
            <w:vAlign w:val="bottom"/>
            <w:hideMark/>
          </w:tcPr>
          <w:p w14:paraId="37504CC1"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Three Lakes WMA</w:t>
            </w:r>
          </w:p>
        </w:tc>
        <w:tc>
          <w:tcPr>
            <w:tcW w:w="699" w:type="dxa"/>
            <w:tcBorders>
              <w:top w:val="nil"/>
              <w:left w:val="nil"/>
              <w:bottom w:val="single" w:sz="4" w:space="0" w:color="auto"/>
              <w:right w:val="single" w:sz="4" w:space="0" w:color="auto"/>
            </w:tcBorders>
            <w:shd w:val="clear" w:color="auto" w:fill="auto"/>
            <w:vAlign w:val="bottom"/>
            <w:hideMark/>
          </w:tcPr>
          <w:p w14:paraId="1E9D47CE" w14:textId="77777777" w:rsidR="00B51531" w:rsidRPr="001A684C" w:rsidRDefault="00B51531" w:rsidP="008A4121">
            <w:pPr>
              <w:jc w:val="right"/>
              <w:rPr>
                <w:rFonts w:ascii="Century Gothic" w:hAnsi="Century Gothic" w:cs="Calibri"/>
                <w:color w:val="000000"/>
                <w:sz w:val="18"/>
                <w:szCs w:val="18"/>
              </w:rPr>
            </w:pPr>
            <w:r w:rsidRPr="001A684C">
              <w:rPr>
                <w:rFonts w:ascii="Century Gothic" w:hAnsi="Century Gothic" w:cs="Calibri"/>
                <w:color w:val="000000"/>
                <w:sz w:val="18"/>
                <w:szCs w:val="18"/>
              </w:rPr>
              <w:t>40</w:t>
            </w:r>
          </w:p>
        </w:tc>
        <w:tc>
          <w:tcPr>
            <w:tcW w:w="2632" w:type="dxa"/>
            <w:tcBorders>
              <w:top w:val="nil"/>
              <w:left w:val="nil"/>
              <w:bottom w:val="single" w:sz="4" w:space="0" w:color="auto"/>
              <w:right w:val="single" w:sz="4" w:space="0" w:color="auto"/>
            </w:tcBorders>
            <w:shd w:val="clear" w:color="auto" w:fill="auto"/>
            <w:vAlign w:val="bottom"/>
            <w:hideMark/>
          </w:tcPr>
          <w:p w14:paraId="12D86C73"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13C53D9D" w14:textId="77777777" w:rsidR="00B51531" w:rsidRPr="001A684C" w:rsidRDefault="00B51531" w:rsidP="008A4121">
            <w:pPr>
              <w:rPr>
                <w:rFonts w:ascii="Century Gothic" w:hAnsi="Century Gothic" w:cs="Calibri"/>
                <w:color w:val="000000"/>
                <w:sz w:val="18"/>
                <w:szCs w:val="18"/>
              </w:rPr>
            </w:pPr>
            <w:r w:rsidRPr="001A684C">
              <w:rPr>
                <w:rFonts w:ascii="Century Gothic" w:hAnsi="Century Gothic" w:cs="Calibri"/>
                <w:color w:val="000000"/>
                <w:sz w:val="18"/>
                <w:szCs w:val="18"/>
              </w:rPr>
              <w:t>Three Lakes Essential Support</w:t>
            </w:r>
          </w:p>
        </w:tc>
      </w:tr>
      <w:tr w:rsidR="00B51531" w:rsidRPr="001A684C" w14:paraId="776B4EF6" w14:textId="77777777" w:rsidTr="008A4121">
        <w:trPr>
          <w:trHeight w:val="285"/>
        </w:trPr>
        <w:tc>
          <w:tcPr>
            <w:tcW w:w="3053" w:type="dxa"/>
            <w:tcBorders>
              <w:top w:val="nil"/>
              <w:left w:val="single" w:sz="4" w:space="0" w:color="auto"/>
              <w:bottom w:val="single" w:sz="4" w:space="0" w:color="auto"/>
              <w:right w:val="single" w:sz="4" w:space="0" w:color="auto"/>
            </w:tcBorders>
            <w:shd w:val="clear" w:color="auto" w:fill="auto"/>
            <w:vAlign w:val="bottom"/>
            <w:hideMark/>
          </w:tcPr>
          <w:p w14:paraId="0074D720" w14:textId="77777777" w:rsidR="00B51531" w:rsidRPr="001A684C" w:rsidRDefault="00B51531" w:rsidP="008A4121">
            <w:pPr>
              <w:rPr>
                <w:rFonts w:ascii="Century Gothic" w:hAnsi="Century Gothic" w:cs="Calibri"/>
                <w:b/>
                <w:bCs/>
                <w:color w:val="000000"/>
                <w:sz w:val="18"/>
                <w:szCs w:val="18"/>
              </w:rPr>
            </w:pPr>
            <w:r w:rsidRPr="001A684C">
              <w:rPr>
                <w:rFonts w:ascii="Century Gothic" w:hAnsi="Century Gothic" w:cs="Calibri"/>
                <w:b/>
                <w:bCs/>
                <w:color w:val="000000"/>
                <w:sz w:val="18"/>
                <w:szCs w:val="18"/>
              </w:rPr>
              <w:t>Total</w:t>
            </w:r>
          </w:p>
        </w:tc>
        <w:tc>
          <w:tcPr>
            <w:tcW w:w="893" w:type="dxa"/>
            <w:tcBorders>
              <w:top w:val="nil"/>
              <w:left w:val="nil"/>
              <w:bottom w:val="single" w:sz="4" w:space="0" w:color="auto"/>
              <w:right w:val="single" w:sz="4" w:space="0" w:color="auto"/>
            </w:tcBorders>
            <w:shd w:val="clear" w:color="auto" w:fill="auto"/>
            <w:vAlign w:val="bottom"/>
            <w:hideMark/>
          </w:tcPr>
          <w:p w14:paraId="1D6D9D8D" w14:textId="77777777" w:rsidR="00B51531" w:rsidRPr="001A684C" w:rsidRDefault="00B51531" w:rsidP="008A4121">
            <w:pPr>
              <w:jc w:val="right"/>
              <w:rPr>
                <w:rFonts w:ascii="Century Gothic" w:hAnsi="Century Gothic" w:cs="Calibri"/>
                <w:b/>
                <w:bCs/>
                <w:color w:val="000000"/>
                <w:sz w:val="18"/>
                <w:szCs w:val="18"/>
              </w:rPr>
            </w:pPr>
            <w:r w:rsidRPr="001A684C">
              <w:rPr>
                <w:rFonts w:ascii="Century Gothic" w:hAnsi="Century Gothic" w:cs="Calibri"/>
                <w:b/>
                <w:bCs/>
                <w:color w:val="000000"/>
                <w:sz w:val="18"/>
                <w:szCs w:val="18"/>
              </w:rPr>
              <w:t>2331</w:t>
            </w:r>
          </w:p>
        </w:tc>
        <w:tc>
          <w:tcPr>
            <w:tcW w:w="796" w:type="dxa"/>
            <w:tcBorders>
              <w:top w:val="nil"/>
              <w:left w:val="nil"/>
              <w:bottom w:val="single" w:sz="4" w:space="0" w:color="auto"/>
              <w:right w:val="single" w:sz="4" w:space="0" w:color="auto"/>
            </w:tcBorders>
            <w:shd w:val="clear" w:color="auto" w:fill="auto"/>
            <w:vAlign w:val="bottom"/>
            <w:hideMark/>
          </w:tcPr>
          <w:p w14:paraId="1141E32C" w14:textId="77777777" w:rsidR="00B51531" w:rsidRPr="001A684C" w:rsidRDefault="00B51531" w:rsidP="008A4121">
            <w:pPr>
              <w:rPr>
                <w:rFonts w:ascii="Century Gothic" w:hAnsi="Century Gothic" w:cs="Calibri"/>
                <w:b/>
                <w:bCs/>
                <w:color w:val="000000"/>
                <w:sz w:val="18"/>
                <w:szCs w:val="18"/>
              </w:rPr>
            </w:pPr>
            <w:r w:rsidRPr="001A684C">
              <w:rPr>
                <w:rFonts w:ascii="Century Gothic" w:hAnsi="Century Gothic" w:cs="Calibri"/>
                <w:b/>
                <w:bCs/>
                <w:color w:val="000000"/>
                <w:sz w:val="18"/>
                <w:szCs w:val="18"/>
              </w:rPr>
              <w:t> </w:t>
            </w:r>
          </w:p>
        </w:tc>
        <w:tc>
          <w:tcPr>
            <w:tcW w:w="2953" w:type="dxa"/>
            <w:tcBorders>
              <w:top w:val="nil"/>
              <w:left w:val="nil"/>
              <w:bottom w:val="single" w:sz="4" w:space="0" w:color="auto"/>
              <w:right w:val="single" w:sz="4" w:space="0" w:color="auto"/>
            </w:tcBorders>
            <w:shd w:val="clear" w:color="auto" w:fill="auto"/>
            <w:vAlign w:val="bottom"/>
            <w:hideMark/>
          </w:tcPr>
          <w:p w14:paraId="27B4CFC3" w14:textId="77777777" w:rsidR="00B51531" w:rsidRPr="001A684C" w:rsidRDefault="00B51531" w:rsidP="008A4121">
            <w:pPr>
              <w:rPr>
                <w:rFonts w:ascii="Century Gothic" w:hAnsi="Century Gothic" w:cs="Calibri"/>
                <w:b/>
                <w:bCs/>
                <w:color w:val="000000"/>
                <w:sz w:val="18"/>
                <w:szCs w:val="18"/>
              </w:rPr>
            </w:pPr>
            <w:r w:rsidRPr="001A684C">
              <w:rPr>
                <w:rFonts w:ascii="Century Gothic" w:hAnsi="Century Gothic" w:cs="Calibri"/>
                <w:b/>
                <w:bCs/>
                <w:color w:val="000000"/>
                <w:sz w:val="18"/>
                <w:szCs w:val="18"/>
              </w:rPr>
              <w:t> </w:t>
            </w:r>
          </w:p>
        </w:tc>
        <w:tc>
          <w:tcPr>
            <w:tcW w:w="699" w:type="dxa"/>
            <w:tcBorders>
              <w:top w:val="nil"/>
              <w:left w:val="nil"/>
              <w:bottom w:val="single" w:sz="4" w:space="0" w:color="auto"/>
              <w:right w:val="single" w:sz="4" w:space="0" w:color="auto"/>
            </w:tcBorders>
            <w:shd w:val="clear" w:color="auto" w:fill="auto"/>
            <w:vAlign w:val="bottom"/>
            <w:hideMark/>
          </w:tcPr>
          <w:p w14:paraId="5E933395" w14:textId="77777777" w:rsidR="00B51531" w:rsidRPr="001A684C" w:rsidRDefault="00B51531" w:rsidP="008A4121">
            <w:pPr>
              <w:rPr>
                <w:rFonts w:ascii="Century Gothic" w:hAnsi="Century Gothic" w:cs="Calibri"/>
                <w:b/>
                <w:bCs/>
                <w:color w:val="000000"/>
                <w:sz w:val="18"/>
                <w:szCs w:val="18"/>
              </w:rPr>
            </w:pPr>
            <w:r>
              <w:rPr>
                <w:rFonts w:ascii="Century Gothic" w:hAnsi="Century Gothic" w:cs="Calibri"/>
                <w:b/>
                <w:bCs/>
                <w:color w:val="000000"/>
                <w:sz w:val="18"/>
                <w:szCs w:val="18"/>
              </w:rPr>
              <w:t>2390</w:t>
            </w:r>
            <w:r>
              <w:rPr>
                <w:rFonts w:ascii="Century Gothic" w:hAnsi="Century Gothic" w:cs="Calibri"/>
                <w:b/>
                <w:bCs/>
                <w:color w:val="000000"/>
                <w:sz w:val="18"/>
                <w:szCs w:val="18"/>
                <w:vertAlign w:val="superscript"/>
              </w:rPr>
              <w:t>6</w:t>
            </w:r>
          </w:p>
        </w:tc>
        <w:tc>
          <w:tcPr>
            <w:tcW w:w="2632" w:type="dxa"/>
            <w:tcBorders>
              <w:top w:val="nil"/>
              <w:left w:val="nil"/>
              <w:bottom w:val="single" w:sz="4" w:space="0" w:color="auto"/>
              <w:right w:val="single" w:sz="4" w:space="0" w:color="auto"/>
            </w:tcBorders>
            <w:shd w:val="clear" w:color="auto" w:fill="auto"/>
            <w:vAlign w:val="bottom"/>
            <w:hideMark/>
          </w:tcPr>
          <w:p w14:paraId="502EC51D" w14:textId="77777777" w:rsidR="00B51531" w:rsidRPr="001A684C" w:rsidRDefault="00B51531" w:rsidP="008A4121">
            <w:pPr>
              <w:rPr>
                <w:rFonts w:ascii="Century Gothic" w:hAnsi="Century Gothic" w:cs="Calibri"/>
                <w:b/>
                <w:bCs/>
                <w:color w:val="000000"/>
                <w:sz w:val="18"/>
                <w:szCs w:val="18"/>
              </w:rPr>
            </w:pPr>
            <w:r w:rsidRPr="001A684C">
              <w:rPr>
                <w:rFonts w:ascii="Century Gothic" w:hAnsi="Century Gothic" w:cs="Calibri"/>
                <w:b/>
                <w:bCs/>
                <w:color w:val="000000"/>
                <w:sz w:val="18"/>
                <w:szCs w:val="18"/>
              </w:rPr>
              <w:t> </w:t>
            </w:r>
          </w:p>
        </w:tc>
        <w:tc>
          <w:tcPr>
            <w:tcW w:w="2314" w:type="dxa"/>
            <w:tcBorders>
              <w:top w:val="nil"/>
              <w:left w:val="nil"/>
              <w:bottom w:val="single" w:sz="4" w:space="0" w:color="auto"/>
              <w:right w:val="single" w:sz="4" w:space="0" w:color="auto"/>
            </w:tcBorders>
            <w:shd w:val="clear" w:color="auto" w:fill="auto"/>
            <w:vAlign w:val="bottom"/>
            <w:hideMark/>
          </w:tcPr>
          <w:p w14:paraId="2D4CD3EF" w14:textId="77777777" w:rsidR="00B51531" w:rsidRPr="001A684C" w:rsidRDefault="00B51531" w:rsidP="008A4121">
            <w:pPr>
              <w:rPr>
                <w:rFonts w:ascii="Century Gothic" w:hAnsi="Century Gothic" w:cs="Calibri"/>
                <w:b/>
                <w:bCs/>
                <w:color w:val="000000"/>
                <w:sz w:val="18"/>
                <w:szCs w:val="18"/>
              </w:rPr>
            </w:pPr>
            <w:r w:rsidRPr="001A684C">
              <w:rPr>
                <w:rFonts w:ascii="Century Gothic" w:hAnsi="Century Gothic" w:cs="Calibri"/>
                <w:b/>
                <w:bCs/>
                <w:color w:val="000000"/>
                <w:sz w:val="18"/>
                <w:szCs w:val="18"/>
              </w:rPr>
              <w:t> </w:t>
            </w:r>
          </w:p>
        </w:tc>
      </w:tr>
    </w:tbl>
    <w:p w14:paraId="6AC13D15" w14:textId="7FD3E498" w:rsidR="00B51531" w:rsidRPr="00107FE2" w:rsidRDefault="00B51531" w:rsidP="00B51531">
      <w:pPr>
        <w:spacing w:before="60"/>
        <w:rPr>
          <w:sz w:val="20"/>
          <w:szCs w:val="20"/>
        </w:rPr>
      </w:pPr>
      <w:r w:rsidRPr="00107FE2">
        <w:rPr>
          <w:sz w:val="20"/>
          <w:szCs w:val="20"/>
        </w:rPr>
        <w:t>Source: W. McDearman, USFWS</w:t>
      </w:r>
      <w:r w:rsidR="00107FE2" w:rsidRPr="00107FE2">
        <w:rPr>
          <w:sz w:val="20"/>
          <w:szCs w:val="20"/>
        </w:rPr>
        <w:t xml:space="preserve"> Red-cockaded Woodpecker Biologist</w:t>
      </w:r>
      <w:r w:rsidRPr="00107FE2">
        <w:rPr>
          <w:sz w:val="20"/>
          <w:szCs w:val="20"/>
        </w:rPr>
        <w:t xml:space="preserve">, pers. comm. </w:t>
      </w:r>
    </w:p>
    <w:p w14:paraId="46A08536" w14:textId="77777777" w:rsidR="00B51531" w:rsidRPr="00107FE2" w:rsidRDefault="00B51531" w:rsidP="00B51531">
      <w:pPr>
        <w:rPr>
          <w:sz w:val="20"/>
          <w:szCs w:val="20"/>
        </w:rPr>
      </w:pPr>
    </w:p>
    <w:p w14:paraId="12514971" w14:textId="699650A4" w:rsidR="00B51531" w:rsidRPr="00107FE2" w:rsidRDefault="00B51531" w:rsidP="00B51531">
      <w:pPr>
        <w:rPr>
          <w:sz w:val="20"/>
          <w:szCs w:val="20"/>
        </w:rPr>
      </w:pPr>
      <w:r w:rsidRPr="00107FE2">
        <w:rPr>
          <w:sz w:val="20"/>
          <w:szCs w:val="20"/>
        </w:rPr>
        <w:t>Notes:</w:t>
      </w:r>
    </w:p>
    <w:p w14:paraId="537B1C5D" w14:textId="77777777" w:rsidR="00B51531" w:rsidRPr="00107FE2" w:rsidRDefault="00B51531" w:rsidP="00B51531">
      <w:pPr>
        <w:spacing w:after="120"/>
        <w:rPr>
          <w:sz w:val="20"/>
          <w:szCs w:val="20"/>
        </w:rPr>
      </w:pPr>
      <w:r w:rsidRPr="00107FE2">
        <w:rPr>
          <w:b/>
          <w:bCs/>
          <w:color w:val="000000"/>
          <w:sz w:val="20"/>
          <w:szCs w:val="20"/>
          <w:vertAlign w:val="superscript"/>
        </w:rPr>
        <w:t>1</w:t>
      </w:r>
      <w:r w:rsidRPr="00107FE2">
        <w:rPr>
          <w:sz w:val="20"/>
          <w:szCs w:val="20"/>
        </w:rPr>
        <w:t xml:space="preserve">Demographic Population: Population as spatially delineated for RCW species status assessment, based on active clusters within 6 km of nearest-neighbor active territory.  </w:t>
      </w:r>
    </w:p>
    <w:p w14:paraId="34FBEAFC" w14:textId="77777777" w:rsidR="00B51531" w:rsidRPr="00107FE2" w:rsidRDefault="00B51531" w:rsidP="00B51531">
      <w:pPr>
        <w:spacing w:after="120"/>
        <w:rPr>
          <w:sz w:val="20"/>
          <w:szCs w:val="20"/>
        </w:rPr>
      </w:pPr>
      <w:r w:rsidRPr="00107FE2">
        <w:rPr>
          <w:b/>
          <w:bCs/>
          <w:color w:val="000000"/>
          <w:sz w:val="20"/>
          <w:szCs w:val="20"/>
          <w:vertAlign w:val="superscript"/>
        </w:rPr>
        <w:t>2</w:t>
      </w:r>
      <w:r w:rsidRPr="00107FE2">
        <w:rPr>
          <w:sz w:val="20"/>
          <w:szCs w:val="20"/>
        </w:rPr>
        <w:t xml:space="preserve">Current Active Clusters: Most recent and available data for number of active clusters: an active cluster/territory may consist of a single residential male or a potential breeding group (PBG) with or without non-breeding helpers.  Range wide, about 89% of active clusters consist of PBGs. </w:t>
      </w:r>
    </w:p>
    <w:p w14:paraId="3F729F29" w14:textId="77777777" w:rsidR="00B51531" w:rsidRPr="00107FE2" w:rsidRDefault="00B51531" w:rsidP="00B51531">
      <w:pPr>
        <w:spacing w:after="120"/>
        <w:rPr>
          <w:sz w:val="20"/>
          <w:szCs w:val="20"/>
        </w:rPr>
      </w:pPr>
      <w:r w:rsidRPr="00107FE2">
        <w:rPr>
          <w:b/>
          <w:bCs/>
          <w:color w:val="000000"/>
          <w:sz w:val="20"/>
          <w:szCs w:val="20"/>
          <w:vertAlign w:val="superscript"/>
        </w:rPr>
        <w:t>3</w:t>
      </w:r>
      <w:r w:rsidRPr="00107FE2">
        <w:rPr>
          <w:sz w:val="20"/>
          <w:szCs w:val="20"/>
        </w:rPr>
        <w:t>EGCP=East Gulf Coastal Plain; FP=Florida Peninsula; SACP=South Atlantic Coastal Plain.</w:t>
      </w:r>
    </w:p>
    <w:p w14:paraId="2B50CB07" w14:textId="77777777" w:rsidR="00B51531" w:rsidRPr="00107FE2" w:rsidRDefault="00B51531" w:rsidP="00B51531">
      <w:pPr>
        <w:spacing w:after="120"/>
        <w:rPr>
          <w:sz w:val="20"/>
          <w:szCs w:val="20"/>
        </w:rPr>
      </w:pPr>
      <w:r w:rsidRPr="00107FE2">
        <w:rPr>
          <w:b/>
          <w:bCs/>
          <w:color w:val="000000"/>
          <w:sz w:val="20"/>
          <w:szCs w:val="20"/>
          <w:vertAlign w:val="superscript"/>
        </w:rPr>
        <w:t>4</w:t>
      </w:r>
      <w:r w:rsidRPr="00107FE2">
        <w:rPr>
          <w:sz w:val="20"/>
          <w:szCs w:val="20"/>
        </w:rPr>
        <w:t>Property: Property name by administrative agency.</w:t>
      </w:r>
    </w:p>
    <w:p w14:paraId="55898AEE" w14:textId="77777777" w:rsidR="00B51531" w:rsidRPr="00107FE2" w:rsidRDefault="00B51531" w:rsidP="00B51531">
      <w:pPr>
        <w:spacing w:after="120"/>
        <w:rPr>
          <w:sz w:val="20"/>
          <w:szCs w:val="20"/>
        </w:rPr>
      </w:pPr>
      <w:r w:rsidRPr="00107FE2">
        <w:rPr>
          <w:b/>
          <w:bCs/>
          <w:color w:val="000000"/>
          <w:sz w:val="20"/>
          <w:szCs w:val="20"/>
          <w:vertAlign w:val="superscript"/>
        </w:rPr>
        <w:t>5</w:t>
      </w:r>
      <w:r w:rsidRPr="00107FE2">
        <w:rPr>
          <w:sz w:val="20"/>
          <w:szCs w:val="20"/>
        </w:rPr>
        <w:t xml:space="preserve">FWS Goal: FWS population size goal, as PBGs, for delisting for designated Primary C ore, Secondary Core, or Essential Support recovery populations in delisting criteria.  Not all RCW populations in FL are designated with ESA population delisting criteria.  RCW population size management objectives by agencies with and without delisting size objectives typically are greater than USFWS delisting criteria.  </w:t>
      </w:r>
    </w:p>
    <w:p w14:paraId="18A3BFEE" w14:textId="4E877E47" w:rsidR="00B51531" w:rsidRPr="00107FE2" w:rsidRDefault="00B51531" w:rsidP="00B51531">
      <w:pPr>
        <w:spacing w:after="120"/>
        <w:rPr>
          <w:sz w:val="20"/>
          <w:szCs w:val="20"/>
        </w:rPr>
      </w:pPr>
      <w:r w:rsidRPr="00107FE2">
        <w:rPr>
          <w:b/>
          <w:bCs/>
          <w:color w:val="000000"/>
          <w:sz w:val="20"/>
          <w:szCs w:val="20"/>
          <w:vertAlign w:val="superscript"/>
        </w:rPr>
        <w:t>6</w:t>
      </w:r>
      <w:r w:rsidRPr="00107FE2">
        <w:rPr>
          <w:sz w:val="20"/>
          <w:szCs w:val="20"/>
        </w:rPr>
        <w:t xml:space="preserve">FWS RCW Recovery Plan Goal Total: The FWS property-populations size objective (PBGs) for designated recovery populations (2003 RCW Recovery Plan) with roles for downlisting and delisting include in some instances multiple properties managed by different agencies or different administrative units within the same agency.   These include two designated recovery populations in Florida, each with properties in FL and an adjoining state.  The Osceola-Okefenokee </w:t>
      </w:r>
      <w:r w:rsidRPr="00107FE2">
        <w:rPr>
          <w:sz w:val="20"/>
          <w:szCs w:val="20"/>
        </w:rPr>
        <w:lastRenderedPageBreak/>
        <w:t>Primary Core recovery population includes the Osceola National Forest in Florida and the Okefenokee NWR in Georgia, for which the FWS recovery goal is listed for the entire recovery population, and not specifically for the Osceola National Forest component.   The Conecuh-Blackwater Secondary Core includes the Blackwater River State Forest in Florida and Conecuh National Forest in Alabama, for which the recovery population goal is listed for the entire population and not strictly for Blackwater River State Forest.</w:t>
      </w:r>
    </w:p>
    <w:p w14:paraId="21FA3389" w14:textId="6DC110ED" w:rsidR="00FF741F" w:rsidRPr="00107FE2" w:rsidRDefault="00FF741F" w:rsidP="00FF741F">
      <w:pPr>
        <w:rPr>
          <w:sz w:val="20"/>
          <w:szCs w:val="20"/>
        </w:rPr>
      </w:pPr>
    </w:p>
    <w:sectPr w:rsidR="00FF741F" w:rsidRPr="00107FE2" w:rsidSect="008A4121">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371961" w14:textId="77777777" w:rsidR="00AE4F7B" w:rsidRDefault="00AE4F7B">
      <w:r>
        <w:separator/>
      </w:r>
    </w:p>
  </w:endnote>
  <w:endnote w:type="continuationSeparator" w:id="0">
    <w:p w14:paraId="34642059" w14:textId="77777777" w:rsidR="00AE4F7B" w:rsidRDefault="00AE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Palatino Linotype">
    <w:panose1 w:val="02040502050505030304"/>
    <w:charset w:val="00"/>
    <w:family w:val="auto"/>
    <w:pitch w:val="variable"/>
    <w:sig w:usb0="E0000287" w:usb1="40000013" w:usb2="00000000" w:usb3="00000000" w:csb0="0000019F" w:csb1="00000000"/>
  </w:font>
  <w:font w:name="Helvetica">
    <w:panose1 w:val="00000000000000000000"/>
    <w:charset w:val="CC"/>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Gill Sans MT Roman">
    <w:panose1 w:val="00000000000000000000"/>
    <w:charset w:val="00"/>
    <w:family w:val="auto"/>
    <w:notTrueType/>
    <w:pitch w:val="default"/>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2A89C" w14:textId="77777777" w:rsidR="00AD12EF" w:rsidRDefault="00AD12EF" w:rsidP="006D49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1B5505" w14:textId="77777777" w:rsidR="00AD12EF" w:rsidRDefault="00AD12EF" w:rsidP="008A549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62006" w14:textId="77777777" w:rsidR="00AD12EF" w:rsidRDefault="00AD12EF" w:rsidP="00D40259">
    <w:pPr>
      <w:pStyle w:val="Footer"/>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D9978" w14:textId="77777777" w:rsidR="00AD12EF" w:rsidRDefault="00AE4F7B" w:rsidP="008C57D0">
    <w:pPr>
      <w:pStyle w:val="Footer"/>
    </w:pPr>
    <w:r>
      <w:pict w14:anchorId="42A3EB89">
        <v:rect id="_x0000_i1026" style="width:468pt;height:1pt" o:hralign="center" o:hrstd="t" o:hrnoshade="t" o:hr="t" fillcolor="black [3213]" stroked="f"/>
      </w:pict>
    </w:r>
  </w:p>
  <w:p w14:paraId="5AE0682D" w14:textId="1BF54276" w:rsidR="00AD12EF" w:rsidRPr="008C57D0" w:rsidRDefault="00AD12EF" w:rsidP="008C57D0">
    <w:pPr>
      <w:pStyle w:val="Footer"/>
      <w:rPr>
        <w:sz w:val="20"/>
        <w:szCs w:val="20"/>
      </w:rPr>
    </w:pPr>
    <w:r>
      <w:rPr>
        <w:sz w:val="20"/>
        <w:szCs w:val="20"/>
      </w:rPr>
      <w:t>Florida Fish and Wildlife Conservation Commission and Atlantic Coast Joint Venture</w:t>
    </w:r>
    <w:r>
      <w:rPr>
        <w:sz w:val="20"/>
        <w:szCs w:val="20"/>
      </w:rPr>
      <w:ptab w:relativeTo="margin" w:alignment="right" w:leader="none"/>
    </w:r>
    <w:r w:rsidRPr="00DF2F8E">
      <w:rPr>
        <w:sz w:val="20"/>
        <w:szCs w:val="20"/>
      </w:rPr>
      <w:fldChar w:fldCharType="begin"/>
    </w:r>
    <w:r w:rsidRPr="00DF2F8E">
      <w:rPr>
        <w:sz w:val="20"/>
        <w:szCs w:val="20"/>
      </w:rPr>
      <w:instrText xml:space="preserve"> PAGE   \* MERGEFORMAT </w:instrText>
    </w:r>
    <w:r w:rsidRPr="00DF2F8E">
      <w:rPr>
        <w:sz w:val="20"/>
        <w:szCs w:val="20"/>
      </w:rPr>
      <w:fldChar w:fldCharType="separate"/>
    </w:r>
    <w:r w:rsidR="002574D7">
      <w:rPr>
        <w:noProof/>
        <w:sz w:val="20"/>
        <w:szCs w:val="20"/>
      </w:rPr>
      <w:t>85</w:t>
    </w:r>
    <w:r w:rsidRPr="00DF2F8E">
      <w:rPr>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95DFF0" w14:textId="77777777" w:rsidR="00AE4F7B" w:rsidRDefault="00AE4F7B">
      <w:r>
        <w:separator/>
      </w:r>
    </w:p>
  </w:footnote>
  <w:footnote w:type="continuationSeparator" w:id="0">
    <w:p w14:paraId="0618F6F8" w14:textId="77777777" w:rsidR="00AE4F7B" w:rsidRDefault="00AE4F7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C4B0A" w14:textId="4C1D3840" w:rsidR="00AD12EF" w:rsidRPr="00DF2F8E" w:rsidRDefault="00AE4F7B" w:rsidP="00DF2F8E">
    <w:pPr>
      <w:pStyle w:val="Header"/>
    </w:pPr>
    <w:sdt>
      <w:sdtPr>
        <w:rPr>
          <w:sz w:val="20"/>
          <w:szCs w:val="20"/>
        </w:rPr>
        <w:alias w:val="Title"/>
        <w:id w:val="-1535652815"/>
        <w:placeholder>
          <w:docPart w:val="857401E393C4470B8B9803FB0684E1DC"/>
        </w:placeholder>
        <w:dataBinding w:prefixMappings="xmlns:ns0='http://purl.org/dc/elements/1.1/' xmlns:ns1='http://schemas.openxmlformats.org/package/2006/metadata/core-properties' " w:xpath="/ns1:coreProperties[1]/ns0:title[1]" w:storeItemID="{6C3C8BC8-F283-45AE-878A-BAB7291924A1}"/>
        <w:text/>
      </w:sdtPr>
      <w:sdtEndPr/>
      <w:sdtContent>
        <w:r w:rsidR="00AD12EF" w:rsidRPr="00187CD3">
          <w:rPr>
            <w:sz w:val="20"/>
            <w:szCs w:val="20"/>
          </w:rPr>
          <w:t>Peninsular Florida Bird Conservation Region (BCR 31) Plan</w:t>
        </w:r>
      </w:sdtContent>
    </w:sdt>
    <w:r>
      <w:pict w14:anchorId="1DDD020A">
        <v:rect id="_x0000_i1025" style="width:468pt;height:1pt" o:hralign="center" o:hrstd="t" o:hrnoshade="t" o:hr="t" fillcolor="black [3213]" stroked="f"/>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C1B48"/>
    <w:multiLevelType w:val="hybridMultilevel"/>
    <w:tmpl w:val="A0A45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F937A8"/>
    <w:multiLevelType w:val="multilevel"/>
    <w:tmpl w:val="930253DC"/>
    <w:lvl w:ilvl="0">
      <w:start w:val="1"/>
      <w:numFmt w:val="bullet"/>
      <w:pStyle w:val="Bullet"/>
      <w:lvlText w:val=""/>
      <w:lvlJc w:val="left"/>
      <w:pPr>
        <w:ind w:left="720" w:hanging="360"/>
      </w:pPr>
      <w:rPr>
        <w:rFonts w:ascii="Wingdings" w:hAnsi="Wingdings" w:cs="Symbol" w:hint="default"/>
        <w:color w:val="6ACAD7"/>
        <w:sz w:val="16"/>
        <w:szCs w:val="16"/>
      </w:rPr>
    </w:lvl>
    <w:lvl w:ilvl="1">
      <w:start w:val="1"/>
      <w:numFmt w:val="bullet"/>
      <w:lvlText w:val=""/>
      <w:lvlJc w:val="left"/>
      <w:pPr>
        <w:tabs>
          <w:tab w:val="num" w:pos="1872"/>
        </w:tabs>
        <w:ind w:left="1872" w:hanging="360"/>
      </w:pPr>
      <w:rPr>
        <w:rFonts w:ascii="Symbol" w:hAnsi="Symbol" w:cs="Symbol" w:hint="default"/>
        <w:color w:val="auto"/>
        <w:sz w:val="24"/>
        <w:szCs w:val="24"/>
      </w:rPr>
    </w:lvl>
    <w:lvl w:ilvl="2">
      <w:start w:val="1"/>
      <w:numFmt w:val="bullet"/>
      <w:lvlText w:val=""/>
      <w:lvlJc w:val="left"/>
      <w:pPr>
        <w:tabs>
          <w:tab w:val="num" w:pos="2592"/>
        </w:tabs>
        <w:ind w:left="2592" w:hanging="360"/>
      </w:pPr>
      <w:rPr>
        <w:rFonts w:ascii="Wingdings" w:hAnsi="Wingdings" w:cs="Wingdings" w:hint="default"/>
      </w:rPr>
    </w:lvl>
    <w:lvl w:ilvl="3">
      <w:start w:val="1"/>
      <w:numFmt w:val="bullet"/>
      <w:lvlText w:val=""/>
      <w:lvlJc w:val="left"/>
      <w:pPr>
        <w:tabs>
          <w:tab w:val="num" w:pos="3312"/>
        </w:tabs>
        <w:ind w:left="3312" w:hanging="360"/>
      </w:pPr>
      <w:rPr>
        <w:rFonts w:ascii="Symbol" w:hAnsi="Symbol" w:cs="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cs="Wingdings" w:hint="default"/>
      </w:rPr>
    </w:lvl>
    <w:lvl w:ilvl="6">
      <w:start w:val="1"/>
      <w:numFmt w:val="bullet"/>
      <w:lvlText w:val=""/>
      <w:lvlJc w:val="left"/>
      <w:pPr>
        <w:tabs>
          <w:tab w:val="num" w:pos="5472"/>
        </w:tabs>
        <w:ind w:left="5472" w:hanging="360"/>
      </w:pPr>
      <w:rPr>
        <w:rFonts w:ascii="Symbol" w:hAnsi="Symbol" w:cs="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cs="Wingdings" w:hint="default"/>
      </w:rPr>
    </w:lvl>
  </w:abstractNum>
  <w:abstractNum w:abstractNumId="2">
    <w:nsid w:val="0C0C4C94"/>
    <w:multiLevelType w:val="multilevel"/>
    <w:tmpl w:val="ED58C7D0"/>
    <w:styleLink w:val="StyleBulleted"/>
    <w:lvl w:ilvl="0">
      <w:start w:val="1"/>
      <w:numFmt w:val="bullet"/>
      <w:lvlText w:val=""/>
      <w:lvlJc w:val="left"/>
      <w:pPr>
        <w:ind w:left="360" w:hanging="360"/>
      </w:pPr>
      <w:rPr>
        <w:rFonts w:ascii="Wingdings" w:hAnsi="Wingdings" w:cs="Symbol" w:hint="default"/>
        <w:color w:val="6ACAD7"/>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C2217A8"/>
    <w:multiLevelType w:val="hybridMultilevel"/>
    <w:tmpl w:val="7C26237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nsid w:val="0D301815"/>
    <w:multiLevelType w:val="hybridMultilevel"/>
    <w:tmpl w:val="44945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237A5E"/>
    <w:multiLevelType w:val="hybridMultilevel"/>
    <w:tmpl w:val="81DC5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2955BF"/>
    <w:multiLevelType w:val="multilevel"/>
    <w:tmpl w:val="7F846D88"/>
    <w:lvl w:ilvl="0">
      <w:numFmt w:val="decimal"/>
      <w:lvlText w:val="%1.0"/>
      <w:lvlJc w:val="left"/>
      <w:pPr>
        <w:ind w:left="420" w:hanging="420"/>
      </w:pPr>
      <w:rPr>
        <w:rFonts w:hint="default"/>
      </w:rPr>
    </w:lvl>
    <w:lvl w:ilvl="1">
      <w:start w:val="1"/>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14A76C85"/>
    <w:multiLevelType w:val="hybridMultilevel"/>
    <w:tmpl w:val="C074A470"/>
    <w:lvl w:ilvl="0" w:tplc="46A0D564">
      <w:start w:val="1"/>
      <w:numFmt w:val="bullet"/>
      <w:pStyle w:val="Bullets-Begin"/>
      <w:lvlText w:val=""/>
      <w:lvlJc w:val="left"/>
      <w:pPr>
        <w:tabs>
          <w:tab w:val="num" w:pos="1080"/>
        </w:tabs>
        <w:ind w:left="1080" w:hanging="360"/>
      </w:pPr>
      <w:rPr>
        <w:rFonts w:ascii="Wingdings 2" w:hAnsi="Wingdings 2" w:cs="Wingdings 2"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8">
    <w:nsid w:val="15B4487D"/>
    <w:multiLevelType w:val="hybridMultilevel"/>
    <w:tmpl w:val="2C38C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8B6252B"/>
    <w:multiLevelType w:val="hybridMultilevel"/>
    <w:tmpl w:val="42C86BB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061FFB"/>
    <w:multiLevelType w:val="hybridMultilevel"/>
    <w:tmpl w:val="154C8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415754"/>
    <w:multiLevelType w:val="hybridMultilevel"/>
    <w:tmpl w:val="0E5A1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646A0E"/>
    <w:multiLevelType w:val="hybridMultilevel"/>
    <w:tmpl w:val="F26E1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8C04BC"/>
    <w:multiLevelType w:val="multilevel"/>
    <w:tmpl w:val="401E0B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nsid w:val="22D337CC"/>
    <w:multiLevelType w:val="hybridMultilevel"/>
    <w:tmpl w:val="77F6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D74A46"/>
    <w:multiLevelType w:val="multilevel"/>
    <w:tmpl w:val="93523514"/>
    <w:styleLink w:val="StyleBulletedWingdingssymbolLeft045Hanging025"/>
    <w:lvl w:ilvl="0">
      <w:start w:val="1"/>
      <w:numFmt w:val="bullet"/>
      <w:lvlText w:val=""/>
      <w:lvlJc w:val="left"/>
      <w:pPr>
        <w:ind w:left="1008" w:hanging="360"/>
      </w:pPr>
      <w:rPr>
        <w:rFonts w:ascii="Wingdings" w:hAnsi="Wingdings" w:cs="Wingdings"/>
        <w:color w:val="76923C"/>
        <w:spacing w:val="-5"/>
        <w:sz w:val="24"/>
        <w:szCs w:val="24"/>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cs="Wingdings" w:hint="default"/>
      </w:rPr>
    </w:lvl>
    <w:lvl w:ilvl="3">
      <w:start w:val="1"/>
      <w:numFmt w:val="bullet"/>
      <w:lvlText w:val=""/>
      <w:lvlJc w:val="left"/>
      <w:pPr>
        <w:ind w:left="3168" w:hanging="360"/>
      </w:pPr>
      <w:rPr>
        <w:rFonts w:ascii="Symbol" w:hAnsi="Symbol" w:cs="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cs="Wingdings" w:hint="default"/>
      </w:rPr>
    </w:lvl>
    <w:lvl w:ilvl="6">
      <w:start w:val="1"/>
      <w:numFmt w:val="bullet"/>
      <w:lvlText w:val=""/>
      <w:lvlJc w:val="left"/>
      <w:pPr>
        <w:ind w:left="5328" w:hanging="360"/>
      </w:pPr>
      <w:rPr>
        <w:rFonts w:ascii="Symbol" w:hAnsi="Symbol" w:cs="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cs="Wingdings" w:hint="default"/>
      </w:rPr>
    </w:lvl>
  </w:abstractNum>
  <w:abstractNum w:abstractNumId="16">
    <w:nsid w:val="28231383"/>
    <w:multiLevelType w:val="hybridMultilevel"/>
    <w:tmpl w:val="5B788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9B1542"/>
    <w:multiLevelType w:val="hybridMultilevel"/>
    <w:tmpl w:val="4FBC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CA5DE7"/>
    <w:multiLevelType w:val="hybridMultilevel"/>
    <w:tmpl w:val="40961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325EF9"/>
    <w:multiLevelType w:val="multilevel"/>
    <w:tmpl w:val="0409001F"/>
    <w:styleLink w:val="Styl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0A52FE7"/>
    <w:multiLevelType w:val="hybridMultilevel"/>
    <w:tmpl w:val="DC541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5980FDE"/>
    <w:multiLevelType w:val="hybridMultilevel"/>
    <w:tmpl w:val="E874640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672F15"/>
    <w:multiLevelType w:val="hybridMultilevel"/>
    <w:tmpl w:val="DB3AF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6932E8D"/>
    <w:multiLevelType w:val="hybridMultilevel"/>
    <w:tmpl w:val="9D287DEC"/>
    <w:lvl w:ilvl="0" w:tplc="3EF49684">
      <w:start w:val="1"/>
      <w:numFmt w:val="decimal"/>
      <w:pStyle w:val="Numbering"/>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nsid w:val="4CCA25B6"/>
    <w:multiLevelType w:val="hybridMultilevel"/>
    <w:tmpl w:val="DD34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C5454"/>
    <w:multiLevelType w:val="hybridMultilevel"/>
    <w:tmpl w:val="5F92F00E"/>
    <w:lvl w:ilvl="0" w:tplc="FFFFFFFF">
      <w:start w:val="1"/>
      <w:numFmt w:val="bullet"/>
      <w:pStyle w:val="Bullets-End"/>
      <w:lvlText w:val=""/>
      <w:lvlJc w:val="left"/>
      <w:pPr>
        <w:tabs>
          <w:tab w:val="num" w:pos="1080"/>
        </w:tabs>
        <w:ind w:left="1080" w:hanging="360"/>
      </w:pPr>
      <w:rPr>
        <w:rFonts w:ascii="Wingdings 2" w:hAnsi="Wingdings 2" w:cs="Wingdings 2"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cs="Wingdings"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cs="Wingdings"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cs="Wingdings" w:hint="default"/>
      </w:rPr>
    </w:lvl>
  </w:abstractNum>
  <w:abstractNum w:abstractNumId="26">
    <w:nsid w:val="4EE43433"/>
    <w:multiLevelType w:val="hybridMultilevel"/>
    <w:tmpl w:val="854E9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D24816"/>
    <w:multiLevelType w:val="hybridMultilevel"/>
    <w:tmpl w:val="647EB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8E61FA"/>
    <w:multiLevelType w:val="hybridMultilevel"/>
    <w:tmpl w:val="AEFC8D64"/>
    <w:lvl w:ilvl="0" w:tplc="CB8AF83A">
      <w:start w:val="1"/>
      <w:numFmt w:val="bullet"/>
      <w:pStyle w:val="BulletText1"/>
      <w:lvlText w:val=""/>
      <w:lvlJc w:val="left"/>
      <w:pPr>
        <w:ind w:left="648" w:hanging="360"/>
      </w:pPr>
      <w:rPr>
        <w:rFonts w:ascii="Wingdings" w:hAnsi="Wingdings" w:cs="Symbol" w:hint="default"/>
        <w:color w:val="6ACAD7"/>
        <w:sz w:val="16"/>
        <w:szCs w:val="16"/>
      </w:rPr>
    </w:lvl>
    <w:lvl w:ilvl="1" w:tplc="5EDE020A">
      <w:start w:val="1"/>
      <w:numFmt w:val="bullet"/>
      <w:lvlText w:val="o"/>
      <w:lvlJc w:val="left"/>
      <w:pPr>
        <w:ind w:left="1872" w:hanging="360"/>
      </w:pPr>
      <w:rPr>
        <w:rFonts w:ascii="Courier New" w:hAnsi="Courier New" w:cs="Courier New" w:hint="default"/>
      </w:rPr>
    </w:lvl>
    <w:lvl w:ilvl="2" w:tplc="2B4A2180"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9">
    <w:nsid w:val="5DDF7485"/>
    <w:multiLevelType w:val="hybridMultilevel"/>
    <w:tmpl w:val="C6A2C0C6"/>
    <w:lvl w:ilvl="0" w:tplc="D5D293F0">
      <w:start w:val="1"/>
      <w:numFmt w:val="decimal"/>
      <w:lvlText w:val="%1."/>
      <w:lvlJc w:val="left"/>
      <w:pPr>
        <w:ind w:left="1080" w:hanging="360"/>
      </w:pPr>
      <w:rPr>
        <w:rFonts w:ascii="Calibri" w:hAnsi="Calibri" w:hint="default"/>
        <w:color w:val="1F497D"/>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2634ED2"/>
    <w:multiLevelType w:val="hybridMultilevel"/>
    <w:tmpl w:val="A9F0CE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2A117F4"/>
    <w:multiLevelType w:val="hybridMultilevel"/>
    <w:tmpl w:val="631C8A6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2">
    <w:nsid w:val="652F00C5"/>
    <w:multiLevelType w:val="hybridMultilevel"/>
    <w:tmpl w:val="77AC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D93DDB"/>
    <w:multiLevelType w:val="hybridMultilevel"/>
    <w:tmpl w:val="7B10922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A971D1"/>
    <w:multiLevelType w:val="hybridMultilevel"/>
    <w:tmpl w:val="56B0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F15154"/>
    <w:multiLevelType w:val="hybridMultilevel"/>
    <w:tmpl w:val="FF0AC1FA"/>
    <w:lvl w:ilvl="0" w:tplc="BCCA2B92">
      <w:start w:val="1"/>
      <w:numFmt w:val="bullet"/>
      <w:pStyle w:val="Bullet2"/>
      <w:lvlText w:val="–"/>
      <w:lvlJc w:val="left"/>
      <w:pPr>
        <w:ind w:left="648" w:hanging="360"/>
      </w:pPr>
      <w:rPr>
        <w:rFonts w:ascii="Arial" w:hAnsi="Arial" w:hint="default"/>
        <w:color w:val="6ACAD7"/>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cs="Wingdings" w:hint="default"/>
      </w:rPr>
    </w:lvl>
    <w:lvl w:ilvl="3" w:tplc="04090001">
      <w:start w:val="1"/>
      <w:numFmt w:val="bullet"/>
      <w:lvlText w:val=""/>
      <w:lvlJc w:val="left"/>
      <w:pPr>
        <w:ind w:left="3456" w:hanging="360"/>
      </w:pPr>
      <w:rPr>
        <w:rFonts w:ascii="Symbol" w:hAnsi="Symbol" w:cs="Symbol" w:hint="default"/>
      </w:rPr>
    </w:lvl>
    <w:lvl w:ilvl="4" w:tplc="04090003">
      <w:start w:val="1"/>
      <w:numFmt w:val="bullet"/>
      <w:lvlText w:val="o"/>
      <w:lvlJc w:val="left"/>
      <w:pPr>
        <w:ind w:left="4176" w:hanging="360"/>
      </w:pPr>
      <w:rPr>
        <w:rFonts w:ascii="Courier New" w:hAnsi="Courier New" w:cs="Courier New" w:hint="default"/>
      </w:rPr>
    </w:lvl>
    <w:lvl w:ilvl="5" w:tplc="04090005">
      <w:start w:val="1"/>
      <w:numFmt w:val="bullet"/>
      <w:lvlText w:val=""/>
      <w:lvlJc w:val="left"/>
      <w:pPr>
        <w:ind w:left="4896" w:hanging="360"/>
      </w:pPr>
      <w:rPr>
        <w:rFonts w:ascii="Wingdings" w:hAnsi="Wingdings" w:cs="Wingdings" w:hint="default"/>
      </w:rPr>
    </w:lvl>
    <w:lvl w:ilvl="6" w:tplc="04090001">
      <w:start w:val="1"/>
      <w:numFmt w:val="bullet"/>
      <w:lvlText w:val=""/>
      <w:lvlJc w:val="left"/>
      <w:pPr>
        <w:ind w:left="5616" w:hanging="360"/>
      </w:pPr>
      <w:rPr>
        <w:rFonts w:ascii="Symbol" w:hAnsi="Symbol" w:cs="Symbol" w:hint="default"/>
      </w:rPr>
    </w:lvl>
    <w:lvl w:ilvl="7" w:tplc="04090003">
      <w:start w:val="1"/>
      <w:numFmt w:val="bullet"/>
      <w:lvlText w:val="o"/>
      <w:lvlJc w:val="left"/>
      <w:pPr>
        <w:ind w:left="6336" w:hanging="360"/>
      </w:pPr>
      <w:rPr>
        <w:rFonts w:ascii="Courier New" w:hAnsi="Courier New" w:cs="Courier New" w:hint="default"/>
      </w:rPr>
    </w:lvl>
    <w:lvl w:ilvl="8" w:tplc="04090005">
      <w:start w:val="1"/>
      <w:numFmt w:val="bullet"/>
      <w:lvlText w:val=""/>
      <w:lvlJc w:val="left"/>
      <w:pPr>
        <w:ind w:left="7056" w:hanging="360"/>
      </w:pPr>
      <w:rPr>
        <w:rFonts w:ascii="Wingdings" w:hAnsi="Wingdings" w:cs="Wingdings" w:hint="default"/>
      </w:rPr>
    </w:lvl>
  </w:abstractNum>
  <w:abstractNum w:abstractNumId="36">
    <w:nsid w:val="76031E6A"/>
    <w:multiLevelType w:val="hybridMultilevel"/>
    <w:tmpl w:val="657EFD40"/>
    <w:lvl w:ilvl="0" w:tplc="FCEA3FC2">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6197C16"/>
    <w:multiLevelType w:val="hybridMultilevel"/>
    <w:tmpl w:val="765641D0"/>
    <w:lvl w:ilvl="0" w:tplc="400ED86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376FA8"/>
    <w:multiLevelType w:val="hybridMultilevel"/>
    <w:tmpl w:val="A35EB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CA7A43"/>
    <w:multiLevelType w:val="hybridMultilevel"/>
    <w:tmpl w:val="56B48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D9E5A5A"/>
    <w:multiLevelType w:val="hybridMultilevel"/>
    <w:tmpl w:val="F928F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9E66FA"/>
    <w:multiLevelType w:val="hybridMultilevel"/>
    <w:tmpl w:val="97F89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BE3C6C"/>
    <w:multiLevelType w:val="multilevel"/>
    <w:tmpl w:val="7A70B238"/>
    <w:lvl w:ilvl="0">
      <w:start w:val="1"/>
      <w:numFmt w:val="bullet"/>
      <w:pStyle w:val="StylebulletLeft085"/>
      <w:lvlText w:val=""/>
      <w:lvlJc w:val="left"/>
      <w:pPr>
        <w:tabs>
          <w:tab w:val="num" w:pos="1152"/>
        </w:tabs>
        <w:ind w:left="1152" w:hanging="360"/>
      </w:pPr>
      <w:rPr>
        <w:rFonts w:ascii="Symbol" w:hAnsi="Symbol" w:hint="default"/>
        <w:color w:val="auto"/>
        <w:sz w:val="24"/>
        <w:szCs w:val="24"/>
      </w:rPr>
    </w:lvl>
    <w:lvl w:ilvl="1">
      <w:start w:val="1"/>
      <w:numFmt w:val="bullet"/>
      <w:lvlText w:val=""/>
      <w:lvlJc w:val="left"/>
      <w:pPr>
        <w:tabs>
          <w:tab w:val="num" w:pos="1872"/>
        </w:tabs>
        <w:ind w:left="1872" w:hanging="360"/>
      </w:pPr>
      <w:rPr>
        <w:rFonts w:ascii="Symbol" w:hAnsi="Symbol" w:hint="default"/>
        <w:color w:val="auto"/>
        <w:sz w:val="24"/>
        <w:szCs w:val="24"/>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43">
    <w:nsid w:val="7DE92A55"/>
    <w:multiLevelType w:val="hybridMultilevel"/>
    <w:tmpl w:val="54CE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5147C9"/>
    <w:multiLevelType w:val="hybridMultilevel"/>
    <w:tmpl w:val="657EFD40"/>
    <w:lvl w:ilvl="0" w:tplc="FCEA3FC2">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7EB4218D"/>
    <w:multiLevelType w:val="hybridMultilevel"/>
    <w:tmpl w:val="CB38B7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3"/>
  </w:num>
  <w:num w:numId="3">
    <w:abstractNumId w:val="2"/>
  </w:num>
  <w:num w:numId="4">
    <w:abstractNumId w:val="15"/>
  </w:num>
  <w:num w:numId="5">
    <w:abstractNumId w:val="19"/>
  </w:num>
  <w:num w:numId="6">
    <w:abstractNumId w:val="23"/>
  </w:num>
  <w:num w:numId="7">
    <w:abstractNumId w:val="28"/>
  </w:num>
  <w:num w:numId="8">
    <w:abstractNumId w:val="25"/>
  </w:num>
  <w:num w:numId="9">
    <w:abstractNumId w:val="7"/>
  </w:num>
  <w:num w:numId="10">
    <w:abstractNumId w:val="35"/>
  </w:num>
  <w:num w:numId="11">
    <w:abstractNumId w:val="42"/>
  </w:num>
  <w:num w:numId="12">
    <w:abstractNumId w:val="1"/>
  </w:num>
  <w:num w:numId="13">
    <w:abstractNumId w:val="5"/>
  </w:num>
  <w:num w:numId="14">
    <w:abstractNumId w:val="30"/>
  </w:num>
  <w:num w:numId="15">
    <w:abstractNumId w:val="22"/>
  </w:num>
  <w:num w:numId="16">
    <w:abstractNumId w:val="14"/>
  </w:num>
  <w:num w:numId="17">
    <w:abstractNumId w:val="37"/>
  </w:num>
  <w:num w:numId="18">
    <w:abstractNumId w:val="40"/>
  </w:num>
  <w:num w:numId="19">
    <w:abstractNumId w:val="4"/>
  </w:num>
  <w:num w:numId="20">
    <w:abstractNumId w:val="43"/>
  </w:num>
  <w:num w:numId="21">
    <w:abstractNumId w:val="20"/>
  </w:num>
  <w:num w:numId="22">
    <w:abstractNumId w:val="10"/>
  </w:num>
  <w:num w:numId="23">
    <w:abstractNumId w:val="34"/>
  </w:num>
  <w:num w:numId="24">
    <w:abstractNumId w:val="18"/>
  </w:num>
  <w:num w:numId="25">
    <w:abstractNumId w:val="12"/>
  </w:num>
  <w:num w:numId="26">
    <w:abstractNumId w:val="39"/>
  </w:num>
  <w:num w:numId="27">
    <w:abstractNumId w:val="0"/>
  </w:num>
  <w:num w:numId="28">
    <w:abstractNumId w:val="11"/>
  </w:num>
  <w:num w:numId="29">
    <w:abstractNumId w:val="32"/>
  </w:num>
  <w:num w:numId="30">
    <w:abstractNumId w:val="41"/>
  </w:num>
  <w:num w:numId="31">
    <w:abstractNumId w:val="17"/>
  </w:num>
  <w:num w:numId="32">
    <w:abstractNumId w:val="8"/>
  </w:num>
  <w:num w:numId="33">
    <w:abstractNumId w:val="45"/>
  </w:num>
  <w:num w:numId="34">
    <w:abstractNumId w:val="6"/>
  </w:num>
  <w:num w:numId="35">
    <w:abstractNumId w:val="3"/>
  </w:num>
  <w:num w:numId="36">
    <w:abstractNumId w:val="31"/>
  </w:num>
  <w:num w:numId="37">
    <w:abstractNumId w:val="27"/>
  </w:num>
  <w:num w:numId="38">
    <w:abstractNumId w:val="16"/>
  </w:num>
  <w:num w:numId="39">
    <w:abstractNumId w:val="21"/>
  </w:num>
  <w:num w:numId="40">
    <w:abstractNumId w:val="9"/>
  </w:num>
  <w:num w:numId="41">
    <w:abstractNumId w:val="33"/>
  </w:num>
  <w:num w:numId="42">
    <w:abstractNumId w:val="26"/>
  </w:num>
  <w:num w:numId="43">
    <w:abstractNumId w:val="24"/>
  </w:num>
  <w:num w:numId="44">
    <w:abstractNumId w:val="38"/>
  </w:num>
  <w:num w:numId="45">
    <w:abstractNumId w:val="44"/>
  </w:num>
  <w:num w:numId="46">
    <w:abstractNumId w:val="29"/>
  </w:num>
  <w:num w:numId="47">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Formatting/>
  <w:defaultTabStop w:val="720"/>
  <w:drawingGridHorizontalSpacing w:val="120"/>
  <w:drawingGridVerticalSpacing w:val="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AZCU3MDQxNLU0NjSwNLUyUdpeDU4uLM/DyQAsNaABii9FEsAAAA"/>
  </w:docVars>
  <w:rsids>
    <w:rsidRoot w:val="008336AF"/>
    <w:rsid w:val="00001D55"/>
    <w:rsid w:val="000038A7"/>
    <w:rsid w:val="00005F75"/>
    <w:rsid w:val="00006520"/>
    <w:rsid w:val="0000656F"/>
    <w:rsid w:val="00006D76"/>
    <w:rsid w:val="00006F76"/>
    <w:rsid w:val="00006FD9"/>
    <w:rsid w:val="00010512"/>
    <w:rsid w:val="000128C9"/>
    <w:rsid w:val="00012E9D"/>
    <w:rsid w:val="0001512E"/>
    <w:rsid w:val="00015E68"/>
    <w:rsid w:val="000168E6"/>
    <w:rsid w:val="00016F56"/>
    <w:rsid w:val="000203AA"/>
    <w:rsid w:val="00020717"/>
    <w:rsid w:val="000207E5"/>
    <w:rsid w:val="00020ACE"/>
    <w:rsid w:val="000216B7"/>
    <w:rsid w:val="0002172E"/>
    <w:rsid w:val="000219C8"/>
    <w:rsid w:val="0002274A"/>
    <w:rsid w:val="00022E23"/>
    <w:rsid w:val="000231C8"/>
    <w:rsid w:val="0002619D"/>
    <w:rsid w:val="000267CB"/>
    <w:rsid w:val="00030C09"/>
    <w:rsid w:val="000315C4"/>
    <w:rsid w:val="00032217"/>
    <w:rsid w:val="0003324B"/>
    <w:rsid w:val="00033879"/>
    <w:rsid w:val="00033F0A"/>
    <w:rsid w:val="000352FC"/>
    <w:rsid w:val="00036477"/>
    <w:rsid w:val="00041108"/>
    <w:rsid w:val="00041D74"/>
    <w:rsid w:val="00041E04"/>
    <w:rsid w:val="00043F12"/>
    <w:rsid w:val="0004466B"/>
    <w:rsid w:val="0005211A"/>
    <w:rsid w:val="000569E3"/>
    <w:rsid w:val="00056AA6"/>
    <w:rsid w:val="00056EA2"/>
    <w:rsid w:val="0006005F"/>
    <w:rsid w:val="00060C7C"/>
    <w:rsid w:val="00061A2A"/>
    <w:rsid w:val="00061BCD"/>
    <w:rsid w:val="00061F75"/>
    <w:rsid w:val="00062EC3"/>
    <w:rsid w:val="00063187"/>
    <w:rsid w:val="000634D5"/>
    <w:rsid w:val="00063F4C"/>
    <w:rsid w:val="0006403D"/>
    <w:rsid w:val="00064E4A"/>
    <w:rsid w:val="00064EC5"/>
    <w:rsid w:val="0006555D"/>
    <w:rsid w:val="00066C66"/>
    <w:rsid w:val="000708D2"/>
    <w:rsid w:val="00073EE1"/>
    <w:rsid w:val="00074330"/>
    <w:rsid w:val="00075CBC"/>
    <w:rsid w:val="00075E6F"/>
    <w:rsid w:val="00080121"/>
    <w:rsid w:val="00082872"/>
    <w:rsid w:val="000830D3"/>
    <w:rsid w:val="0008536E"/>
    <w:rsid w:val="000855B0"/>
    <w:rsid w:val="00086668"/>
    <w:rsid w:val="000917A8"/>
    <w:rsid w:val="00093C84"/>
    <w:rsid w:val="00095FDB"/>
    <w:rsid w:val="000979E8"/>
    <w:rsid w:val="000A0B7A"/>
    <w:rsid w:val="000A267D"/>
    <w:rsid w:val="000A390F"/>
    <w:rsid w:val="000A4A8B"/>
    <w:rsid w:val="000A55EF"/>
    <w:rsid w:val="000A791E"/>
    <w:rsid w:val="000B2676"/>
    <w:rsid w:val="000B2D4E"/>
    <w:rsid w:val="000B5069"/>
    <w:rsid w:val="000B5648"/>
    <w:rsid w:val="000B62C6"/>
    <w:rsid w:val="000B73E8"/>
    <w:rsid w:val="000B75D6"/>
    <w:rsid w:val="000C0E28"/>
    <w:rsid w:val="000C4873"/>
    <w:rsid w:val="000C7A6E"/>
    <w:rsid w:val="000D0470"/>
    <w:rsid w:val="000D13A7"/>
    <w:rsid w:val="000D180C"/>
    <w:rsid w:val="000D2418"/>
    <w:rsid w:val="000D3B4C"/>
    <w:rsid w:val="000D3D0D"/>
    <w:rsid w:val="000D6517"/>
    <w:rsid w:val="000D7FE8"/>
    <w:rsid w:val="000E04DF"/>
    <w:rsid w:val="000E0EB4"/>
    <w:rsid w:val="000E2F61"/>
    <w:rsid w:val="000E442A"/>
    <w:rsid w:val="000E53C5"/>
    <w:rsid w:val="000E7C1F"/>
    <w:rsid w:val="000E7D63"/>
    <w:rsid w:val="000F1F91"/>
    <w:rsid w:val="000F5185"/>
    <w:rsid w:val="001014E7"/>
    <w:rsid w:val="00104A85"/>
    <w:rsid w:val="00107FE2"/>
    <w:rsid w:val="0011088F"/>
    <w:rsid w:val="0011149C"/>
    <w:rsid w:val="00111DE1"/>
    <w:rsid w:val="0011225A"/>
    <w:rsid w:val="001136B0"/>
    <w:rsid w:val="00114794"/>
    <w:rsid w:val="00115F05"/>
    <w:rsid w:val="00116124"/>
    <w:rsid w:val="001167F1"/>
    <w:rsid w:val="00116B24"/>
    <w:rsid w:val="00116CB6"/>
    <w:rsid w:val="001174DD"/>
    <w:rsid w:val="00120477"/>
    <w:rsid w:val="00122A93"/>
    <w:rsid w:val="001252D9"/>
    <w:rsid w:val="00125844"/>
    <w:rsid w:val="00125DE2"/>
    <w:rsid w:val="00132D2D"/>
    <w:rsid w:val="0013338F"/>
    <w:rsid w:val="00133A4B"/>
    <w:rsid w:val="001340BD"/>
    <w:rsid w:val="00134A80"/>
    <w:rsid w:val="00135197"/>
    <w:rsid w:val="00136644"/>
    <w:rsid w:val="00142243"/>
    <w:rsid w:val="001441A1"/>
    <w:rsid w:val="00145B59"/>
    <w:rsid w:val="001462B4"/>
    <w:rsid w:val="0014668C"/>
    <w:rsid w:val="0014755A"/>
    <w:rsid w:val="00147C04"/>
    <w:rsid w:val="00152B26"/>
    <w:rsid w:val="00152B65"/>
    <w:rsid w:val="001536C5"/>
    <w:rsid w:val="00154086"/>
    <w:rsid w:val="00154841"/>
    <w:rsid w:val="0015582C"/>
    <w:rsid w:val="00156837"/>
    <w:rsid w:val="00157620"/>
    <w:rsid w:val="00157D1E"/>
    <w:rsid w:val="00160AE4"/>
    <w:rsid w:val="00161BC6"/>
    <w:rsid w:val="001627E4"/>
    <w:rsid w:val="001630F1"/>
    <w:rsid w:val="001633A3"/>
    <w:rsid w:val="00163546"/>
    <w:rsid w:val="001650EE"/>
    <w:rsid w:val="00171078"/>
    <w:rsid w:val="001724F3"/>
    <w:rsid w:val="00172C2E"/>
    <w:rsid w:val="00172F18"/>
    <w:rsid w:val="00173728"/>
    <w:rsid w:val="00174B8E"/>
    <w:rsid w:val="0017507C"/>
    <w:rsid w:val="001760F3"/>
    <w:rsid w:val="00177113"/>
    <w:rsid w:val="001814FC"/>
    <w:rsid w:val="0018169F"/>
    <w:rsid w:val="001820A2"/>
    <w:rsid w:val="00182CAA"/>
    <w:rsid w:val="001849C0"/>
    <w:rsid w:val="001852C7"/>
    <w:rsid w:val="00185EAD"/>
    <w:rsid w:val="00187CD3"/>
    <w:rsid w:val="00190DDA"/>
    <w:rsid w:val="00191715"/>
    <w:rsid w:val="001925E0"/>
    <w:rsid w:val="001926D5"/>
    <w:rsid w:val="00194741"/>
    <w:rsid w:val="00194CBF"/>
    <w:rsid w:val="00195EDB"/>
    <w:rsid w:val="00197906"/>
    <w:rsid w:val="001A0BAC"/>
    <w:rsid w:val="001A1C0B"/>
    <w:rsid w:val="001A2FCF"/>
    <w:rsid w:val="001A5772"/>
    <w:rsid w:val="001B01B3"/>
    <w:rsid w:val="001B2AD3"/>
    <w:rsid w:val="001B3193"/>
    <w:rsid w:val="001B4A7B"/>
    <w:rsid w:val="001B535A"/>
    <w:rsid w:val="001B5471"/>
    <w:rsid w:val="001B5968"/>
    <w:rsid w:val="001B5FC9"/>
    <w:rsid w:val="001C0B8B"/>
    <w:rsid w:val="001C0F84"/>
    <w:rsid w:val="001D12A0"/>
    <w:rsid w:val="001D199D"/>
    <w:rsid w:val="001D2AF6"/>
    <w:rsid w:val="001D2BA4"/>
    <w:rsid w:val="001D394B"/>
    <w:rsid w:val="001D45CD"/>
    <w:rsid w:val="001E1034"/>
    <w:rsid w:val="001E1B51"/>
    <w:rsid w:val="001E29FB"/>
    <w:rsid w:val="001E326F"/>
    <w:rsid w:val="001E4125"/>
    <w:rsid w:val="001E747C"/>
    <w:rsid w:val="001E788D"/>
    <w:rsid w:val="001F0B56"/>
    <w:rsid w:val="001F0FF1"/>
    <w:rsid w:val="001F1493"/>
    <w:rsid w:val="001F179A"/>
    <w:rsid w:val="001F231A"/>
    <w:rsid w:val="001F549E"/>
    <w:rsid w:val="001F7DE5"/>
    <w:rsid w:val="00200FC5"/>
    <w:rsid w:val="002016DD"/>
    <w:rsid w:val="00202007"/>
    <w:rsid w:val="002028E6"/>
    <w:rsid w:val="00205029"/>
    <w:rsid w:val="00210F3A"/>
    <w:rsid w:val="0021313F"/>
    <w:rsid w:val="00214740"/>
    <w:rsid w:val="00216C84"/>
    <w:rsid w:val="00217CEA"/>
    <w:rsid w:val="00220164"/>
    <w:rsid w:val="002204BD"/>
    <w:rsid w:val="00221D90"/>
    <w:rsid w:val="00223307"/>
    <w:rsid w:val="00223ED5"/>
    <w:rsid w:val="002243B0"/>
    <w:rsid w:val="00224B4A"/>
    <w:rsid w:val="002260BE"/>
    <w:rsid w:val="00226720"/>
    <w:rsid w:val="00226F0D"/>
    <w:rsid w:val="00233733"/>
    <w:rsid w:val="0023436C"/>
    <w:rsid w:val="00235B33"/>
    <w:rsid w:val="00235E91"/>
    <w:rsid w:val="00237321"/>
    <w:rsid w:val="002405DD"/>
    <w:rsid w:val="002419D8"/>
    <w:rsid w:val="0024272D"/>
    <w:rsid w:val="00243CEF"/>
    <w:rsid w:val="00246955"/>
    <w:rsid w:val="00246EB6"/>
    <w:rsid w:val="00250D0E"/>
    <w:rsid w:val="00250D33"/>
    <w:rsid w:val="00252D73"/>
    <w:rsid w:val="00253127"/>
    <w:rsid w:val="002540C8"/>
    <w:rsid w:val="00257166"/>
    <w:rsid w:val="00257214"/>
    <w:rsid w:val="002574D7"/>
    <w:rsid w:val="00262E58"/>
    <w:rsid w:val="002639A8"/>
    <w:rsid w:val="00264681"/>
    <w:rsid w:val="0026526C"/>
    <w:rsid w:val="00265843"/>
    <w:rsid w:val="00266467"/>
    <w:rsid w:val="00267D91"/>
    <w:rsid w:val="0027205B"/>
    <w:rsid w:val="00273F76"/>
    <w:rsid w:val="00274DB0"/>
    <w:rsid w:val="002772F3"/>
    <w:rsid w:val="00281386"/>
    <w:rsid w:val="002818E1"/>
    <w:rsid w:val="00281EA4"/>
    <w:rsid w:val="00282AA3"/>
    <w:rsid w:val="00283275"/>
    <w:rsid w:val="00283C52"/>
    <w:rsid w:val="00283D5D"/>
    <w:rsid w:val="00283D82"/>
    <w:rsid w:val="002857C7"/>
    <w:rsid w:val="002923D5"/>
    <w:rsid w:val="00292670"/>
    <w:rsid w:val="00293C06"/>
    <w:rsid w:val="00294634"/>
    <w:rsid w:val="00296623"/>
    <w:rsid w:val="00296B2D"/>
    <w:rsid w:val="002976CF"/>
    <w:rsid w:val="002A1B51"/>
    <w:rsid w:val="002A22C5"/>
    <w:rsid w:val="002A4304"/>
    <w:rsid w:val="002A4AB2"/>
    <w:rsid w:val="002A6260"/>
    <w:rsid w:val="002A703E"/>
    <w:rsid w:val="002A7160"/>
    <w:rsid w:val="002B081B"/>
    <w:rsid w:val="002B1960"/>
    <w:rsid w:val="002B4204"/>
    <w:rsid w:val="002B5847"/>
    <w:rsid w:val="002B5BFC"/>
    <w:rsid w:val="002B688A"/>
    <w:rsid w:val="002B6890"/>
    <w:rsid w:val="002B726C"/>
    <w:rsid w:val="002B771B"/>
    <w:rsid w:val="002B7D90"/>
    <w:rsid w:val="002C0D92"/>
    <w:rsid w:val="002C1D93"/>
    <w:rsid w:val="002C27AE"/>
    <w:rsid w:val="002C3797"/>
    <w:rsid w:val="002C4A29"/>
    <w:rsid w:val="002C4E49"/>
    <w:rsid w:val="002C52DC"/>
    <w:rsid w:val="002C61A4"/>
    <w:rsid w:val="002C748C"/>
    <w:rsid w:val="002D0F85"/>
    <w:rsid w:val="002D53CC"/>
    <w:rsid w:val="002E1FCA"/>
    <w:rsid w:val="002E23FA"/>
    <w:rsid w:val="002E2641"/>
    <w:rsid w:val="002E3163"/>
    <w:rsid w:val="002E45AF"/>
    <w:rsid w:val="002E7358"/>
    <w:rsid w:val="002F07A2"/>
    <w:rsid w:val="002F126F"/>
    <w:rsid w:val="002F17A0"/>
    <w:rsid w:val="002F1D8B"/>
    <w:rsid w:val="002F4084"/>
    <w:rsid w:val="002F7923"/>
    <w:rsid w:val="00300BAB"/>
    <w:rsid w:val="00300F27"/>
    <w:rsid w:val="00301AB4"/>
    <w:rsid w:val="003028F7"/>
    <w:rsid w:val="00302BD4"/>
    <w:rsid w:val="00302F0D"/>
    <w:rsid w:val="003034E3"/>
    <w:rsid w:val="00303CB5"/>
    <w:rsid w:val="00307000"/>
    <w:rsid w:val="00310015"/>
    <w:rsid w:val="00312B36"/>
    <w:rsid w:val="00314BB4"/>
    <w:rsid w:val="00315AD3"/>
    <w:rsid w:val="00317E7B"/>
    <w:rsid w:val="00320298"/>
    <w:rsid w:val="00321BC9"/>
    <w:rsid w:val="003221F3"/>
    <w:rsid w:val="003224F7"/>
    <w:rsid w:val="003245F0"/>
    <w:rsid w:val="00325F16"/>
    <w:rsid w:val="003276D6"/>
    <w:rsid w:val="003311B6"/>
    <w:rsid w:val="003311C8"/>
    <w:rsid w:val="00331243"/>
    <w:rsid w:val="00331859"/>
    <w:rsid w:val="00331E06"/>
    <w:rsid w:val="00332BB2"/>
    <w:rsid w:val="00334C04"/>
    <w:rsid w:val="003359A3"/>
    <w:rsid w:val="00336560"/>
    <w:rsid w:val="0034247D"/>
    <w:rsid w:val="00342EB6"/>
    <w:rsid w:val="003435DB"/>
    <w:rsid w:val="0034364E"/>
    <w:rsid w:val="00344AA2"/>
    <w:rsid w:val="00346D8E"/>
    <w:rsid w:val="003472AB"/>
    <w:rsid w:val="00347580"/>
    <w:rsid w:val="00347DA8"/>
    <w:rsid w:val="00350456"/>
    <w:rsid w:val="00350F5B"/>
    <w:rsid w:val="00351934"/>
    <w:rsid w:val="00351D41"/>
    <w:rsid w:val="0035290D"/>
    <w:rsid w:val="00356508"/>
    <w:rsid w:val="00360DDA"/>
    <w:rsid w:val="00362852"/>
    <w:rsid w:val="00362859"/>
    <w:rsid w:val="003633A9"/>
    <w:rsid w:val="003635C3"/>
    <w:rsid w:val="00364447"/>
    <w:rsid w:val="00365854"/>
    <w:rsid w:val="00366883"/>
    <w:rsid w:val="00366DA2"/>
    <w:rsid w:val="0036757B"/>
    <w:rsid w:val="00370336"/>
    <w:rsid w:val="003713FE"/>
    <w:rsid w:val="00373369"/>
    <w:rsid w:val="00376652"/>
    <w:rsid w:val="00382A75"/>
    <w:rsid w:val="00382C79"/>
    <w:rsid w:val="00383EB7"/>
    <w:rsid w:val="00384062"/>
    <w:rsid w:val="003843DB"/>
    <w:rsid w:val="00385D9E"/>
    <w:rsid w:val="00386D75"/>
    <w:rsid w:val="00387635"/>
    <w:rsid w:val="00390063"/>
    <w:rsid w:val="00392923"/>
    <w:rsid w:val="00392A5B"/>
    <w:rsid w:val="00392C64"/>
    <w:rsid w:val="0039337C"/>
    <w:rsid w:val="003934DB"/>
    <w:rsid w:val="0039461A"/>
    <w:rsid w:val="003A0207"/>
    <w:rsid w:val="003A050A"/>
    <w:rsid w:val="003A07DB"/>
    <w:rsid w:val="003A24E9"/>
    <w:rsid w:val="003A36E7"/>
    <w:rsid w:val="003A4738"/>
    <w:rsid w:val="003A586F"/>
    <w:rsid w:val="003A66CB"/>
    <w:rsid w:val="003B12C9"/>
    <w:rsid w:val="003B1F5B"/>
    <w:rsid w:val="003B2541"/>
    <w:rsid w:val="003B2F37"/>
    <w:rsid w:val="003B3C9B"/>
    <w:rsid w:val="003B46AC"/>
    <w:rsid w:val="003B792F"/>
    <w:rsid w:val="003C02BB"/>
    <w:rsid w:val="003C19A0"/>
    <w:rsid w:val="003C1B5A"/>
    <w:rsid w:val="003C24DC"/>
    <w:rsid w:val="003C2A6F"/>
    <w:rsid w:val="003C4150"/>
    <w:rsid w:val="003C6D76"/>
    <w:rsid w:val="003C7762"/>
    <w:rsid w:val="003D003E"/>
    <w:rsid w:val="003D6D12"/>
    <w:rsid w:val="003E1247"/>
    <w:rsid w:val="003E2154"/>
    <w:rsid w:val="003E2860"/>
    <w:rsid w:val="003E2E3C"/>
    <w:rsid w:val="003E326D"/>
    <w:rsid w:val="003E3C1D"/>
    <w:rsid w:val="003E3F7F"/>
    <w:rsid w:val="003E5980"/>
    <w:rsid w:val="003E5B86"/>
    <w:rsid w:val="003E79DB"/>
    <w:rsid w:val="003F0616"/>
    <w:rsid w:val="003F0DA9"/>
    <w:rsid w:val="003F2342"/>
    <w:rsid w:val="003F2576"/>
    <w:rsid w:val="003F3F92"/>
    <w:rsid w:val="003F4511"/>
    <w:rsid w:val="003F58A8"/>
    <w:rsid w:val="00403DF9"/>
    <w:rsid w:val="0040420A"/>
    <w:rsid w:val="004066FC"/>
    <w:rsid w:val="00406828"/>
    <w:rsid w:val="00407FA9"/>
    <w:rsid w:val="00411571"/>
    <w:rsid w:val="004126DC"/>
    <w:rsid w:val="00414ABE"/>
    <w:rsid w:val="00415FE6"/>
    <w:rsid w:val="00416698"/>
    <w:rsid w:val="004173D2"/>
    <w:rsid w:val="00421D01"/>
    <w:rsid w:val="004220A3"/>
    <w:rsid w:val="0042300C"/>
    <w:rsid w:val="004236FD"/>
    <w:rsid w:val="0042392D"/>
    <w:rsid w:val="00426350"/>
    <w:rsid w:val="004269E8"/>
    <w:rsid w:val="004342B0"/>
    <w:rsid w:val="004354E1"/>
    <w:rsid w:val="00435776"/>
    <w:rsid w:val="004359B3"/>
    <w:rsid w:val="00436FB2"/>
    <w:rsid w:val="004372C9"/>
    <w:rsid w:val="004416E3"/>
    <w:rsid w:val="00441971"/>
    <w:rsid w:val="00441ABF"/>
    <w:rsid w:val="004462C5"/>
    <w:rsid w:val="00447877"/>
    <w:rsid w:val="00447A4E"/>
    <w:rsid w:val="004518CA"/>
    <w:rsid w:val="00452AF0"/>
    <w:rsid w:val="00453C05"/>
    <w:rsid w:val="00454125"/>
    <w:rsid w:val="00454C19"/>
    <w:rsid w:val="00455CA8"/>
    <w:rsid w:val="004561BA"/>
    <w:rsid w:val="00457619"/>
    <w:rsid w:val="00460F26"/>
    <w:rsid w:val="00460F87"/>
    <w:rsid w:val="004719DD"/>
    <w:rsid w:val="00473DCE"/>
    <w:rsid w:val="00474158"/>
    <w:rsid w:val="004755C4"/>
    <w:rsid w:val="00477642"/>
    <w:rsid w:val="00477713"/>
    <w:rsid w:val="00481BBB"/>
    <w:rsid w:val="00482950"/>
    <w:rsid w:val="004879D5"/>
    <w:rsid w:val="004909A5"/>
    <w:rsid w:val="00490C3B"/>
    <w:rsid w:val="004929DE"/>
    <w:rsid w:val="00493B7F"/>
    <w:rsid w:val="00494F1A"/>
    <w:rsid w:val="00496788"/>
    <w:rsid w:val="00497AE1"/>
    <w:rsid w:val="004A2668"/>
    <w:rsid w:val="004A3298"/>
    <w:rsid w:val="004A3E8E"/>
    <w:rsid w:val="004A67B2"/>
    <w:rsid w:val="004A779B"/>
    <w:rsid w:val="004B025E"/>
    <w:rsid w:val="004B7837"/>
    <w:rsid w:val="004C0102"/>
    <w:rsid w:val="004C0733"/>
    <w:rsid w:val="004C0F8F"/>
    <w:rsid w:val="004C1501"/>
    <w:rsid w:val="004C4157"/>
    <w:rsid w:val="004C4D3B"/>
    <w:rsid w:val="004C4DA2"/>
    <w:rsid w:val="004C66F9"/>
    <w:rsid w:val="004D01B9"/>
    <w:rsid w:val="004D3524"/>
    <w:rsid w:val="004D382A"/>
    <w:rsid w:val="004D4882"/>
    <w:rsid w:val="004D5D9B"/>
    <w:rsid w:val="004D7282"/>
    <w:rsid w:val="004E016F"/>
    <w:rsid w:val="004E2557"/>
    <w:rsid w:val="004E260D"/>
    <w:rsid w:val="004E2E49"/>
    <w:rsid w:val="004E4116"/>
    <w:rsid w:val="004E48D5"/>
    <w:rsid w:val="004E4926"/>
    <w:rsid w:val="004E64B5"/>
    <w:rsid w:val="004E742D"/>
    <w:rsid w:val="004F0062"/>
    <w:rsid w:val="004F1317"/>
    <w:rsid w:val="004F1CE8"/>
    <w:rsid w:val="004F3D85"/>
    <w:rsid w:val="004F6C3D"/>
    <w:rsid w:val="004F7E57"/>
    <w:rsid w:val="00500D2B"/>
    <w:rsid w:val="005035B5"/>
    <w:rsid w:val="00506142"/>
    <w:rsid w:val="005061BE"/>
    <w:rsid w:val="005061CB"/>
    <w:rsid w:val="00506C92"/>
    <w:rsid w:val="00506D9A"/>
    <w:rsid w:val="00506EFA"/>
    <w:rsid w:val="00511BE2"/>
    <w:rsid w:val="00513610"/>
    <w:rsid w:val="0051503A"/>
    <w:rsid w:val="005155C5"/>
    <w:rsid w:val="00516338"/>
    <w:rsid w:val="00516940"/>
    <w:rsid w:val="005171D7"/>
    <w:rsid w:val="00517826"/>
    <w:rsid w:val="00520A65"/>
    <w:rsid w:val="00521688"/>
    <w:rsid w:val="00521AB8"/>
    <w:rsid w:val="00522434"/>
    <w:rsid w:val="00524257"/>
    <w:rsid w:val="0052490A"/>
    <w:rsid w:val="00524972"/>
    <w:rsid w:val="00524C43"/>
    <w:rsid w:val="00526841"/>
    <w:rsid w:val="00526969"/>
    <w:rsid w:val="00527024"/>
    <w:rsid w:val="005273CF"/>
    <w:rsid w:val="005310F5"/>
    <w:rsid w:val="00531B25"/>
    <w:rsid w:val="00531CA8"/>
    <w:rsid w:val="00540EDF"/>
    <w:rsid w:val="00541565"/>
    <w:rsid w:val="005445AB"/>
    <w:rsid w:val="005447BD"/>
    <w:rsid w:val="00544922"/>
    <w:rsid w:val="00550D5C"/>
    <w:rsid w:val="00551713"/>
    <w:rsid w:val="00552C79"/>
    <w:rsid w:val="005535B5"/>
    <w:rsid w:val="00555476"/>
    <w:rsid w:val="00556B25"/>
    <w:rsid w:val="00560870"/>
    <w:rsid w:val="00562145"/>
    <w:rsid w:val="0056397A"/>
    <w:rsid w:val="00563C76"/>
    <w:rsid w:val="00565289"/>
    <w:rsid w:val="005662B7"/>
    <w:rsid w:val="005741C8"/>
    <w:rsid w:val="005746B1"/>
    <w:rsid w:val="00574D3A"/>
    <w:rsid w:val="005770FD"/>
    <w:rsid w:val="0058228D"/>
    <w:rsid w:val="00585E73"/>
    <w:rsid w:val="00586E0D"/>
    <w:rsid w:val="00590A1B"/>
    <w:rsid w:val="00592997"/>
    <w:rsid w:val="00594097"/>
    <w:rsid w:val="00594359"/>
    <w:rsid w:val="005943CC"/>
    <w:rsid w:val="00594CD0"/>
    <w:rsid w:val="00596E07"/>
    <w:rsid w:val="0059778E"/>
    <w:rsid w:val="005A082C"/>
    <w:rsid w:val="005A3105"/>
    <w:rsid w:val="005A3F7E"/>
    <w:rsid w:val="005A405A"/>
    <w:rsid w:val="005A4388"/>
    <w:rsid w:val="005A637F"/>
    <w:rsid w:val="005A75DB"/>
    <w:rsid w:val="005B032C"/>
    <w:rsid w:val="005B0374"/>
    <w:rsid w:val="005B0568"/>
    <w:rsid w:val="005B1680"/>
    <w:rsid w:val="005B2C1E"/>
    <w:rsid w:val="005B4F71"/>
    <w:rsid w:val="005C0346"/>
    <w:rsid w:val="005C1A5E"/>
    <w:rsid w:val="005C4215"/>
    <w:rsid w:val="005C7AC9"/>
    <w:rsid w:val="005D0460"/>
    <w:rsid w:val="005D0639"/>
    <w:rsid w:val="005D4876"/>
    <w:rsid w:val="005E15FD"/>
    <w:rsid w:val="005E1AFD"/>
    <w:rsid w:val="005E1BAE"/>
    <w:rsid w:val="005E50E7"/>
    <w:rsid w:val="005E7C3B"/>
    <w:rsid w:val="005F0D67"/>
    <w:rsid w:val="005F234F"/>
    <w:rsid w:val="005F36F5"/>
    <w:rsid w:val="005F4CFA"/>
    <w:rsid w:val="005F5297"/>
    <w:rsid w:val="005F7E81"/>
    <w:rsid w:val="006017FB"/>
    <w:rsid w:val="00603514"/>
    <w:rsid w:val="0060664A"/>
    <w:rsid w:val="00610D3B"/>
    <w:rsid w:val="00610DF9"/>
    <w:rsid w:val="00612695"/>
    <w:rsid w:val="006127E2"/>
    <w:rsid w:val="00612E17"/>
    <w:rsid w:val="00613519"/>
    <w:rsid w:val="00613E0D"/>
    <w:rsid w:val="00614B9A"/>
    <w:rsid w:val="00614BF5"/>
    <w:rsid w:val="00621683"/>
    <w:rsid w:val="00624401"/>
    <w:rsid w:val="0062596A"/>
    <w:rsid w:val="00625A04"/>
    <w:rsid w:val="00626271"/>
    <w:rsid w:val="006278A7"/>
    <w:rsid w:val="00630F3F"/>
    <w:rsid w:val="00632D3C"/>
    <w:rsid w:val="00632E43"/>
    <w:rsid w:val="00634AE4"/>
    <w:rsid w:val="00634D97"/>
    <w:rsid w:val="00635A93"/>
    <w:rsid w:val="00635DDC"/>
    <w:rsid w:val="006360ED"/>
    <w:rsid w:val="006376D3"/>
    <w:rsid w:val="00637BC7"/>
    <w:rsid w:val="00640F56"/>
    <w:rsid w:val="00644212"/>
    <w:rsid w:val="00644A94"/>
    <w:rsid w:val="00645711"/>
    <w:rsid w:val="00646BE1"/>
    <w:rsid w:val="00646FD9"/>
    <w:rsid w:val="006506AF"/>
    <w:rsid w:val="0065116D"/>
    <w:rsid w:val="00651B0D"/>
    <w:rsid w:val="006557AD"/>
    <w:rsid w:val="00655A33"/>
    <w:rsid w:val="006568C4"/>
    <w:rsid w:val="0065789D"/>
    <w:rsid w:val="00657E14"/>
    <w:rsid w:val="00660F99"/>
    <w:rsid w:val="006619CF"/>
    <w:rsid w:val="00662BEF"/>
    <w:rsid w:val="00662F92"/>
    <w:rsid w:val="00665CCE"/>
    <w:rsid w:val="00667A59"/>
    <w:rsid w:val="006707ED"/>
    <w:rsid w:val="00671C3A"/>
    <w:rsid w:val="0067322E"/>
    <w:rsid w:val="00674D9C"/>
    <w:rsid w:val="006755E4"/>
    <w:rsid w:val="006766FE"/>
    <w:rsid w:val="00676B65"/>
    <w:rsid w:val="006776F2"/>
    <w:rsid w:val="00680F36"/>
    <w:rsid w:val="0068286D"/>
    <w:rsid w:val="00682C29"/>
    <w:rsid w:val="0068448A"/>
    <w:rsid w:val="00685E15"/>
    <w:rsid w:val="00685E55"/>
    <w:rsid w:val="0068604F"/>
    <w:rsid w:val="00687447"/>
    <w:rsid w:val="0068798E"/>
    <w:rsid w:val="00690275"/>
    <w:rsid w:val="00693AEA"/>
    <w:rsid w:val="006944C8"/>
    <w:rsid w:val="00694850"/>
    <w:rsid w:val="0069631B"/>
    <w:rsid w:val="006A0253"/>
    <w:rsid w:val="006A46F0"/>
    <w:rsid w:val="006A5AD7"/>
    <w:rsid w:val="006A5BAD"/>
    <w:rsid w:val="006B1DAD"/>
    <w:rsid w:val="006B2C74"/>
    <w:rsid w:val="006B321E"/>
    <w:rsid w:val="006B58B8"/>
    <w:rsid w:val="006B5F83"/>
    <w:rsid w:val="006B719F"/>
    <w:rsid w:val="006C226E"/>
    <w:rsid w:val="006C35C3"/>
    <w:rsid w:val="006C41AF"/>
    <w:rsid w:val="006C482F"/>
    <w:rsid w:val="006C5E25"/>
    <w:rsid w:val="006C5E9C"/>
    <w:rsid w:val="006D1345"/>
    <w:rsid w:val="006D344E"/>
    <w:rsid w:val="006D363E"/>
    <w:rsid w:val="006D3A2E"/>
    <w:rsid w:val="006D4551"/>
    <w:rsid w:val="006D49F5"/>
    <w:rsid w:val="006D595E"/>
    <w:rsid w:val="006D5B95"/>
    <w:rsid w:val="006D6C97"/>
    <w:rsid w:val="006D736C"/>
    <w:rsid w:val="006D7F15"/>
    <w:rsid w:val="006E0589"/>
    <w:rsid w:val="006E09FB"/>
    <w:rsid w:val="006E2D12"/>
    <w:rsid w:val="006E69DF"/>
    <w:rsid w:val="006E7AFF"/>
    <w:rsid w:val="006E7F12"/>
    <w:rsid w:val="006E7FC4"/>
    <w:rsid w:val="006F1E36"/>
    <w:rsid w:val="006F26F8"/>
    <w:rsid w:val="006F49A8"/>
    <w:rsid w:val="006F5D6D"/>
    <w:rsid w:val="006F5ED5"/>
    <w:rsid w:val="007000D7"/>
    <w:rsid w:val="007023FE"/>
    <w:rsid w:val="007059D6"/>
    <w:rsid w:val="007069EF"/>
    <w:rsid w:val="00707F2F"/>
    <w:rsid w:val="0071165F"/>
    <w:rsid w:val="007130DA"/>
    <w:rsid w:val="00714C63"/>
    <w:rsid w:val="007154BF"/>
    <w:rsid w:val="00715C42"/>
    <w:rsid w:val="00722572"/>
    <w:rsid w:val="00722B8A"/>
    <w:rsid w:val="0072395F"/>
    <w:rsid w:val="0072409F"/>
    <w:rsid w:val="0072480C"/>
    <w:rsid w:val="0072523D"/>
    <w:rsid w:val="007259B2"/>
    <w:rsid w:val="00725EA5"/>
    <w:rsid w:val="007269E1"/>
    <w:rsid w:val="007303FD"/>
    <w:rsid w:val="00730EEA"/>
    <w:rsid w:val="00733519"/>
    <w:rsid w:val="00733995"/>
    <w:rsid w:val="00734304"/>
    <w:rsid w:val="00736217"/>
    <w:rsid w:val="007375C2"/>
    <w:rsid w:val="007405F1"/>
    <w:rsid w:val="007432E3"/>
    <w:rsid w:val="00744679"/>
    <w:rsid w:val="00745641"/>
    <w:rsid w:val="00754704"/>
    <w:rsid w:val="00755818"/>
    <w:rsid w:val="0075594E"/>
    <w:rsid w:val="00755A82"/>
    <w:rsid w:val="00755FEA"/>
    <w:rsid w:val="00760234"/>
    <w:rsid w:val="00760676"/>
    <w:rsid w:val="00762911"/>
    <w:rsid w:val="00766417"/>
    <w:rsid w:val="00766524"/>
    <w:rsid w:val="00771ECB"/>
    <w:rsid w:val="00771F51"/>
    <w:rsid w:val="0077441B"/>
    <w:rsid w:val="0077454A"/>
    <w:rsid w:val="00776163"/>
    <w:rsid w:val="00776A7A"/>
    <w:rsid w:val="00777203"/>
    <w:rsid w:val="00781F39"/>
    <w:rsid w:val="007824E6"/>
    <w:rsid w:val="007824F4"/>
    <w:rsid w:val="00782AC6"/>
    <w:rsid w:val="00783425"/>
    <w:rsid w:val="0078348E"/>
    <w:rsid w:val="00785947"/>
    <w:rsid w:val="00786482"/>
    <w:rsid w:val="007879DB"/>
    <w:rsid w:val="00790A4B"/>
    <w:rsid w:val="007933D4"/>
    <w:rsid w:val="00793734"/>
    <w:rsid w:val="0079449B"/>
    <w:rsid w:val="007960A9"/>
    <w:rsid w:val="00797003"/>
    <w:rsid w:val="007A19CF"/>
    <w:rsid w:val="007A19DB"/>
    <w:rsid w:val="007A1BB4"/>
    <w:rsid w:val="007A211E"/>
    <w:rsid w:val="007A6B99"/>
    <w:rsid w:val="007A77F5"/>
    <w:rsid w:val="007A7999"/>
    <w:rsid w:val="007B0257"/>
    <w:rsid w:val="007B0952"/>
    <w:rsid w:val="007B0F5A"/>
    <w:rsid w:val="007B51DC"/>
    <w:rsid w:val="007B742E"/>
    <w:rsid w:val="007C1855"/>
    <w:rsid w:val="007C30C0"/>
    <w:rsid w:val="007C63D4"/>
    <w:rsid w:val="007D03E9"/>
    <w:rsid w:val="007D04BE"/>
    <w:rsid w:val="007D0527"/>
    <w:rsid w:val="007D2AB8"/>
    <w:rsid w:val="007D4392"/>
    <w:rsid w:val="007D4DD1"/>
    <w:rsid w:val="007D5EDD"/>
    <w:rsid w:val="007E045F"/>
    <w:rsid w:val="007E0F09"/>
    <w:rsid w:val="007E1271"/>
    <w:rsid w:val="007E1664"/>
    <w:rsid w:val="007E2009"/>
    <w:rsid w:val="007E3AD9"/>
    <w:rsid w:val="007E4B62"/>
    <w:rsid w:val="007E5F8E"/>
    <w:rsid w:val="007E7AEE"/>
    <w:rsid w:val="007F008D"/>
    <w:rsid w:val="007F0FDF"/>
    <w:rsid w:val="007F5528"/>
    <w:rsid w:val="007F64B6"/>
    <w:rsid w:val="007F7006"/>
    <w:rsid w:val="00800175"/>
    <w:rsid w:val="00800698"/>
    <w:rsid w:val="00800822"/>
    <w:rsid w:val="00802135"/>
    <w:rsid w:val="00802C8B"/>
    <w:rsid w:val="008037E7"/>
    <w:rsid w:val="0080591B"/>
    <w:rsid w:val="00806797"/>
    <w:rsid w:val="008113E6"/>
    <w:rsid w:val="00811811"/>
    <w:rsid w:val="00811F91"/>
    <w:rsid w:val="00812242"/>
    <w:rsid w:val="0081328F"/>
    <w:rsid w:val="008135BF"/>
    <w:rsid w:val="0081412A"/>
    <w:rsid w:val="00814812"/>
    <w:rsid w:val="00814BCA"/>
    <w:rsid w:val="00817CEF"/>
    <w:rsid w:val="00821157"/>
    <w:rsid w:val="00821221"/>
    <w:rsid w:val="00825B0F"/>
    <w:rsid w:val="00826A09"/>
    <w:rsid w:val="00827418"/>
    <w:rsid w:val="00827EF0"/>
    <w:rsid w:val="008318A9"/>
    <w:rsid w:val="008333A6"/>
    <w:rsid w:val="008336AF"/>
    <w:rsid w:val="00835F45"/>
    <w:rsid w:val="008369AC"/>
    <w:rsid w:val="00840DE7"/>
    <w:rsid w:val="00841DDA"/>
    <w:rsid w:val="008422B6"/>
    <w:rsid w:val="00843EDB"/>
    <w:rsid w:val="00844838"/>
    <w:rsid w:val="00846BDD"/>
    <w:rsid w:val="0085049A"/>
    <w:rsid w:val="00850C8A"/>
    <w:rsid w:val="00850E51"/>
    <w:rsid w:val="00852576"/>
    <w:rsid w:val="00854FAD"/>
    <w:rsid w:val="008603C7"/>
    <w:rsid w:val="0086263B"/>
    <w:rsid w:val="008673E6"/>
    <w:rsid w:val="008709B9"/>
    <w:rsid w:val="00871B08"/>
    <w:rsid w:val="00872253"/>
    <w:rsid w:val="008725E2"/>
    <w:rsid w:val="00873D0E"/>
    <w:rsid w:val="00875198"/>
    <w:rsid w:val="00875BF8"/>
    <w:rsid w:val="00877FDF"/>
    <w:rsid w:val="008825F8"/>
    <w:rsid w:val="00882CEF"/>
    <w:rsid w:val="00882E7F"/>
    <w:rsid w:val="008840F8"/>
    <w:rsid w:val="00885BAD"/>
    <w:rsid w:val="00885FA8"/>
    <w:rsid w:val="00890005"/>
    <w:rsid w:val="0089078D"/>
    <w:rsid w:val="00892739"/>
    <w:rsid w:val="00893345"/>
    <w:rsid w:val="0089344F"/>
    <w:rsid w:val="008942E9"/>
    <w:rsid w:val="00894472"/>
    <w:rsid w:val="008944AD"/>
    <w:rsid w:val="00894F36"/>
    <w:rsid w:val="008952BD"/>
    <w:rsid w:val="0089649F"/>
    <w:rsid w:val="008972BA"/>
    <w:rsid w:val="00897F4C"/>
    <w:rsid w:val="008A0F71"/>
    <w:rsid w:val="008A1139"/>
    <w:rsid w:val="008A4121"/>
    <w:rsid w:val="008A4805"/>
    <w:rsid w:val="008A4AC7"/>
    <w:rsid w:val="008A4D01"/>
    <w:rsid w:val="008A5490"/>
    <w:rsid w:val="008A6E73"/>
    <w:rsid w:val="008A7501"/>
    <w:rsid w:val="008A78EC"/>
    <w:rsid w:val="008A7B2A"/>
    <w:rsid w:val="008A7D8D"/>
    <w:rsid w:val="008B1394"/>
    <w:rsid w:val="008B26E3"/>
    <w:rsid w:val="008B2A54"/>
    <w:rsid w:val="008B3186"/>
    <w:rsid w:val="008B4CEA"/>
    <w:rsid w:val="008B611B"/>
    <w:rsid w:val="008B6549"/>
    <w:rsid w:val="008B6C0E"/>
    <w:rsid w:val="008B7CA2"/>
    <w:rsid w:val="008C15E8"/>
    <w:rsid w:val="008C220E"/>
    <w:rsid w:val="008C34BC"/>
    <w:rsid w:val="008C453E"/>
    <w:rsid w:val="008C57D0"/>
    <w:rsid w:val="008C6732"/>
    <w:rsid w:val="008C6888"/>
    <w:rsid w:val="008C783E"/>
    <w:rsid w:val="008C7E5C"/>
    <w:rsid w:val="008D1079"/>
    <w:rsid w:val="008D195B"/>
    <w:rsid w:val="008D2115"/>
    <w:rsid w:val="008D4B16"/>
    <w:rsid w:val="008D567C"/>
    <w:rsid w:val="008D6791"/>
    <w:rsid w:val="008E1355"/>
    <w:rsid w:val="008E1BE0"/>
    <w:rsid w:val="008E2D7B"/>
    <w:rsid w:val="008E35AB"/>
    <w:rsid w:val="008E3FA2"/>
    <w:rsid w:val="008E413B"/>
    <w:rsid w:val="008E5FF7"/>
    <w:rsid w:val="008F06CE"/>
    <w:rsid w:val="008F2411"/>
    <w:rsid w:val="008F43FE"/>
    <w:rsid w:val="008F49A5"/>
    <w:rsid w:val="008F49C3"/>
    <w:rsid w:val="008F4FED"/>
    <w:rsid w:val="008F6DC8"/>
    <w:rsid w:val="008F78B6"/>
    <w:rsid w:val="0090049F"/>
    <w:rsid w:val="00900580"/>
    <w:rsid w:val="00900B63"/>
    <w:rsid w:val="00900C1F"/>
    <w:rsid w:val="009018A3"/>
    <w:rsid w:val="00902D01"/>
    <w:rsid w:val="009032D4"/>
    <w:rsid w:val="00903FFC"/>
    <w:rsid w:val="009046C2"/>
    <w:rsid w:val="00904ECC"/>
    <w:rsid w:val="00906C2C"/>
    <w:rsid w:val="00910E48"/>
    <w:rsid w:val="009110E2"/>
    <w:rsid w:val="009121B1"/>
    <w:rsid w:val="00914E8D"/>
    <w:rsid w:val="0091672E"/>
    <w:rsid w:val="00917932"/>
    <w:rsid w:val="00917EAB"/>
    <w:rsid w:val="00933E4B"/>
    <w:rsid w:val="00934151"/>
    <w:rsid w:val="009348A0"/>
    <w:rsid w:val="00934D83"/>
    <w:rsid w:val="00934D92"/>
    <w:rsid w:val="009354A0"/>
    <w:rsid w:val="00936296"/>
    <w:rsid w:val="00936CF0"/>
    <w:rsid w:val="00936E86"/>
    <w:rsid w:val="00937F9C"/>
    <w:rsid w:val="009408B7"/>
    <w:rsid w:val="00942400"/>
    <w:rsid w:val="00943672"/>
    <w:rsid w:val="0094509E"/>
    <w:rsid w:val="00945237"/>
    <w:rsid w:val="00947D41"/>
    <w:rsid w:val="009511FC"/>
    <w:rsid w:val="00952095"/>
    <w:rsid w:val="00956968"/>
    <w:rsid w:val="00957F13"/>
    <w:rsid w:val="009623FA"/>
    <w:rsid w:val="00966DB8"/>
    <w:rsid w:val="009670D3"/>
    <w:rsid w:val="0096798B"/>
    <w:rsid w:val="0097014F"/>
    <w:rsid w:val="00971B76"/>
    <w:rsid w:val="00974398"/>
    <w:rsid w:val="009759AC"/>
    <w:rsid w:val="00977C08"/>
    <w:rsid w:val="009807CF"/>
    <w:rsid w:val="009808DD"/>
    <w:rsid w:val="00980E35"/>
    <w:rsid w:val="0098152C"/>
    <w:rsid w:val="00981957"/>
    <w:rsid w:val="00981A22"/>
    <w:rsid w:val="00982235"/>
    <w:rsid w:val="00984677"/>
    <w:rsid w:val="009871DE"/>
    <w:rsid w:val="00991EE9"/>
    <w:rsid w:val="00994A9F"/>
    <w:rsid w:val="00994DB1"/>
    <w:rsid w:val="00996118"/>
    <w:rsid w:val="00996D3F"/>
    <w:rsid w:val="00997B94"/>
    <w:rsid w:val="009A0342"/>
    <w:rsid w:val="009A2A57"/>
    <w:rsid w:val="009A2CFD"/>
    <w:rsid w:val="009A3960"/>
    <w:rsid w:val="009A5BE6"/>
    <w:rsid w:val="009A6B4F"/>
    <w:rsid w:val="009B1722"/>
    <w:rsid w:val="009B31DC"/>
    <w:rsid w:val="009B5A3E"/>
    <w:rsid w:val="009B7A81"/>
    <w:rsid w:val="009B7CAA"/>
    <w:rsid w:val="009B7EEF"/>
    <w:rsid w:val="009C04C9"/>
    <w:rsid w:val="009C134F"/>
    <w:rsid w:val="009C1902"/>
    <w:rsid w:val="009C1BDB"/>
    <w:rsid w:val="009C1F9C"/>
    <w:rsid w:val="009C4279"/>
    <w:rsid w:val="009C4EFA"/>
    <w:rsid w:val="009C714C"/>
    <w:rsid w:val="009C72A9"/>
    <w:rsid w:val="009C7C08"/>
    <w:rsid w:val="009D0B81"/>
    <w:rsid w:val="009D1CF3"/>
    <w:rsid w:val="009D4B07"/>
    <w:rsid w:val="009D7091"/>
    <w:rsid w:val="009E34D4"/>
    <w:rsid w:val="009E34FB"/>
    <w:rsid w:val="009E36C1"/>
    <w:rsid w:val="009E4F72"/>
    <w:rsid w:val="009E5A72"/>
    <w:rsid w:val="009F0370"/>
    <w:rsid w:val="009F23DA"/>
    <w:rsid w:val="009F2640"/>
    <w:rsid w:val="009F3D52"/>
    <w:rsid w:val="009F403F"/>
    <w:rsid w:val="009F6882"/>
    <w:rsid w:val="009F7240"/>
    <w:rsid w:val="009F72AB"/>
    <w:rsid w:val="009F764E"/>
    <w:rsid w:val="009F77CA"/>
    <w:rsid w:val="00A0006E"/>
    <w:rsid w:val="00A00F37"/>
    <w:rsid w:val="00A0113D"/>
    <w:rsid w:val="00A042BA"/>
    <w:rsid w:val="00A055CA"/>
    <w:rsid w:val="00A0749E"/>
    <w:rsid w:val="00A07BEA"/>
    <w:rsid w:val="00A11E8D"/>
    <w:rsid w:val="00A13A9C"/>
    <w:rsid w:val="00A13EC9"/>
    <w:rsid w:val="00A15B3D"/>
    <w:rsid w:val="00A15D18"/>
    <w:rsid w:val="00A2021E"/>
    <w:rsid w:val="00A21EE4"/>
    <w:rsid w:val="00A238B8"/>
    <w:rsid w:val="00A23ACB"/>
    <w:rsid w:val="00A261CF"/>
    <w:rsid w:val="00A31246"/>
    <w:rsid w:val="00A31819"/>
    <w:rsid w:val="00A33388"/>
    <w:rsid w:val="00A34FC8"/>
    <w:rsid w:val="00A358E4"/>
    <w:rsid w:val="00A35EEF"/>
    <w:rsid w:val="00A36549"/>
    <w:rsid w:val="00A37FDB"/>
    <w:rsid w:val="00A40045"/>
    <w:rsid w:val="00A4032A"/>
    <w:rsid w:val="00A40480"/>
    <w:rsid w:val="00A4056D"/>
    <w:rsid w:val="00A410D7"/>
    <w:rsid w:val="00A415D3"/>
    <w:rsid w:val="00A41851"/>
    <w:rsid w:val="00A42EF6"/>
    <w:rsid w:val="00A42F0E"/>
    <w:rsid w:val="00A43635"/>
    <w:rsid w:val="00A43F06"/>
    <w:rsid w:val="00A44CF5"/>
    <w:rsid w:val="00A45A06"/>
    <w:rsid w:val="00A46AD5"/>
    <w:rsid w:val="00A51905"/>
    <w:rsid w:val="00A5499E"/>
    <w:rsid w:val="00A5631A"/>
    <w:rsid w:val="00A573C8"/>
    <w:rsid w:val="00A57633"/>
    <w:rsid w:val="00A6049F"/>
    <w:rsid w:val="00A60800"/>
    <w:rsid w:val="00A61240"/>
    <w:rsid w:val="00A61374"/>
    <w:rsid w:val="00A61599"/>
    <w:rsid w:val="00A62A82"/>
    <w:rsid w:val="00A6468F"/>
    <w:rsid w:val="00A6617C"/>
    <w:rsid w:val="00A66888"/>
    <w:rsid w:val="00A66EAC"/>
    <w:rsid w:val="00A67C5B"/>
    <w:rsid w:val="00A704CA"/>
    <w:rsid w:val="00A70EDA"/>
    <w:rsid w:val="00A71A79"/>
    <w:rsid w:val="00A7278E"/>
    <w:rsid w:val="00A756E9"/>
    <w:rsid w:val="00A77100"/>
    <w:rsid w:val="00A77DE6"/>
    <w:rsid w:val="00A8194C"/>
    <w:rsid w:val="00A81F8F"/>
    <w:rsid w:val="00A8605F"/>
    <w:rsid w:val="00A87474"/>
    <w:rsid w:val="00A8789C"/>
    <w:rsid w:val="00A91E32"/>
    <w:rsid w:val="00A921EE"/>
    <w:rsid w:val="00A92606"/>
    <w:rsid w:val="00A931EF"/>
    <w:rsid w:val="00A9339F"/>
    <w:rsid w:val="00A940E8"/>
    <w:rsid w:val="00A94B81"/>
    <w:rsid w:val="00A95C76"/>
    <w:rsid w:val="00A96078"/>
    <w:rsid w:val="00A96BB4"/>
    <w:rsid w:val="00A9747E"/>
    <w:rsid w:val="00AA0B66"/>
    <w:rsid w:val="00AA1EFC"/>
    <w:rsid w:val="00AA4BC6"/>
    <w:rsid w:val="00AA5339"/>
    <w:rsid w:val="00AA574C"/>
    <w:rsid w:val="00AA674C"/>
    <w:rsid w:val="00AA6AA1"/>
    <w:rsid w:val="00AA7587"/>
    <w:rsid w:val="00AA7899"/>
    <w:rsid w:val="00AB087A"/>
    <w:rsid w:val="00AB283F"/>
    <w:rsid w:val="00AB3E16"/>
    <w:rsid w:val="00AB5D1F"/>
    <w:rsid w:val="00AB6DF4"/>
    <w:rsid w:val="00AB7951"/>
    <w:rsid w:val="00AC219D"/>
    <w:rsid w:val="00AD0528"/>
    <w:rsid w:val="00AD119B"/>
    <w:rsid w:val="00AD12EF"/>
    <w:rsid w:val="00AD2834"/>
    <w:rsid w:val="00AD3365"/>
    <w:rsid w:val="00AD5387"/>
    <w:rsid w:val="00AD67AF"/>
    <w:rsid w:val="00AD7985"/>
    <w:rsid w:val="00AE178E"/>
    <w:rsid w:val="00AE1EC7"/>
    <w:rsid w:val="00AE4F7B"/>
    <w:rsid w:val="00AE509F"/>
    <w:rsid w:val="00AF1008"/>
    <w:rsid w:val="00AF1767"/>
    <w:rsid w:val="00AF1C61"/>
    <w:rsid w:val="00AF2860"/>
    <w:rsid w:val="00AF2A91"/>
    <w:rsid w:val="00AF4047"/>
    <w:rsid w:val="00AF42A4"/>
    <w:rsid w:val="00AF4C04"/>
    <w:rsid w:val="00AF673A"/>
    <w:rsid w:val="00AF71EE"/>
    <w:rsid w:val="00AF7254"/>
    <w:rsid w:val="00B000E0"/>
    <w:rsid w:val="00B01043"/>
    <w:rsid w:val="00B0201F"/>
    <w:rsid w:val="00B028E8"/>
    <w:rsid w:val="00B03FD7"/>
    <w:rsid w:val="00B068FE"/>
    <w:rsid w:val="00B11ED5"/>
    <w:rsid w:val="00B1265B"/>
    <w:rsid w:val="00B13AF8"/>
    <w:rsid w:val="00B14002"/>
    <w:rsid w:val="00B178DB"/>
    <w:rsid w:val="00B211B5"/>
    <w:rsid w:val="00B2379B"/>
    <w:rsid w:val="00B30D6B"/>
    <w:rsid w:val="00B32FDF"/>
    <w:rsid w:val="00B333A2"/>
    <w:rsid w:val="00B350E3"/>
    <w:rsid w:val="00B361A3"/>
    <w:rsid w:val="00B36991"/>
    <w:rsid w:val="00B370F6"/>
    <w:rsid w:val="00B378D3"/>
    <w:rsid w:val="00B37D6C"/>
    <w:rsid w:val="00B40D8C"/>
    <w:rsid w:val="00B41DCB"/>
    <w:rsid w:val="00B43B3C"/>
    <w:rsid w:val="00B45BB3"/>
    <w:rsid w:val="00B46B01"/>
    <w:rsid w:val="00B50D1F"/>
    <w:rsid w:val="00B51531"/>
    <w:rsid w:val="00B51E75"/>
    <w:rsid w:val="00B52561"/>
    <w:rsid w:val="00B5361E"/>
    <w:rsid w:val="00B54F00"/>
    <w:rsid w:val="00B60A60"/>
    <w:rsid w:val="00B60A9E"/>
    <w:rsid w:val="00B616DA"/>
    <w:rsid w:val="00B626F5"/>
    <w:rsid w:val="00B62C0C"/>
    <w:rsid w:val="00B63348"/>
    <w:rsid w:val="00B661EA"/>
    <w:rsid w:val="00B71991"/>
    <w:rsid w:val="00B74032"/>
    <w:rsid w:val="00B74BCC"/>
    <w:rsid w:val="00B75F94"/>
    <w:rsid w:val="00B77A04"/>
    <w:rsid w:val="00B77A62"/>
    <w:rsid w:val="00B80110"/>
    <w:rsid w:val="00B803A4"/>
    <w:rsid w:val="00B81981"/>
    <w:rsid w:val="00B822F2"/>
    <w:rsid w:val="00B83E35"/>
    <w:rsid w:val="00B84F0B"/>
    <w:rsid w:val="00B85AE8"/>
    <w:rsid w:val="00B86B8A"/>
    <w:rsid w:val="00B871DA"/>
    <w:rsid w:val="00B906FA"/>
    <w:rsid w:val="00B9100E"/>
    <w:rsid w:val="00B944E2"/>
    <w:rsid w:val="00B9568E"/>
    <w:rsid w:val="00B96A09"/>
    <w:rsid w:val="00BA02BC"/>
    <w:rsid w:val="00BA3798"/>
    <w:rsid w:val="00BA4C82"/>
    <w:rsid w:val="00BA5D6C"/>
    <w:rsid w:val="00BA6ECB"/>
    <w:rsid w:val="00BB3882"/>
    <w:rsid w:val="00BB3C9B"/>
    <w:rsid w:val="00BB4630"/>
    <w:rsid w:val="00BB4AFF"/>
    <w:rsid w:val="00BC0CF0"/>
    <w:rsid w:val="00BC0E84"/>
    <w:rsid w:val="00BC0FB8"/>
    <w:rsid w:val="00BC58EE"/>
    <w:rsid w:val="00BC6750"/>
    <w:rsid w:val="00BD1230"/>
    <w:rsid w:val="00BD161C"/>
    <w:rsid w:val="00BD405E"/>
    <w:rsid w:val="00BD415F"/>
    <w:rsid w:val="00BD758E"/>
    <w:rsid w:val="00BD79AC"/>
    <w:rsid w:val="00BD7D5E"/>
    <w:rsid w:val="00BD7FB4"/>
    <w:rsid w:val="00BE0BBA"/>
    <w:rsid w:val="00BE1FC7"/>
    <w:rsid w:val="00BE2319"/>
    <w:rsid w:val="00BE3EA8"/>
    <w:rsid w:val="00BE46D1"/>
    <w:rsid w:val="00BE494C"/>
    <w:rsid w:val="00BE4BFB"/>
    <w:rsid w:val="00BE574A"/>
    <w:rsid w:val="00BE599E"/>
    <w:rsid w:val="00BF05BD"/>
    <w:rsid w:val="00BF1BD1"/>
    <w:rsid w:val="00BF2C1F"/>
    <w:rsid w:val="00BF3EBC"/>
    <w:rsid w:val="00BF4B71"/>
    <w:rsid w:val="00BF4E10"/>
    <w:rsid w:val="00BF542E"/>
    <w:rsid w:val="00BF5699"/>
    <w:rsid w:val="00BF59A5"/>
    <w:rsid w:val="00BF5FD2"/>
    <w:rsid w:val="00BF6078"/>
    <w:rsid w:val="00BF67C9"/>
    <w:rsid w:val="00BF7D3F"/>
    <w:rsid w:val="00C00B0A"/>
    <w:rsid w:val="00C01716"/>
    <w:rsid w:val="00C026F0"/>
    <w:rsid w:val="00C02D5B"/>
    <w:rsid w:val="00C035AD"/>
    <w:rsid w:val="00C05827"/>
    <w:rsid w:val="00C05A93"/>
    <w:rsid w:val="00C072AB"/>
    <w:rsid w:val="00C130ED"/>
    <w:rsid w:val="00C16141"/>
    <w:rsid w:val="00C17FF2"/>
    <w:rsid w:val="00C20650"/>
    <w:rsid w:val="00C21F1B"/>
    <w:rsid w:val="00C21F5F"/>
    <w:rsid w:val="00C24AE0"/>
    <w:rsid w:val="00C25121"/>
    <w:rsid w:val="00C30368"/>
    <w:rsid w:val="00C32005"/>
    <w:rsid w:val="00C341BA"/>
    <w:rsid w:val="00C343CC"/>
    <w:rsid w:val="00C34B1A"/>
    <w:rsid w:val="00C34FF7"/>
    <w:rsid w:val="00C367EA"/>
    <w:rsid w:val="00C37E97"/>
    <w:rsid w:val="00C402DE"/>
    <w:rsid w:val="00C40B5E"/>
    <w:rsid w:val="00C40C9C"/>
    <w:rsid w:val="00C419CC"/>
    <w:rsid w:val="00C426C4"/>
    <w:rsid w:val="00C43343"/>
    <w:rsid w:val="00C43B4C"/>
    <w:rsid w:val="00C43E94"/>
    <w:rsid w:val="00C44F3E"/>
    <w:rsid w:val="00C47C15"/>
    <w:rsid w:val="00C50690"/>
    <w:rsid w:val="00C51B55"/>
    <w:rsid w:val="00C5307D"/>
    <w:rsid w:val="00C53D3D"/>
    <w:rsid w:val="00C53F7F"/>
    <w:rsid w:val="00C54DCD"/>
    <w:rsid w:val="00C55044"/>
    <w:rsid w:val="00C55B0A"/>
    <w:rsid w:val="00C56627"/>
    <w:rsid w:val="00C56757"/>
    <w:rsid w:val="00C5716C"/>
    <w:rsid w:val="00C622AA"/>
    <w:rsid w:val="00C64E44"/>
    <w:rsid w:val="00C64FEE"/>
    <w:rsid w:val="00C66391"/>
    <w:rsid w:val="00C6661D"/>
    <w:rsid w:val="00C67030"/>
    <w:rsid w:val="00C70131"/>
    <w:rsid w:val="00C713D7"/>
    <w:rsid w:val="00C71DC6"/>
    <w:rsid w:val="00C73FE0"/>
    <w:rsid w:val="00C748AB"/>
    <w:rsid w:val="00C75C36"/>
    <w:rsid w:val="00C76661"/>
    <w:rsid w:val="00C7742D"/>
    <w:rsid w:val="00C80A40"/>
    <w:rsid w:val="00C8112D"/>
    <w:rsid w:val="00C82E10"/>
    <w:rsid w:val="00C86F0E"/>
    <w:rsid w:val="00C907C6"/>
    <w:rsid w:val="00C91FD5"/>
    <w:rsid w:val="00C928A8"/>
    <w:rsid w:val="00C93AF1"/>
    <w:rsid w:val="00C94E7E"/>
    <w:rsid w:val="00C94F97"/>
    <w:rsid w:val="00CA122F"/>
    <w:rsid w:val="00CA32CF"/>
    <w:rsid w:val="00CA4043"/>
    <w:rsid w:val="00CA4E18"/>
    <w:rsid w:val="00CA5AD1"/>
    <w:rsid w:val="00CA5D29"/>
    <w:rsid w:val="00CB025D"/>
    <w:rsid w:val="00CB0A22"/>
    <w:rsid w:val="00CB1CDC"/>
    <w:rsid w:val="00CB52E3"/>
    <w:rsid w:val="00CB5F0E"/>
    <w:rsid w:val="00CB77E2"/>
    <w:rsid w:val="00CB7B69"/>
    <w:rsid w:val="00CC0F4B"/>
    <w:rsid w:val="00CC249A"/>
    <w:rsid w:val="00CC28B2"/>
    <w:rsid w:val="00CC3653"/>
    <w:rsid w:val="00CC389A"/>
    <w:rsid w:val="00CC49DC"/>
    <w:rsid w:val="00CD04DE"/>
    <w:rsid w:val="00CD05F3"/>
    <w:rsid w:val="00CD2D74"/>
    <w:rsid w:val="00CD2DE1"/>
    <w:rsid w:val="00CD3D11"/>
    <w:rsid w:val="00CD4AEE"/>
    <w:rsid w:val="00CD56AF"/>
    <w:rsid w:val="00CD7D85"/>
    <w:rsid w:val="00CE194D"/>
    <w:rsid w:val="00CE27C9"/>
    <w:rsid w:val="00CE4C6E"/>
    <w:rsid w:val="00CF0B77"/>
    <w:rsid w:val="00CF3A7A"/>
    <w:rsid w:val="00CF454B"/>
    <w:rsid w:val="00CF4620"/>
    <w:rsid w:val="00CF4CF0"/>
    <w:rsid w:val="00CF51AE"/>
    <w:rsid w:val="00CF71BF"/>
    <w:rsid w:val="00D00165"/>
    <w:rsid w:val="00D0120F"/>
    <w:rsid w:val="00D018DD"/>
    <w:rsid w:val="00D01B03"/>
    <w:rsid w:val="00D02849"/>
    <w:rsid w:val="00D03AD8"/>
    <w:rsid w:val="00D05825"/>
    <w:rsid w:val="00D129A1"/>
    <w:rsid w:val="00D12CC7"/>
    <w:rsid w:val="00D131D5"/>
    <w:rsid w:val="00D17692"/>
    <w:rsid w:val="00D218F8"/>
    <w:rsid w:val="00D21AD0"/>
    <w:rsid w:val="00D22907"/>
    <w:rsid w:val="00D25689"/>
    <w:rsid w:val="00D25FD0"/>
    <w:rsid w:val="00D3000A"/>
    <w:rsid w:val="00D309B7"/>
    <w:rsid w:val="00D3361F"/>
    <w:rsid w:val="00D3365B"/>
    <w:rsid w:val="00D33A78"/>
    <w:rsid w:val="00D347C1"/>
    <w:rsid w:val="00D40259"/>
    <w:rsid w:val="00D40657"/>
    <w:rsid w:val="00D407DA"/>
    <w:rsid w:val="00D41C77"/>
    <w:rsid w:val="00D42668"/>
    <w:rsid w:val="00D45EBE"/>
    <w:rsid w:val="00D47426"/>
    <w:rsid w:val="00D5020E"/>
    <w:rsid w:val="00D516DD"/>
    <w:rsid w:val="00D518C4"/>
    <w:rsid w:val="00D567C2"/>
    <w:rsid w:val="00D5766B"/>
    <w:rsid w:val="00D61C36"/>
    <w:rsid w:val="00D62785"/>
    <w:rsid w:val="00D6350C"/>
    <w:rsid w:val="00D64F24"/>
    <w:rsid w:val="00D65FAC"/>
    <w:rsid w:val="00D67036"/>
    <w:rsid w:val="00D71E11"/>
    <w:rsid w:val="00D729B7"/>
    <w:rsid w:val="00D7488A"/>
    <w:rsid w:val="00D76B5F"/>
    <w:rsid w:val="00D7736B"/>
    <w:rsid w:val="00D778F6"/>
    <w:rsid w:val="00D8089C"/>
    <w:rsid w:val="00D82D7E"/>
    <w:rsid w:val="00D86C73"/>
    <w:rsid w:val="00D90B4F"/>
    <w:rsid w:val="00D9217C"/>
    <w:rsid w:val="00D92970"/>
    <w:rsid w:val="00D966A7"/>
    <w:rsid w:val="00D970A0"/>
    <w:rsid w:val="00D9770F"/>
    <w:rsid w:val="00D977FC"/>
    <w:rsid w:val="00DA034C"/>
    <w:rsid w:val="00DA0F56"/>
    <w:rsid w:val="00DA1D38"/>
    <w:rsid w:val="00DA2940"/>
    <w:rsid w:val="00DA385C"/>
    <w:rsid w:val="00DA4B41"/>
    <w:rsid w:val="00DA56A8"/>
    <w:rsid w:val="00DA59E3"/>
    <w:rsid w:val="00DA6657"/>
    <w:rsid w:val="00DB01B4"/>
    <w:rsid w:val="00DB11F3"/>
    <w:rsid w:val="00DB2C23"/>
    <w:rsid w:val="00DB3430"/>
    <w:rsid w:val="00DB7972"/>
    <w:rsid w:val="00DC3308"/>
    <w:rsid w:val="00DC34E6"/>
    <w:rsid w:val="00DC457C"/>
    <w:rsid w:val="00DC474C"/>
    <w:rsid w:val="00DC4A3E"/>
    <w:rsid w:val="00DC5DEA"/>
    <w:rsid w:val="00DC6FF1"/>
    <w:rsid w:val="00DC761B"/>
    <w:rsid w:val="00DD0E74"/>
    <w:rsid w:val="00DD11D4"/>
    <w:rsid w:val="00DD2790"/>
    <w:rsid w:val="00DD3346"/>
    <w:rsid w:val="00DD6314"/>
    <w:rsid w:val="00DD67E2"/>
    <w:rsid w:val="00DD7B4E"/>
    <w:rsid w:val="00DE02FC"/>
    <w:rsid w:val="00DE2576"/>
    <w:rsid w:val="00DE29F3"/>
    <w:rsid w:val="00DE3B43"/>
    <w:rsid w:val="00DE4493"/>
    <w:rsid w:val="00DE5A18"/>
    <w:rsid w:val="00DE6FDD"/>
    <w:rsid w:val="00DE7F09"/>
    <w:rsid w:val="00DF172F"/>
    <w:rsid w:val="00DF1A8F"/>
    <w:rsid w:val="00DF1F2B"/>
    <w:rsid w:val="00DF2BF4"/>
    <w:rsid w:val="00DF2F8E"/>
    <w:rsid w:val="00DF3CC1"/>
    <w:rsid w:val="00DF3FD6"/>
    <w:rsid w:val="00DF7477"/>
    <w:rsid w:val="00E0029D"/>
    <w:rsid w:val="00E002FA"/>
    <w:rsid w:val="00E026AD"/>
    <w:rsid w:val="00E058A1"/>
    <w:rsid w:val="00E06926"/>
    <w:rsid w:val="00E06E15"/>
    <w:rsid w:val="00E07340"/>
    <w:rsid w:val="00E12044"/>
    <w:rsid w:val="00E12671"/>
    <w:rsid w:val="00E13DA0"/>
    <w:rsid w:val="00E15D8F"/>
    <w:rsid w:val="00E164CB"/>
    <w:rsid w:val="00E168DA"/>
    <w:rsid w:val="00E17D9C"/>
    <w:rsid w:val="00E21984"/>
    <w:rsid w:val="00E23308"/>
    <w:rsid w:val="00E23FE5"/>
    <w:rsid w:val="00E2450F"/>
    <w:rsid w:val="00E2613B"/>
    <w:rsid w:val="00E26489"/>
    <w:rsid w:val="00E27820"/>
    <w:rsid w:val="00E3174B"/>
    <w:rsid w:val="00E320E9"/>
    <w:rsid w:val="00E34DCF"/>
    <w:rsid w:val="00E35828"/>
    <w:rsid w:val="00E35BC1"/>
    <w:rsid w:val="00E372BE"/>
    <w:rsid w:val="00E42658"/>
    <w:rsid w:val="00E438F6"/>
    <w:rsid w:val="00E43E94"/>
    <w:rsid w:val="00E43E9C"/>
    <w:rsid w:val="00E4575B"/>
    <w:rsid w:val="00E45940"/>
    <w:rsid w:val="00E47E7C"/>
    <w:rsid w:val="00E5014E"/>
    <w:rsid w:val="00E50B8E"/>
    <w:rsid w:val="00E515E0"/>
    <w:rsid w:val="00E51D8C"/>
    <w:rsid w:val="00E5347E"/>
    <w:rsid w:val="00E5516C"/>
    <w:rsid w:val="00E56E5D"/>
    <w:rsid w:val="00E57F51"/>
    <w:rsid w:val="00E60FBA"/>
    <w:rsid w:val="00E61239"/>
    <w:rsid w:val="00E6172E"/>
    <w:rsid w:val="00E632D7"/>
    <w:rsid w:val="00E6395A"/>
    <w:rsid w:val="00E63C79"/>
    <w:rsid w:val="00E714EC"/>
    <w:rsid w:val="00E7255D"/>
    <w:rsid w:val="00E73CB4"/>
    <w:rsid w:val="00E74C07"/>
    <w:rsid w:val="00E75911"/>
    <w:rsid w:val="00E762A0"/>
    <w:rsid w:val="00E7703D"/>
    <w:rsid w:val="00E77C33"/>
    <w:rsid w:val="00E8012F"/>
    <w:rsid w:val="00E81C02"/>
    <w:rsid w:val="00E834E3"/>
    <w:rsid w:val="00E83B64"/>
    <w:rsid w:val="00E85726"/>
    <w:rsid w:val="00E8784D"/>
    <w:rsid w:val="00E93D3E"/>
    <w:rsid w:val="00E93D5E"/>
    <w:rsid w:val="00E942F1"/>
    <w:rsid w:val="00E95BAC"/>
    <w:rsid w:val="00EA03E5"/>
    <w:rsid w:val="00EA0E1F"/>
    <w:rsid w:val="00EA153A"/>
    <w:rsid w:val="00EA17D3"/>
    <w:rsid w:val="00EA39A9"/>
    <w:rsid w:val="00EA4106"/>
    <w:rsid w:val="00EA6390"/>
    <w:rsid w:val="00EA6B14"/>
    <w:rsid w:val="00EA7464"/>
    <w:rsid w:val="00EB0624"/>
    <w:rsid w:val="00EB1976"/>
    <w:rsid w:val="00EB1F97"/>
    <w:rsid w:val="00EB2063"/>
    <w:rsid w:val="00EB49E9"/>
    <w:rsid w:val="00EB4BD2"/>
    <w:rsid w:val="00EB5650"/>
    <w:rsid w:val="00EB5B26"/>
    <w:rsid w:val="00EB7C28"/>
    <w:rsid w:val="00EC059B"/>
    <w:rsid w:val="00EC366A"/>
    <w:rsid w:val="00EC3863"/>
    <w:rsid w:val="00EC3F94"/>
    <w:rsid w:val="00EC5819"/>
    <w:rsid w:val="00EC5E31"/>
    <w:rsid w:val="00EC605B"/>
    <w:rsid w:val="00EC6610"/>
    <w:rsid w:val="00EC7038"/>
    <w:rsid w:val="00EC76EC"/>
    <w:rsid w:val="00ED1E33"/>
    <w:rsid w:val="00ED1EEF"/>
    <w:rsid w:val="00ED1FE1"/>
    <w:rsid w:val="00ED23E4"/>
    <w:rsid w:val="00EE05BF"/>
    <w:rsid w:val="00EE15CA"/>
    <w:rsid w:val="00EE3308"/>
    <w:rsid w:val="00EE4A06"/>
    <w:rsid w:val="00EE559C"/>
    <w:rsid w:val="00EE6AAA"/>
    <w:rsid w:val="00EF1C3E"/>
    <w:rsid w:val="00EF31F4"/>
    <w:rsid w:val="00EF3AAF"/>
    <w:rsid w:val="00EF4268"/>
    <w:rsid w:val="00EF4715"/>
    <w:rsid w:val="00EF4FC3"/>
    <w:rsid w:val="00EF6628"/>
    <w:rsid w:val="00EF67EF"/>
    <w:rsid w:val="00EF7406"/>
    <w:rsid w:val="00EF7AC7"/>
    <w:rsid w:val="00EF7DD3"/>
    <w:rsid w:val="00F010C0"/>
    <w:rsid w:val="00F019A4"/>
    <w:rsid w:val="00F02423"/>
    <w:rsid w:val="00F0355D"/>
    <w:rsid w:val="00F0518F"/>
    <w:rsid w:val="00F05C10"/>
    <w:rsid w:val="00F05DD6"/>
    <w:rsid w:val="00F06430"/>
    <w:rsid w:val="00F066FC"/>
    <w:rsid w:val="00F06798"/>
    <w:rsid w:val="00F06BD8"/>
    <w:rsid w:val="00F06FDF"/>
    <w:rsid w:val="00F078BE"/>
    <w:rsid w:val="00F106FF"/>
    <w:rsid w:val="00F11D6C"/>
    <w:rsid w:val="00F12DBA"/>
    <w:rsid w:val="00F16AD4"/>
    <w:rsid w:val="00F17D6B"/>
    <w:rsid w:val="00F17E50"/>
    <w:rsid w:val="00F20AF5"/>
    <w:rsid w:val="00F21502"/>
    <w:rsid w:val="00F23115"/>
    <w:rsid w:val="00F23879"/>
    <w:rsid w:val="00F27457"/>
    <w:rsid w:val="00F27A34"/>
    <w:rsid w:val="00F27E14"/>
    <w:rsid w:val="00F31F59"/>
    <w:rsid w:val="00F352DF"/>
    <w:rsid w:val="00F3619F"/>
    <w:rsid w:val="00F3638F"/>
    <w:rsid w:val="00F37013"/>
    <w:rsid w:val="00F42468"/>
    <w:rsid w:val="00F42C97"/>
    <w:rsid w:val="00F44BF9"/>
    <w:rsid w:val="00F44DAC"/>
    <w:rsid w:val="00F46049"/>
    <w:rsid w:val="00F47778"/>
    <w:rsid w:val="00F51D61"/>
    <w:rsid w:val="00F52765"/>
    <w:rsid w:val="00F52EF9"/>
    <w:rsid w:val="00F52F4B"/>
    <w:rsid w:val="00F55952"/>
    <w:rsid w:val="00F571B5"/>
    <w:rsid w:val="00F61FA8"/>
    <w:rsid w:val="00F621B8"/>
    <w:rsid w:val="00F62381"/>
    <w:rsid w:val="00F623EC"/>
    <w:rsid w:val="00F6580B"/>
    <w:rsid w:val="00F7058F"/>
    <w:rsid w:val="00F72B9E"/>
    <w:rsid w:val="00F73641"/>
    <w:rsid w:val="00F7453D"/>
    <w:rsid w:val="00F74E79"/>
    <w:rsid w:val="00F74FE3"/>
    <w:rsid w:val="00F75155"/>
    <w:rsid w:val="00F759DE"/>
    <w:rsid w:val="00F760D1"/>
    <w:rsid w:val="00F76F62"/>
    <w:rsid w:val="00F76F7A"/>
    <w:rsid w:val="00F7759C"/>
    <w:rsid w:val="00F7778B"/>
    <w:rsid w:val="00F77E14"/>
    <w:rsid w:val="00F80D4E"/>
    <w:rsid w:val="00F80E51"/>
    <w:rsid w:val="00F80E60"/>
    <w:rsid w:val="00F80ED4"/>
    <w:rsid w:val="00F819ED"/>
    <w:rsid w:val="00F828A5"/>
    <w:rsid w:val="00F82B95"/>
    <w:rsid w:val="00F85B25"/>
    <w:rsid w:val="00F87A22"/>
    <w:rsid w:val="00F910DD"/>
    <w:rsid w:val="00F92A3E"/>
    <w:rsid w:val="00F932A2"/>
    <w:rsid w:val="00F9404E"/>
    <w:rsid w:val="00F954B8"/>
    <w:rsid w:val="00F95C1F"/>
    <w:rsid w:val="00F95C34"/>
    <w:rsid w:val="00F9741E"/>
    <w:rsid w:val="00F9755E"/>
    <w:rsid w:val="00FA15DE"/>
    <w:rsid w:val="00FA2B4C"/>
    <w:rsid w:val="00FA2FB8"/>
    <w:rsid w:val="00FA3504"/>
    <w:rsid w:val="00FA7A3E"/>
    <w:rsid w:val="00FA7D43"/>
    <w:rsid w:val="00FB1BD5"/>
    <w:rsid w:val="00FB243A"/>
    <w:rsid w:val="00FB4FA0"/>
    <w:rsid w:val="00FB5508"/>
    <w:rsid w:val="00FB6093"/>
    <w:rsid w:val="00FB6FE8"/>
    <w:rsid w:val="00FB71A6"/>
    <w:rsid w:val="00FC1A98"/>
    <w:rsid w:val="00FC1B9A"/>
    <w:rsid w:val="00FC3350"/>
    <w:rsid w:val="00FC3850"/>
    <w:rsid w:val="00FC532F"/>
    <w:rsid w:val="00FC77DF"/>
    <w:rsid w:val="00FD7DAF"/>
    <w:rsid w:val="00FE0CC6"/>
    <w:rsid w:val="00FE2756"/>
    <w:rsid w:val="00FE3FC0"/>
    <w:rsid w:val="00FE462A"/>
    <w:rsid w:val="00FE6E44"/>
    <w:rsid w:val="00FE7FAA"/>
    <w:rsid w:val="00FF083E"/>
    <w:rsid w:val="00FF0ED7"/>
    <w:rsid w:val="00FF19F7"/>
    <w:rsid w:val="00FF27FA"/>
    <w:rsid w:val="00FF3938"/>
    <w:rsid w:val="00FF74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B4B42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99"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99"/>
    <w:lsdException w:name="Medium Grid 1 Accent 1" w:uiPriority="67"/>
    <w:lsdException w:name="Medium Grid 2 Accent 1" w:uiPriority="68"/>
    <w:lsdException w:name="Medium Grid 3 Accent 1" w:uiPriority="99"/>
    <w:lsdException w:name="Dark List Accent 1" w:uiPriority="70"/>
    <w:lsdException w:name="Colorful Shading Accent 1" w:uiPriority="71"/>
    <w:lsdException w:name="Colorful List Accent 1" w:uiPriority="99"/>
    <w:lsdException w:name="Colorful Grid Accent 1" w:uiPriority="9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99"/>
    <w:lsdException w:name="Light Grid Accent 3" w:uiPriority="62"/>
    <w:lsdException w:name="Medium Shading 1 Accent 3" w:uiPriority="99"/>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99"/>
    <w:lsdException w:name="Medium Grid 3 Accent 3" w:uiPriority="69"/>
    <w:lsdException w:name="Dark List Accent 3" w:uiPriority="70"/>
    <w:lsdException w:name="Colorful Shading Accent 3" w:uiPriority="71"/>
    <w:lsdException w:name="Colorful List Accent 3" w:uiPriority="99"/>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99"/>
    <w:lsdException w:name="Light Grid Accent 5" w:uiPriority="62"/>
    <w:lsdException w:name="Medium Shading 1 Accent 5" w:uiPriority="99"/>
    <w:lsdException w:name="Medium Shading 2 Accent 5" w:uiPriority="64"/>
    <w:lsdException w:name="Medium List 1 Accent 5" w:uiPriority="65"/>
    <w:lsdException w:name="Medium List 2 Accent 5" w:uiPriority="99"/>
    <w:lsdException w:name="Medium Grid 1 Accent 5" w:uiPriority="67"/>
    <w:lsdException w:name="Medium Grid 2 Accent 5" w:uiPriority="68"/>
    <w:lsdException w:name="Medium Grid 3 Accent 5" w:uiPriority="9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9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0CC6"/>
    <w:rPr>
      <w:sz w:val="24"/>
      <w:szCs w:val="24"/>
    </w:rPr>
  </w:style>
  <w:style w:type="paragraph" w:styleId="Heading1">
    <w:name w:val="heading 1"/>
    <w:basedOn w:val="Normal"/>
    <w:next w:val="Normal"/>
    <w:link w:val="Heading1Char"/>
    <w:qFormat/>
    <w:rsid w:val="00F80E51"/>
    <w:pPr>
      <w:keepNext/>
      <w:numPr>
        <w:numId w:val="2"/>
      </w:numPr>
      <w:spacing w:before="240" w:after="60"/>
      <w:outlineLvl w:val="0"/>
    </w:pPr>
    <w:rPr>
      <w:rFonts w:ascii="Century Gothic" w:hAnsi="Century Gothic" w:cs="Arial"/>
      <w:b/>
      <w:bCs/>
      <w:kern w:val="32"/>
      <w:sz w:val="30"/>
      <w:szCs w:val="32"/>
    </w:rPr>
  </w:style>
  <w:style w:type="paragraph" w:styleId="Heading2">
    <w:name w:val="heading 2"/>
    <w:basedOn w:val="Normal"/>
    <w:next w:val="Normal"/>
    <w:link w:val="Heading2Char"/>
    <w:qFormat/>
    <w:rsid w:val="00F80E51"/>
    <w:pPr>
      <w:keepNext/>
      <w:numPr>
        <w:ilvl w:val="1"/>
        <w:numId w:val="1"/>
      </w:numPr>
      <w:spacing w:before="240" w:after="60"/>
      <w:ind w:left="630" w:hanging="630"/>
      <w:outlineLvl w:val="1"/>
    </w:pPr>
    <w:rPr>
      <w:rFonts w:ascii="Century Gothic" w:hAnsi="Century Gothic" w:cs="Arial"/>
      <w:b/>
      <w:bCs/>
      <w:iCs/>
      <w:sz w:val="28"/>
      <w:szCs w:val="28"/>
    </w:rPr>
  </w:style>
  <w:style w:type="paragraph" w:styleId="Heading3">
    <w:name w:val="heading 3"/>
    <w:basedOn w:val="Normal"/>
    <w:next w:val="Normal"/>
    <w:link w:val="Heading3Char"/>
    <w:qFormat/>
    <w:rsid w:val="00F80E51"/>
    <w:pPr>
      <w:keepNext/>
      <w:numPr>
        <w:ilvl w:val="2"/>
        <w:numId w:val="2"/>
      </w:numPr>
      <w:spacing w:before="240" w:after="60"/>
      <w:outlineLvl w:val="2"/>
    </w:pPr>
    <w:rPr>
      <w:rFonts w:ascii="Century Gothic" w:hAnsi="Century Gothic" w:cs="Arial"/>
      <w:b/>
      <w:bCs/>
      <w:i/>
      <w:szCs w:val="26"/>
    </w:rPr>
  </w:style>
  <w:style w:type="paragraph" w:styleId="Heading4">
    <w:name w:val="heading 4"/>
    <w:basedOn w:val="Normal"/>
    <w:next w:val="Normal"/>
    <w:link w:val="Heading4Char"/>
    <w:qFormat/>
    <w:rsid w:val="00F80E51"/>
    <w:pPr>
      <w:keepNext/>
      <w:spacing w:after="60"/>
      <w:outlineLvl w:val="3"/>
    </w:pPr>
    <w:rPr>
      <w:rFonts w:ascii="Century Gothic" w:hAnsi="Century Gothic"/>
      <w:b/>
      <w:bCs/>
      <w:sz w:val="22"/>
      <w:szCs w:val="28"/>
      <w:u w:val="single"/>
    </w:rPr>
  </w:style>
  <w:style w:type="paragraph" w:styleId="Heading5">
    <w:name w:val="heading 5"/>
    <w:basedOn w:val="Normal"/>
    <w:next w:val="Normal"/>
    <w:link w:val="Heading5Char"/>
    <w:qFormat/>
    <w:rsid w:val="00981A22"/>
    <w:pPr>
      <w:spacing w:before="240" w:after="60"/>
      <w:outlineLvl w:val="4"/>
    </w:pPr>
    <w:rPr>
      <w:b/>
      <w:bCs/>
      <w:iCs/>
      <w:szCs w:val="26"/>
    </w:rPr>
  </w:style>
  <w:style w:type="paragraph" w:styleId="Heading6">
    <w:name w:val="heading 6"/>
    <w:basedOn w:val="Normal"/>
    <w:next w:val="Normal"/>
    <w:link w:val="Heading6Char"/>
    <w:qFormat/>
    <w:rsid w:val="00981A22"/>
    <w:pPr>
      <w:spacing w:before="240" w:after="60"/>
      <w:outlineLvl w:val="5"/>
    </w:pPr>
    <w:rPr>
      <w:b/>
      <w:bCs/>
      <w:i/>
      <w:szCs w:val="22"/>
    </w:rPr>
  </w:style>
  <w:style w:type="paragraph" w:styleId="Heading7">
    <w:name w:val="heading 7"/>
    <w:basedOn w:val="Normal"/>
    <w:next w:val="Normal"/>
    <w:link w:val="Heading7Char"/>
    <w:qFormat/>
    <w:rsid w:val="009C4279"/>
    <w:pPr>
      <w:numPr>
        <w:ilvl w:val="6"/>
        <w:numId w:val="2"/>
      </w:numPr>
      <w:spacing w:before="240" w:after="60"/>
      <w:outlineLvl w:val="6"/>
    </w:pPr>
    <w:rPr>
      <w:rFonts w:ascii="Calibri" w:hAnsi="Calibri"/>
    </w:rPr>
  </w:style>
  <w:style w:type="paragraph" w:styleId="Heading8">
    <w:name w:val="heading 8"/>
    <w:basedOn w:val="Normal"/>
    <w:next w:val="Normal"/>
    <w:link w:val="Heading8Char"/>
    <w:qFormat/>
    <w:rsid w:val="009C4279"/>
    <w:pPr>
      <w:numPr>
        <w:ilvl w:val="7"/>
        <w:numId w:val="2"/>
      </w:numPr>
      <w:spacing w:before="240" w:after="60"/>
      <w:outlineLvl w:val="7"/>
    </w:pPr>
    <w:rPr>
      <w:rFonts w:ascii="Calibri" w:hAnsi="Calibri"/>
      <w:i/>
      <w:iCs/>
    </w:rPr>
  </w:style>
  <w:style w:type="paragraph" w:styleId="Heading9">
    <w:name w:val="heading 9"/>
    <w:basedOn w:val="Normal"/>
    <w:next w:val="Normal"/>
    <w:link w:val="Heading9Char"/>
    <w:qFormat/>
    <w:rsid w:val="009C4279"/>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336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qFormat/>
    <w:rsid w:val="00F80E51"/>
    <w:pPr>
      <w:keepNext/>
      <w:ind w:left="1080" w:hanging="1080"/>
    </w:pPr>
    <w:rPr>
      <w:b/>
      <w:bCs/>
      <w:szCs w:val="20"/>
    </w:rPr>
  </w:style>
  <w:style w:type="paragraph" w:styleId="Header">
    <w:name w:val="header"/>
    <w:basedOn w:val="Normal"/>
    <w:link w:val="HeaderChar"/>
    <w:rsid w:val="00662BEF"/>
    <w:pPr>
      <w:tabs>
        <w:tab w:val="center" w:pos="4320"/>
        <w:tab w:val="right" w:pos="8640"/>
      </w:tabs>
    </w:pPr>
  </w:style>
  <w:style w:type="paragraph" w:styleId="Footer">
    <w:name w:val="footer"/>
    <w:basedOn w:val="Normal"/>
    <w:link w:val="FooterChar"/>
    <w:rsid w:val="00662BEF"/>
    <w:pPr>
      <w:tabs>
        <w:tab w:val="center" w:pos="4320"/>
        <w:tab w:val="right" w:pos="8640"/>
      </w:tabs>
    </w:pPr>
  </w:style>
  <w:style w:type="character" w:customStyle="1" w:styleId="Heading2Char">
    <w:name w:val="Heading 2 Char"/>
    <w:basedOn w:val="DefaultParagraphFont"/>
    <w:link w:val="Heading2"/>
    <w:rsid w:val="00F80E51"/>
    <w:rPr>
      <w:rFonts w:ascii="Century Gothic" w:hAnsi="Century Gothic" w:cs="Arial"/>
      <w:b/>
      <w:bCs/>
      <w:iCs/>
      <w:sz w:val="28"/>
      <w:szCs w:val="28"/>
    </w:rPr>
  </w:style>
  <w:style w:type="paragraph" w:customStyle="1" w:styleId="xl32">
    <w:name w:val="xl32"/>
    <w:basedOn w:val="Normal"/>
    <w:rsid w:val="004A3298"/>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styleId="TOC1">
    <w:name w:val="toc 1"/>
    <w:basedOn w:val="Normal"/>
    <w:next w:val="Normal"/>
    <w:autoRedefine/>
    <w:uiPriority w:val="39"/>
    <w:rsid w:val="009C4EFA"/>
    <w:pPr>
      <w:tabs>
        <w:tab w:val="left" w:pos="540"/>
        <w:tab w:val="right" w:leader="dot" w:pos="9350"/>
      </w:tabs>
      <w:spacing w:before="120"/>
      <w:ind w:left="540" w:hanging="540"/>
    </w:pPr>
    <w:rPr>
      <w:b/>
      <w:bCs/>
      <w:i/>
      <w:iCs/>
    </w:rPr>
  </w:style>
  <w:style w:type="paragraph" w:styleId="TOC2">
    <w:name w:val="toc 2"/>
    <w:basedOn w:val="Normal"/>
    <w:next w:val="Normal"/>
    <w:autoRedefine/>
    <w:uiPriority w:val="39"/>
    <w:rsid w:val="009C4EFA"/>
    <w:pPr>
      <w:tabs>
        <w:tab w:val="left" w:pos="960"/>
        <w:tab w:val="right" w:leader="dot" w:pos="9350"/>
      </w:tabs>
      <w:spacing w:before="120" w:after="60"/>
      <w:ind w:left="990" w:hanging="450"/>
    </w:pPr>
    <w:rPr>
      <w:b/>
      <w:bCs/>
      <w:sz w:val="22"/>
      <w:szCs w:val="22"/>
    </w:rPr>
  </w:style>
  <w:style w:type="paragraph" w:styleId="TOC3">
    <w:name w:val="toc 3"/>
    <w:basedOn w:val="Normal"/>
    <w:next w:val="Normal"/>
    <w:autoRedefine/>
    <w:uiPriority w:val="39"/>
    <w:rsid w:val="008C57D0"/>
    <w:pPr>
      <w:tabs>
        <w:tab w:val="left" w:pos="1200"/>
        <w:tab w:val="right" w:leader="dot" w:pos="9350"/>
      </w:tabs>
      <w:ind w:left="1710" w:hanging="720"/>
    </w:pPr>
    <w:rPr>
      <w:sz w:val="20"/>
      <w:szCs w:val="20"/>
    </w:rPr>
  </w:style>
  <w:style w:type="character" w:styleId="Hyperlink">
    <w:name w:val="Hyperlink"/>
    <w:basedOn w:val="DefaultParagraphFont"/>
    <w:uiPriority w:val="99"/>
    <w:rsid w:val="008A5490"/>
    <w:rPr>
      <w:color w:val="0000FF"/>
      <w:u w:val="single"/>
    </w:rPr>
  </w:style>
  <w:style w:type="character" w:styleId="PageNumber">
    <w:name w:val="page number"/>
    <w:basedOn w:val="DefaultParagraphFont"/>
    <w:rsid w:val="008A5490"/>
  </w:style>
  <w:style w:type="paragraph" w:styleId="TableofFigures">
    <w:name w:val="table of figures"/>
    <w:basedOn w:val="Normal"/>
    <w:next w:val="Normal"/>
    <w:autoRedefine/>
    <w:uiPriority w:val="99"/>
    <w:qFormat/>
    <w:rsid w:val="009C4EFA"/>
    <w:pPr>
      <w:tabs>
        <w:tab w:val="right" w:leader="dot" w:pos="9350"/>
      </w:tabs>
      <w:spacing w:before="120"/>
      <w:ind w:left="990" w:right="720" w:hanging="990"/>
    </w:pPr>
  </w:style>
  <w:style w:type="paragraph" w:customStyle="1" w:styleId="Reference">
    <w:name w:val="Reference"/>
    <w:basedOn w:val="Normal"/>
    <w:rsid w:val="0008536E"/>
    <w:pPr>
      <w:ind w:left="720" w:hanging="720"/>
    </w:pPr>
    <w:rPr>
      <w:szCs w:val="20"/>
    </w:rPr>
  </w:style>
  <w:style w:type="paragraph" w:customStyle="1" w:styleId="StyleHeading2NotItalic">
    <w:name w:val="Style Heading 2 + Not Italic"/>
    <w:basedOn w:val="Heading2"/>
    <w:rsid w:val="00E168DA"/>
    <w:rPr>
      <w:b w:val="0"/>
      <w:i/>
      <w:iCs w:val="0"/>
    </w:rPr>
  </w:style>
  <w:style w:type="paragraph" w:customStyle="1" w:styleId="StyleHeading2NotItalic1">
    <w:name w:val="Style Heading 2 + Not Italic1"/>
    <w:basedOn w:val="Heading2"/>
    <w:rsid w:val="00E168DA"/>
    <w:rPr>
      <w:b w:val="0"/>
      <w:i/>
      <w:iCs w:val="0"/>
    </w:rPr>
  </w:style>
  <w:style w:type="character" w:customStyle="1" w:styleId="Heading3Char">
    <w:name w:val="Heading 3 Char"/>
    <w:basedOn w:val="DefaultParagraphFont"/>
    <w:link w:val="Heading3"/>
    <w:rsid w:val="00F80E51"/>
    <w:rPr>
      <w:rFonts w:ascii="Century Gothic" w:hAnsi="Century Gothic" w:cs="Arial"/>
      <w:b/>
      <w:bCs/>
      <w:i/>
      <w:sz w:val="24"/>
      <w:szCs w:val="26"/>
    </w:rPr>
  </w:style>
  <w:style w:type="paragraph" w:styleId="TOC4">
    <w:name w:val="toc 4"/>
    <w:basedOn w:val="Normal"/>
    <w:next w:val="Normal"/>
    <w:autoRedefine/>
    <w:semiHidden/>
    <w:rsid w:val="008D1079"/>
    <w:pPr>
      <w:ind w:left="720"/>
    </w:pPr>
    <w:rPr>
      <w:sz w:val="20"/>
      <w:szCs w:val="20"/>
    </w:rPr>
  </w:style>
  <w:style w:type="paragraph" w:styleId="TOC5">
    <w:name w:val="toc 5"/>
    <w:basedOn w:val="Normal"/>
    <w:next w:val="Normal"/>
    <w:autoRedefine/>
    <w:semiHidden/>
    <w:rsid w:val="008D1079"/>
    <w:pPr>
      <w:ind w:left="960"/>
    </w:pPr>
    <w:rPr>
      <w:sz w:val="20"/>
      <w:szCs w:val="20"/>
    </w:rPr>
  </w:style>
  <w:style w:type="paragraph" w:styleId="TOC6">
    <w:name w:val="toc 6"/>
    <w:basedOn w:val="Normal"/>
    <w:next w:val="Normal"/>
    <w:autoRedefine/>
    <w:semiHidden/>
    <w:rsid w:val="008D1079"/>
    <w:pPr>
      <w:ind w:left="1200"/>
    </w:pPr>
    <w:rPr>
      <w:sz w:val="20"/>
      <w:szCs w:val="20"/>
    </w:rPr>
  </w:style>
  <w:style w:type="paragraph" w:styleId="TOC7">
    <w:name w:val="toc 7"/>
    <w:basedOn w:val="Normal"/>
    <w:next w:val="Normal"/>
    <w:autoRedefine/>
    <w:semiHidden/>
    <w:rsid w:val="008D1079"/>
    <w:pPr>
      <w:ind w:left="1440"/>
    </w:pPr>
    <w:rPr>
      <w:sz w:val="20"/>
      <w:szCs w:val="20"/>
    </w:rPr>
  </w:style>
  <w:style w:type="paragraph" w:styleId="TOC8">
    <w:name w:val="toc 8"/>
    <w:basedOn w:val="Normal"/>
    <w:next w:val="Normal"/>
    <w:autoRedefine/>
    <w:semiHidden/>
    <w:rsid w:val="008D1079"/>
    <w:pPr>
      <w:ind w:left="1680"/>
    </w:pPr>
    <w:rPr>
      <w:sz w:val="20"/>
      <w:szCs w:val="20"/>
    </w:rPr>
  </w:style>
  <w:style w:type="paragraph" w:styleId="TOC9">
    <w:name w:val="toc 9"/>
    <w:basedOn w:val="Normal"/>
    <w:next w:val="Normal"/>
    <w:autoRedefine/>
    <w:semiHidden/>
    <w:rsid w:val="008D1079"/>
    <w:pPr>
      <w:ind w:left="1920"/>
    </w:pPr>
    <w:rPr>
      <w:sz w:val="20"/>
      <w:szCs w:val="20"/>
    </w:rPr>
  </w:style>
  <w:style w:type="paragraph" w:styleId="BalloonText">
    <w:name w:val="Balloon Text"/>
    <w:basedOn w:val="Normal"/>
    <w:link w:val="BalloonTextChar"/>
    <w:uiPriority w:val="99"/>
    <w:semiHidden/>
    <w:rsid w:val="00C21F1B"/>
    <w:rPr>
      <w:rFonts w:ascii="Tahoma" w:hAnsi="Tahoma" w:cs="Tahoma"/>
      <w:sz w:val="16"/>
      <w:szCs w:val="16"/>
    </w:rPr>
  </w:style>
  <w:style w:type="paragraph" w:styleId="NormalWeb">
    <w:name w:val="Normal (Web)"/>
    <w:basedOn w:val="Normal"/>
    <w:rsid w:val="009C1902"/>
    <w:pPr>
      <w:spacing w:before="100" w:beforeAutospacing="1" w:after="100" w:afterAutospacing="1"/>
    </w:pPr>
  </w:style>
  <w:style w:type="character" w:styleId="Emphasis">
    <w:name w:val="Emphasis"/>
    <w:basedOn w:val="DefaultParagraphFont"/>
    <w:qFormat/>
    <w:rsid w:val="009C1902"/>
    <w:rPr>
      <w:i/>
      <w:iCs/>
    </w:rPr>
  </w:style>
  <w:style w:type="character" w:customStyle="1" w:styleId="Heading1Char">
    <w:name w:val="Heading 1 Char"/>
    <w:basedOn w:val="DefaultParagraphFont"/>
    <w:link w:val="Heading1"/>
    <w:rsid w:val="00F80E51"/>
    <w:rPr>
      <w:rFonts w:ascii="Century Gothic" w:hAnsi="Century Gothic" w:cs="Arial"/>
      <w:b/>
      <w:bCs/>
      <w:kern w:val="32"/>
      <w:sz w:val="30"/>
      <w:szCs w:val="32"/>
    </w:rPr>
  </w:style>
  <w:style w:type="character" w:customStyle="1" w:styleId="Heading4Char">
    <w:name w:val="Heading 4 Char"/>
    <w:basedOn w:val="DefaultParagraphFont"/>
    <w:link w:val="Heading4"/>
    <w:rsid w:val="00F80E51"/>
    <w:rPr>
      <w:rFonts w:ascii="Century Gothic" w:hAnsi="Century Gothic"/>
      <w:b/>
      <w:bCs/>
      <w:sz w:val="22"/>
      <w:szCs w:val="28"/>
      <w:u w:val="single"/>
    </w:rPr>
  </w:style>
  <w:style w:type="paragraph" w:styleId="HTMLPreformatted">
    <w:name w:val="HTML Preformatted"/>
    <w:basedOn w:val="Normal"/>
    <w:rsid w:val="00FC77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CF51AE"/>
    <w:pPr>
      <w:autoSpaceDE w:val="0"/>
      <w:autoSpaceDN w:val="0"/>
      <w:adjustRightInd w:val="0"/>
    </w:pPr>
    <w:rPr>
      <w:color w:val="000000"/>
      <w:sz w:val="24"/>
      <w:szCs w:val="24"/>
    </w:rPr>
  </w:style>
  <w:style w:type="character" w:customStyle="1" w:styleId="genus">
    <w:name w:val="genus"/>
    <w:basedOn w:val="DefaultParagraphFont"/>
    <w:rsid w:val="00AF7254"/>
  </w:style>
  <w:style w:type="character" w:customStyle="1" w:styleId="species">
    <w:name w:val="species"/>
    <w:basedOn w:val="DefaultParagraphFont"/>
    <w:rsid w:val="00AF7254"/>
  </w:style>
  <w:style w:type="character" w:styleId="FollowedHyperlink">
    <w:name w:val="FollowedHyperlink"/>
    <w:basedOn w:val="DefaultParagraphFont"/>
    <w:rsid w:val="00DA2940"/>
    <w:rPr>
      <w:color w:val="800080"/>
      <w:u w:val="single"/>
    </w:rPr>
  </w:style>
  <w:style w:type="paragraph" w:styleId="DocumentMap">
    <w:name w:val="Document Map"/>
    <w:basedOn w:val="Normal"/>
    <w:link w:val="DocumentMapChar"/>
    <w:rsid w:val="008C6888"/>
    <w:rPr>
      <w:rFonts w:ascii="Tahoma" w:hAnsi="Tahoma" w:cs="Tahoma"/>
      <w:sz w:val="16"/>
      <w:szCs w:val="16"/>
    </w:rPr>
  </w:style>
  <w:style w:type="character" w:customStyle="1" w:styleId="DocumentMapChar">
    <w:name w:val="Document Map Char"/>
    <w:basedOn w:val="DefaultParagraphFont"/>
    <w:link w:val="DocumentMap"/>
    <w:rsid w:val="008C6888"/>
    <w:rPr>
      <w:rFonts w:ascii="Tahoma" w:hAnsi="Tahoma" w:cs="Tahoma"/>
      <w:sz w:val="16"/>
      <w:szCs w:val="16"/>
    </w:rPr>
  </w:style>
  <w:style w:type="character" w:customStyle="1" w:styleId="Heading6Char">
    <w:name w:val="Heading 6 Char"/>
    <w:basedOn w:val="DefaultParagraphFont"/>
    <w:link w:val="Heading6"/>
    <w:rsid w:val="00981A22"/>
    <w:rPr>
      <w:b/>
      <w:bCs/>
      <w:i/>
      <w:sz w:val="24"/>
      <w:szCs w:val="22"/>
    </w:rPr>
  </w:style>
  <w:style w:type="character" w:customStyle="1" w:styleId="Heading7Char">
    <w:name w:val="Heading 7 Char"/>
    <w:basedOn w:val="DefaultParagraphFont"/>
    <w:link w:val="Heading7"/>
    <w:rsid w:val="009C4279"/>
    <w:rPr>
      <w:rFonts w:ascii="Calibri" w:hAnsi="Calibri"/>
      <w:sz w:val="24"/>
      <w:szCs w:val="24"/>
    </w:rPr>
  </w:style>
  <w:style w:type="character" w:customStyle="1" w:styleId="Heading8Char">
    <w:name w:val="Heading 8 Char"/>
    <w:basedOn w:val="DefaultParagraphFont"/>
    <w:link w:val="Heading8"/>
    <w:rsid w:val="009C4279"/>
    <w:rPr>
      <w:rFonts w:ascii="Calibri" w:hAnsi="Calibri"/>
      <w:i/>
      <w:iCs/>
      <w:sz w:val="24"/>
      <w:szCs w:val="24"/>
    </w:rPr>
  </w:style>
  <w:style w:type="character" w:customStyle="1" w:styleId="Heading9Char">
    <w:name w:val="Heading 9 Char"/>
    <w:basedOn w:val="DefaultParagraphFont"/>
    <w:link w:val="Heading9"/>
    <w:rsid w:val="009C4279"/>
    <w:rPr>
      <w:rFonts w:ascii="Cambria" w:hAnsi="Cambria"/>
      <w:sz w:val="22"/>
      <w:szCs w:val="22"/>
    </w:rPr>
  </w:style>
  <w:style w:type="character" w:customStyle="1" w:styleId="booktitle">
    <w:name w:val="book_title"/>
    <w:basedOn w:val="DefaultParagraphFont"/>
    <w:rsid w:val="00EB4BD2"/>
  </w:style>
  <w:style w:type="paragraph" w:customStyle="1" w:styleId="Standaard">
    <w:name w:val="Standaard"/>
    <w:basedOn w:val="Default"/>
    <w:next w:val="Default"/>
    <w:rsid w:val="00827EF0"/>
    <w:rPr>
      <w:rFonts w:ascii="Arial" w:hAnsi="Arial"/>
      <w:color w:val="auto"/>
    </w:rPr>
  </w:style>
  <w:style w:type="character" w:styleId="PlaceholderText">
    <w:name w:val="Placeholder Text"/>
    <w:basedOn w:val="DefaultParagraphFont"/>
    <w:semiHidden/>
    <w:rsid w:val="00BE574A"/>
    <w:rPr>
      <w:color w:val="808080"/>
    </w:rPr>
  </w:style>
  <w:style w:type="paragraph" w:customStyle="1" w:styleId="GoalBabcock">
    <w:name w:val="Goal Babcock"/>
    <w:basedOn w:val="Normal"/>
    <w:next w:val="Normal"/>
    <w:rsid w:val="002E45AF"/>
    <w:pPr>
      <w:spacing w:before="240"/>
    </w:pPr>
    <w:rPr>
      <w:b/>
      <w:sz w:val="26"/>
    </w:rPr>
  </w:style>
  <w:style w:type="paragraph" w:styleId="BodyText">
    <w:name w:val="Body Text"/>
    <w:next w:val="Normal"/>
    <w:link w:val="BodyTextChar"/>
    <w:rsid w:val="002E45AF"/>
  </w:style>
  <w:style w:type="character" w:customStyle="1" w:styleId="BodyTextChar">
    <w:name w:val="Body Text Char"/>
    <w:basedOn w:val="DefaultParagraphFont"/>
    <w:link w:val="BodyText"/>
    <w:rsid w:val="002E45AF"/>
    <w:rPr>
      <w:sz w:val="24"/>
      <w:szCs w:val="24"/>
    </w:rPr>
  </w:style>
  <w:style w:type="paragraph" w:styleId="ListParagraph">
    <w:name w:val="List Paragraph"/>
    <w:basedOn w:val="Normal"/>
    <w:uiPriority w:val="34"/>
    <w:qFormat/>
    <w:rsid w:val="009B7CAA"/>
    <w:pPr>
      <w:ind w:left="720"/>
      <w:contextualSpacing/>
    </w:pPr>
  </w:style>
  <w:style w:type="paragraph" w:customStyle="1" w:styleId="ResumeList1Box">
    <w:name w:val="Resume List 1 Box"/>
    <w:rsid w:val="004E2E49"/>
    <w:pPr>
      <w:ind w:left="720" w:hanging="720"/>
    </w:pPr>
    <w:rPr>
      <w:rFonts w:ascii="Palatino Linotype" w:hAnsi="Palatino Linotype" w:cs="Tahoma"/>
      <w:sz w:val="18"/>
      <w:szCs w:val="16"/>
    </w:rPr>
  </w:style>
  <w:style w:type="paragraph" w:customStyle="1" w:styleId="DisclosureStatement">
    <w:name w:val="Disclosure Statement"/>
    <w:rsid w:val="004E2E49"/>
    <w:pPr>
      <w:jc w:val="center"/>
    </w:pPr>
    <w:rPr>
      <w:rFonts w:ascii="Palatino Linotype" w:hAnsi="Palatino Linotype"/>
      <w:i/>
      <w:iCs/>
      <w:noProof/>
      <w:color w:val="808080" w:themeColor="background1" w:themeShade="80"/>
      <w:sz w:val="16"/>
    </w:rPr>
  </w:style>
  <w:style w:type="paragraph" w:customStyle="1" w:styleId="CoverText2">
    <w:name w:val="Cover Text 2"/>
    <w:basedOn w:val="CoverPageText"/>
    <w:rsid w:val="004E2E49"/>
    <w:pPr>
      <w:spacing w:line="240" w:lineRule="auto"/>
    </w:pPr>
    <w:rPr>
      <w:sz w:val="24"/>
    </w:rPr>
  </w:style>
  <w:style w:type="paragraph" w:customStyle="1" w:styleId="TableHeading">
    <w:name w:val="Table Heading"/>
    <w:basedOn w:val="TableofFigures"/>
    <w:next w:val="Normal"/>
    <w:rsid w:val="004E2E49"/>
    <w:pPr>
      <w:keepNext/>
      <w:spacing w:after="160"/>
      <w:ind w:left="1166" w:hanging="1166"/>
    </w:pPr>
    <w:rPr>
      <w:b/>
      <w:snapToGrid w:val="0"/>
    </w:rPr>
  </w:style>
  <w:style w:type="numbering" w:customStyle="1" w:styleId="StyleBulleted">
    <w:name w:val="Style Bulleted"/>
    <w:basedOn w:val="NoList"/>
    <w:rsid w:val="004E2E49"/>
    <w:pPr>
      <w:numPr>
        <w:numId w:val="3"/>
      </w:numPr>
    </w:pPr>
  </w:style>
  <w:style w:type="paragraph" w:customStyle="1" w:styleId="LetterheadHeader">
    <w:name w:val="LetterheadHeader"/>
    <w:rsid w:val="004E2E49"/>
    <w:rPr>
      <w:rFonts w:ascii="Helvetica" w:hAnsi="Helvetica"/>
      <w:i/>
      <w:color w:val="3366CC"/>
      <w:spacing w:val="2"/>
      <w:sz w:val="18"/>
    </w:rPr>
  </w:style>
  <w:style w:type="paragraph" w:customStyle="1" w:styleId="LetterheadFooter">
    <w:name w:val="LetterheadFooter"/>
    <w:rsid w:val="004E2E49"/>
    <w:rPr>
      <w:rFonts w:ascii="Helvetica" w:hAnsi="Helvetica"/>
      <w:i/>
      <w:color w:val="3366CC"/>
      <w:spacing w:val="2"/>
      <w:sz w:val="18"/>
    </w:rPr>
  </w:style>
  <w:style w:type="paragraph" w:customStyle="1" w:styleId="LetterheadFooter-2">
    <w:name w:val="LetterheadFooter-2"/>
    <w:rsid w:val="004E2E49"/>
    <w:pPr>
      <w:spacing w:before="120" w:line="144" w:lineRule="exact"/>
    </w:pPr>
    <w:rPr>
      <w:rFonts w:ascii="Helvetica" w:hAnsi="Helvetica"/>
      <w:i/>
      <w:color w:val="3366CC"/>
      <w:spacing w:val="2"/>
      <w:sz w:val="18"/>
    </w:rPr>
  </w:style>
  <w:style w:type="paragraph" w:customStyle="1" w:styleId="TOC">
    <w:name w:val="TOC"/>
    <w:basedOn w:val="Normal"/>
    <w:rsid w:val="004E2E49"/>
    <w:pPr>
      <w:tabs>
        <w:tab w:val="right" w:leader="dot" w:pos="9360"/>
      </w:tabs>
      <w:spacing w:before="240"/>
    </w:pPr>
    <w:rPr>
      <w:rFonts w:ascii="Trebuchet MS" w:hAnsi="Trebuchet MS"/>
      <w:b/>
      <w:caps/>
      <w:noProof/>
      <w:color w:val="AEC12D"/>
      <w:sz w:val="32"/>
    </w:rPr>
  </w:style>
  <w:style w:type="paragraph" w:customStyle="1" w:styleId="ResumeSubheadBox">
    <w:name w:val="Resume Subhead Box"/>
    <w:locked/>
    <w:rsid w:val="004E2E49"/>
    <w:pPr>
      <w:spacing w:before="160" w:after="60"/>
    </w:pPr>
    <w:rPr>
      <w:rFonts w:ascii="Trebuchet MS" w:hAnsi="Trebuchet MS"/>
      <w:b/>
      <w:color w:val="333333"/>
      <w:sz w:val="21"/>
    </w:rPr>
  </w:style>
  <w:style w:type="paragraph" w:customStyle="1" w:styleId="ResumeList2Box">
    <w:name w:val="Resume List 2 Box"/>
    <w:locked/>
    <w:rsid w:val="004E2E49"/>
    <w:pPr>
      <w:tabs>
        <w:tab w:val="left" w:pos="1440"/>
      </w:tabs>
      <w:ind w:left="1440" w:hanging="1440"/>
    </w:pPr>
    <w:rPr>
      <w:rFonts w:ascii="Palatino Linotype" w:hAnsi="Palatino Linotype" w:cs="Arial"/>
      <w:sz w:val="18"/>
      <w:szCs w:val="18"/>
    </w:rPr>
  </w:style>
  <w:style w:type="paragraph" w:customStyle="1" w:styleId="ResumeList3Box">
    <w:name w:val="Resume List 3 Box"/>
    <w:locked/>
    <w:rsid w:val="004E2E49"/>
    <w:pPr>
      <w:ind w:left="187" w:hanging="187"/>
    </w:pPr>
    <w:rPr>
      <w:rFonts w:ascii="Palatino Linotype" w:hAnsi="Palatino Linotype" w:cs="Arial"/>
      <w:sz w:val="18"/>
      <w:szCs w:val="18"/>
    </w:rPr>
  </w:style>
  <w:style w:type="table" w:customStyle="1" w:styleId="MediumShading2-Accent11">
    <w:name w:val="Medium Shading 2 - Accent 11"/>
    <w:basedOn w:val="TableNormal"/>
    <w:uiPriority w:val="99"/>
    <w:rsid w:val="004E2E4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olorfulGrid1">
    <w:name w:val="Colorful Grid1"/>
    <w:basedOn w:val="TableNormal"/>
    <w:uiPriority w:val="73"/>
    <w:rsid w:val="004E2E49"/>
    <w:rPr>
      <w:rFonts w:ascii="Calibri" w:eastAsia="Calibri" w:hAnsi="Calibri"/>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Shading1-Accent11">
    <w:name w:val="Medium Shading 1 - Accent 11"/>
    <w:basedOn w:val="TableNormal"/>
    <w:uiPriority w:val="63"/>
    <w:rsid w:val="004E2E4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esumeText">
    <w:name w:val="Resume Text"/>
    <w:link w:val="ResumeTextChar"/>
    <w:rsid w:val="004E2E49"/>
    <w:pPr>
      <w:spacing w:before="60" w:after="120"/>
      <w:ind w:left="432" w:hanging="432"/>
    </w:pPr>
    <w:rPr>
      <w:rFonts w:ascii="Palatino Linotype" w:hAnsi="Palatino Linotype" w:cs="Calibri"/>
    </w:rPr>
  </w:style>
  <w:style w:type="character" w:customStyle="1" w:styleId="ResumeTextChar">
    <w:name w:val="Resume Text Char"/>
    <w:basedOn w:val="DefaultParagraphFont"/>
    <w:link w:val="ResumeText"/>
    <w:locked/>
    <w:rsid w:val="004E2E49"/>
    <w:rPr>
      <w:rFonts w:ascii="Palatino Linotype" w:hAnsi="Palatino Linotype" w:cs="Calibri"/>
    </w:rPr>
  </w:style>
  <w:style w:type="paragraph" w:customStyle="1" w:styleId="ResumeTitle">
    <w:name w:val="Resume Title"/>
    <w:locked/>
    <w:rsid w:val="004E2E49"/>
    <w:rPr>
      <w:rFonts w:ascii="Trebuchet MS" w:hAnsi="Trebuchet MS"/>
      <w:color w:val="006DB8"/>
      <w:sz w:val="28"/>
    </w:rPr>
  </w:style>
  <w:style w:type="paragraph" w:customStyle="1" w:styleId="Numbering">
    <w:name w:val="Numbering"/>
    <w:basedOn w:val="BodyText"/>
    <w:rsid w:val="004E2E49"/>
    <w:pPr>
      <w:numPr>
        <w:numId w:val="6"/>
      </w:numPr>
      <w:spacing w:before="160" w:after="160"/>
    </w:pPr>
    <w:rPr>
      <w:rFonts w:asciiTheme="minorHAnsi" w:hAnsiTheme="minorHAnsi"/>
      <w:sz w:val="24"/>
      <w:szCs w:val="24"/>
    </w:rPr>
  </w:style>
  <w:style w:type="paragraph" w:customStyle="1" w:styleId="ResumeSubheading">
    <w:name w:val="Resume Subheading"/>
    <w:next w:val="ResumeText"/>
    <w:rsid w:val="004E2E49"/>
    <w:pPr>
      <w:keepNext/>
      <w:spacing w:before="300"/>
    </w:pPr>
    <w:rPr>
      <w:rFonts w:ascii="Trebuchet MS" w:hAnsi="Trebuchet MS"/>
      <w:b/>
      <w:color w:val="006EA4"/>
    </w:rPr>
  </w:style>
  <w:style w:type="table" w:customStyle="1" w:styleId="LightList-Accent11">
    <w:name w:val="Light List - Accent 11"/>
    <w:basedOn w:val="TableNormal"/>
    <w:uiPriority w:val="99"/>
    <w:rsid w:val="004E2E4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4E2E4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99"/>
    <w:rsid w:val="004E2E4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overPageText">
    <w:name w:val="Cover Page Text"/>
    <w:rsid w:val="004E2E49"/>
    <w:pPr>
      <w:spacing w:line="360" w:lineRule="atLeast"/>
      <w:jc w:val="right"/>
    </w:pPr>
    <w:rPr>
      <w:rFonts w:ascii="Arial" w:hAnsi="Arial"/>
      <w:b/>
      <w:bCs/>
      <w:color w:val="FFFFFF" w:themeColor="background1"/>
      <w:sz w:val="40"/>
    </w:rPr>
  </w:style>
  <w:style w:type="paragraph" w:customStyle="1" w:styleId="BulletText1">
    <w:name w:val="Bullet Text 1"/>
    <w:basedOn w:val="Normal"/>
    <w:rsid w:val="004E2E49"/>
    <w:pPr>
      <w:numPr>
        <w:numId w:val="7"/>
      </w:numPr>
      <w:tabs>
        <w:tab w:val="left" w:pos="720"/>
      </w:tabs>
      <w:spacing w:before="40" w:after="40"/>
    </w:pPr>
    <w:rPr>
      <w:rFonts w:cs="Garamond"/>
    </w:rPr>
  </w:style>
  <w:style w:type="paragraph" w:customStyle="1" w:styleId="TableCaption1">
    <w:name w:val="Table Caption 1"/>
    <w:rsid w:val="004E2E49"/>
    <w:pPr>
      <w:pBdr>
        <w:bottom w:val="single" w:sz="4" w:space="1" w:color="6ACAD7"/>
      </w:pBdr>
    </w:pPr>
    <w:rPr>
      <w:rFonts w:ascii="Trebuchet MS" w:hAnsi="Trebuchet MS"/>
      <w:b/>
      <w:color w:val="006EA4"/>
      <w:szCs w:val="24"/>
    </w:rPr>
  </w:style>
  <w:style w:type="paragraph" w:customStyle="1" w:styleId="TableText2">
    <w:name w:val="Table Text2"/>
    <w:rsid w:val="004E2E49"/>
    <w:pPr>
      <w:spacing w:before="60" w:after="60"/>
      <w:jc w:val="center"/>
    </w:pPr>
    <w:rPr>
      <w:rFonts w:ascii="Palatino Linotype" w:hAnsi="Palatino Linotype"/>
      <w:snapToGrid w:val="0"/>
      <w:spacing w:val="-2"/>
    </w:rPr>
  </w:style>
  <w:style w:type="paragraph" w:customStyle="1" w:styleId="TableText20">
    <w:name w:val="Table Text 2"/>
    <w:rsid w:val="004E2E49"/>
    <w:rPr>
      <w:rFonts w:ascii="Calibri" w:hAnsi="Calibri"/>
      <w:snapToGrid w:val="0"/>
      <w:spacing w:val="-2"/>
    </w:rPr>
  </w:style>
  <w:style w:type="paragraph" w:customStyle="1" w:styleId="QuickFormat1">
    <w:name w:val="QuickFormat1"/>
    <w:basedOn w:val="Normal"/>
    <w:semiHidden/>
    <w:rsid w:val="004E2E49"/>
    <w:pPr>
      <w:ind w:firstLine="288"/>
    </w:pPr>
    <w:rPr>
      <w:rFonts w:ascii="CG Times" w:hAnsi="CG Times" w:cs="CG Times"/>
      <w:szCs w:val="22"/>
    </w:rPr>
  </w:style>
  <w:style w:type="character" w:customStyle="1" w:styleId="DocInit">
    <w:name w:val="Doc Init"/>
    <w:basedOn w:val="DefaultParagraphFont"/>
    <w:semiHidden/>
    <w:rsid w:val="004E2E49"/>
    <w:rPr>
      <w:rFonts w:ascii="CG Times" w:hAnsi="CG Times" w:cs="CG Times"/>
      <w:sz w:val="22"/>
      <w:szCs w:val="22"/>
    </w:rPr>
  </w:style>
  <w:style w:type="paragraph" w:customStyle="1" w:styleId="OutlineParagraphIndented">
    <w:name w:val="Outline Paragraph Indented"/>
    <w:basedOn w:val="BodyText"/>
    <w:semiHidden/>
    <w:rsid w:val="004E2E49"/>
    <w:pPr>
      <w:ind w:left="720" w:firstLine="288"/>
    </w:pPr>
    <w:rPr>
      <w:rFonts w:asciiTheme="minorHAnsi" w:hAnsiTheme="minorHAnsi" w:cstheme="minorHAnsi"/>
      <w:sz w:val="24"/>
      <w:szCs w:val="24"/>
    </w:rPr>
  </w:style>
  <w:style w:type="paragraph" w:customStyle="1" w:styleId="Quick1">
    <w:name w:val="Quick 1."/>
    <w:semiHidden/>
    <w:rsid w:val="004E2E49"/>
    <w:pPr>
      <w:autoSpaceDE w:val="0"/>
      <w:autoSpaceDN w:val="0"/>
      <w:adjustRightInd w:val="0"/>
      <w:ind w:left="-1440"/>
    </w:pPr>
  </w:style>
  <w:style w:type="paragraph" w:customStyle="1" w:styleId="Level1">
    <w:name w:val="Level 1"/>
    <w:basedOn w:val="Normal"/>
    <w:semiHidden/>
    <w:rsid w:val="004E2E49"/>
    <w:pPr>
      <w:widowControl w:val="0"/>
      <w:autoSpaceDE w:val="0"/>
      <w:autoSpaceDN w:val="0"/>
      <w:adjustRightInd w:val="0"/>
      <w:ind w:left="360" w:hanging="360"/>
      <w:outlineLvl w:val="0"/>
    </w:pPr>
    <w:rPr>
      <w:rFonts w:ascii="CG Times" w:hAnsi="CG Times" w:cs="CG Times"/>
    </w:rPr>
  </w:style>
  <w:style w:type="paragraph" w:customStyle="1" w:styleId="1AutoList11">
    <w:name w:val="1AutoList11"/>
    <w:basedOn w:val="TOC1"/>
    <w:semiHidden/>
    <w:rsid w:val="004E2E49"/>
    <w:pPr>
      <w:tabs>
        <w:tab w:val="left" w:pos="720"/>
        <w:tab w:val="right" w:leader="dot" w:pos="8827"/>
      </w:tabs>
      <w:spacing w:before="240"/>
      <w:ind w:left="720" w:right="446" w:hanging="720"/>
    </w:pPr>
    <w:rPr>
      <w:rFonts w:asciiTheme="minorHAnsi" w:hAnsiTheme="minorHAnsi" w:cstheme="minorHAnsi"/>
      <w:b w:val="0"/>
      <w:bCs w:val="0"/>
      <w:i w:val="0"/>
      <w:iCs w:val="0"/>
      <w:noProof/>
    </w:rPr>
  </w:style>
  <w:style w:type="paragraph" w:customStyle="1" w:styleId="1AutoList19">
    <w:name w:val="1AutoList19"/>
    <w:basedOn w:val="Normal"/>
    <w:semiHidden/>
    <w:rsid w:val="004E2E49"/>
    <w:pPr>
      <w:tabs>
        <w:tab w:val="left" w:pos="990"/>
        <w:tab w:val="right" w:pos="8820"/>
      </w:tabs>
      <w:ind w:left="360" w:right="540" w:firstLine="288"/>
    </w:pPr>
    <w:rPr>
      <w:rFonts w:ascii="Arial" w:hAnsi="Arial" w:cs="Arial"/>
    </w:rPr>
  </w:style>
  <w:style w:type="paragraph" w:customStyle="1" w:styleId="Bullets-End">
    <w:name w:val="Bullets-End"/>
    <w:basedOn w:val="Normal"/>
    <w:next w:val="BodyText"/>
    <w:rsid w:val="004E2E49"/>
    <w:pPr>
      <w:numPr>
        <w:numId w:val="8"/>
      </w:numPr>
      <w:tabs>
        <w:tab w:val="left" w:pos="0"/>
        <w:tab w:val="left" w:pos="1800"/>
        <w:tab w:val="left" w:pos="2520"/>
      </w:tabs>
    </w:pPr>
    <w:rPr>
      <w:rFonts w:asciiTheme="minorHAnsi" w:hAnsiTheme="minorHAnsi" w:cstheme="minorHAnsi"/>
      <w:color w:val="000000"/>
    </w:rPr>
  </w:style>
  <w:style w:type="paragraph" w:customStyle="1" w:styleId="Bullets-Begin">
    <w:name w:val="Bullets-Begin"/>
    <w:basedOn w:val="Bullets-End"/>
    <w:rsid w:val="004E2E49"/>
    <w:pPr>
      <w:numPr>
        <w:numId w:val="9"/>
      </w:numPr>
      <w:spacing w:after="80"/>
    </w:pPr>
  </w:style>
  <w:style w:type="paragraph" w:customStyle="1" w:styleId="Numbering-End">
    <w:name w:val="Numbering-End"/>
    <w:basedOn w:val="Numbering"/>
    <w:next w:val="BodyText"/>
    <w:rsid w:val="004E2E49"/>
    <w:pPr>
      <w:numPr>
        <w:numId w:val="0"/>
      </w:numPr>
      <w:tabs>
        <w:tab w:val="left" w:pos="1170"/>
      </w:tabs>
      <w:spacing w:before="0" w:after="240"/>
    </w:pPr>
    <w:rPr>
      <w:rFonts w:cstheme="minorHAnsi"/>
      <w:sz w:val="22"/>
    </w:rPr>
  </w:style>
  <w:style w:type="paragraph" w:customStyle="1" w:styleId="Bullet2">
    <w:name w:val="Bullet 2"/>
    <w:rsid w:val="004E2E49"/>
    <w:pPr>
      <w:numPr>
        <w:numId w:val="10"/>
      </w:numPr>
      <w:tabs>
        <w:tab w:val="left" w:pos="158"/>
        <w:tab w:val="left" w:pos="360"/>
      </w:tabs>
    </w:pPr>
    <w:rPr>
      <w:rFonts w:ascii="Palatino Linotype" w:hAnsi="Palatino Linotype" w:cs="Arial"/>
      <w:color w:val="006EA4"/>
      <w:sz w:val="18"/>
      <w:szCs w:val="18"/>
    </w:rPr>
  </w:style>
  <w:style w:type="paragraph" w:customStyle="1" w:styleId="Bullet3">
    <w:name w:val="Bullet 3"/>
    <w:basedOn w:val="Bullet"/>
    <w:rsid w:val="004E2E49"/>
    <w:pPr>
      <w:numPr>
        <w:numId w:val="0"/>
      </w:numPr>
      <w:tabs>
        <w:tab w:val="left" w:pos="187"/>
        <w:tab w:val="left" w:pos="288"/>
      </w:tabs>
      <w:spacing w:before="40" w:after="40"/>
      <w:ind w:left="360" w:hanging="360"/>
    </w:pPr>
    <w:rPr>
      <w:rFonts w:cs="Arial"/>
      <w:color w:val="006EA4"/>
      <w:sz w:val="18"/>
      <w:szCs w:val="18"/>
    </w:rPr>
  </w:style>
  <w:style w:type="table" w:customStyle="1" w:styleId="Calendar4">
    <w:name w:val="Calendar 4"/>
    <w:uiPriority w:val="99"/>
    <w:rsid w:val="004E2E49"/>
    <w:pPr>
      <w:snapToGrid w:val="0"/>
    </w:pPr>
    <w:rPr>
      <w:rFonts w:ascii="Calibri" w:hAnsi="Calibri" w:cs="Calibri"/>
      <w:b/>
      <w:bCs/>
      <w:color w:val="D9D9D9"/>
      <w:sz w:val="16"/>
      <w:szCs w:val="16"/>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style>
  <w:style w:type="paragraph" w:customStyle="1" w:styleId="Letterhead">
    <w:name w:val="Letterhead"/>
    <w:rsid w:val="004E2E49"/>
    <w:pPr>
      <w:tabs>
        <w:tab w:val="left" w:pos="0"/>
        <w:tab w:val="left" w:pos="8190"/>
      </w:tabs>
      <w:ind w:right="461"/>
    </w:pPr>
    <w:rPr>
      <w:color w:val="0070C0"/>
      <w:sz w:val="18"/>
      <w:szCs w:val="18"/>
    </w:rPr>
  </w:style>
  <w:style w:type="table" w:customStyle="1" w:styleId="ColorfulList1">
    <w:name w:val="Colorful List1"/>
    <w:uiPriority w:val="99"/>
    <w:rsid w:val="004E2E49"/>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paragraph" w:customStyle="1" w:styleId="StylebulletLeft085">
    <w:name w:val="Style bullet + Left:  0.85&quot;"/>
    <w:basedOn w:val="Normal"/>
    <w:semiHidden/>
    <w:rsid w:val="004E2E49"/>
    <w:pPr>
      <w:numPr>
        <w:numId w:val="11"/>
      </w:numPr>
    </w:pPr>
    <w:rPr>
      <w:rFonts w:asciiTheme="minorHAnsi" w:hAnsiTheme="minorHAnsi" w:cstheme="minorHAnsi"/>
    </w:rPr>
  </w:style>
  <w:style w:type="paragraph" w:customStyle="1" w:styleId="LetterheadHeader0">
    <w:name w:val="Letterhead Header"/>
    <w:rsid w:val="004E2E49"/>
    <w:pPr>
      <w:framePr w:w="10876" w:h="2041" w:hRule="exact" w:hSpace="180" w:wrap="around" w:vAnchor="text" w:hAnchor="page" w:x="706" w:y="-599"/>
      <w:ind w:left="1620"/>
    </w:pPr>
    <w:rPr>
      <w:rFonts w:ascii="Helvetica" w:hAnsi="Helvetica"/>
      <w:b/>
      <w:i/>
      <w:color w:val="3366CC"/>
      <w:spacing w:val="6"/>
      <w:sz w:val="24"/>
    </w:rPr>
  </w:style>
  <w:style w:type="paragraph" w:customStyle="1" w:styleId="Footer1">
    <w:name w:val="Footer 1"/>
    <w:basedOn w:val="Footer"/>
    <w:rsid w:val="004E2E49"/>
    <w:pPr>
      <w:pBdr>
        <w:top w:val="single" w:sz="4" w:space="1" w:color="006DB8"/>
      </w:pBdr>
      <w:tabs>
        <w:tab w:val="clear" w:pos="4320"/>
        <w:tab w:val="center" w:pos="5040"/>
      </w:tabs>
      <w:spacing w:line="360" w:lineRule="auto"/>
      <w:ind w:firstLine="288"/>
      <w:jc w:val="center"/>
    </w:pPr>
    <w:rPr>
      <w:rFonts w:ascii="Trebuchet MS" w:hAnsi="Trebuchet MS" w:cs="Arial"/>
      <w:i/>
      <w:color w:val="006DB8"/>
      <w:sz w:val="18"/>
      <w:szCs w:val="18"/>
    </w:rPr>
  </w:style>
  <w:style w:type="character" w:customStyle="1" w:styleId="FooterChar">
    <w:name w:val="Footer Char"/>
    <w:basedOn w:val="DefaultParagraphFont"/>
    <w:link w:val="Footer"/>
    <w:rsid w:val="004E2E49"/>
    <w:rPr>
      <w:sz w:val="24"/>
      <w:szCs w:val="24"/>
    </w:rPr>
  </w:style>
  <w:style w:type="paragraph" w:customStyle="1" w:styleId="HeaderMainPage">
    <w:name w:val="Header Main Page"/>
    <w:rsid w:val="004E2E49"/>
    <w:pPr>
      <w:spacing w:after="120"/>
    </w:pPr>
    <w:rPr>
      <w:rFonts w:ascii="Arial" w:hAnsi="Arial" w:cs="Arial"/>
      <w:noProof/>
      <w:sz w:val="18"/>
      <w:szCs w:val="18"/>
    </w:rPr>
  </w:style>
  <w:style w:type="numbering" w:customStyle="1" w:styleId="StyleBulletedWingdingssymbolLeft045Hanging025">
    <w:name w:val="Style Bulleted Wingdings (symbol) Left:  0.45&quot; Hanging:  0.25&quot; ..."/>
    <w:rsid w:val="004E2E49"/>
    <w:pPr>
      <w:numPr>
        <w:numId w:val="4"/>
      </w:numPr>
    </w:pPr>
  </w:style>
  <w:style w:type="paragraph" w:customStyle="1" w:styleId="LetterheadFooter-Bottom">
    <w:name w:val="LetterheadFooter-Bottom"/>
    <w:rsid w:val="004E2E49"/>
    <w:rPr>
      <w:rFonts w:ascii="Helvetica" w:hAnsi="Helvetica"/>
      <w:i/>
      <w:iCs/>
      <w:color w:val="3366CC"/>
      <w:sz w:val="12"/>
    </w:rPr>
  </w:style>
  <w:style w:type="paragraph" w:customStyle="1" w:styleId="ResumeHeading">
    <w:name w:val="Resume Heading"/>
    <w:rsid w:val="004E2E49"/>
    <w:pPr>
      <w:pBdr>
        <w:top w:val="single" w:sz="8" w:space="1" w:color="006DB8"/>
      </w:pBdr>
    </w:pPr>
    <w:rPr>
      <w:rFonts w:ascii="Trebuchet MS" w:hAnsi="Trebuchet MS" w:cs="Arial"/>
      <w:b/>
      <w:color w:val="006DB8"/>
      <w:sz w:val="28"/>
    </w:rPr>
  </w:style>
  <w:style w:type="character" w:customStyle="1" w:styleId="BodyTextIndentChar1">
    <w:name w:val="Body Text Indent Char1"/>
    <w:basedOn w:val="DefaultParagraphFont"/>
    <w:semiHidden/>
    <w:rsid w:val="004E2E49"/>
    <w:rPr>
      <w:rFonts w:ascii="Garamond" w:eastAsia="Times New Roman" w:hAnsi="Garamond"/>
      <w:sz w:val="24"/>
      <w:szCs w:val="20"/>
    </w:rPr>
  </w:style>
  <w:style w:type="paragraph" w:customStyle="1" w:styleId="ResumeTextBio">
    <w:name w:val="Resume Text Bio"/>
    <w:rsid w:val="004E2E49"/>
    <w:pPr>
      <w:spacing w:before="120" w:after="120"/>
      <w:ind w:firstLine="432"/>
    </w:pPr>
    <w:rPr>
      <w:rFonts w:ascii="Palatino Linotype" w:hAnsi="Palatino Linotype" w:cs="Calibri"/>
    </w:rPr>
  </w:style>
  <w:style w:type="paragraph" w:customStyle="1" w:styleId="TableHeading2">
    <w:name w:val="Table Heading 2"/>
    <w:rsid w:val="004E2E49"/>
    <w:pPr>
      <w:spacing w:before="120" w:after="120"/>
      <w:jc w:val="center"/>
    </w:pPr>
    <w:rPr>
      <w:rFonts w:ascii="Trebuchet MS" w:hAnsi="Trebuchet MS"/>
      <w:b/>
      <w:bCs/>
      <w:color w:val="AEC12D"/>
    </w:rPr>
  </w:style>
  <w:style w:type="paragraph" w:customStyle="1" w:styleId="TableHeading1">
    <w:name w:val="Table Heading1"/>
    <w:rsid w:val="004E2E49"/>
    <w:pPr>
      <w:spacing w:before="120" w:after="120"/>
      <w:jc w:val="center"/>
    </w:pPr>
    <w:rPr>
      <w:rFonts w:ascii="Trebuchet MS" w:hAnsi="Trebuchet MS"/>
      <w:b/>
      <w:bCs/>
      <w:snapToGrid w:val="0"/>
      <w:color w:val="006EA4"/>
      <w:spacing w:val="-2"/>
    </w:rPr>
  </w:style>
  <w:style w:type="paragraph" w:customStyle="1" w:styleId="TableText1">
    <w:name w:val="Table Text1"/>
    <w:rsid w:val="004E2E49"/>
    <w:pPr>
      <w:spacing w:before="144" w:after="144"/>
      <w:ind w:left="162"/>
    </w:pPr>
    <w:rPr>
      <w:rFonts w:ascii="Trebuchet MS" w:hAnsi="Trebuchet MS"/>
      <w:color w:val="006EA4"/>
    </w:rPr>
  </w:style>
  <w:style w:type="paragraph" w:customStyle="1" w:styleId="Bullet">
    <w:name w:val="Bullet"/>
    <w:autoRedefine/>
    <w:rsid w:val="004E2E49"/>
    <w:pPr>
      <w:numPr>
        <w:numId w:val="12"/>
      </w:numPr>
    </w:pPr>
    <w:rPr>
      <w:rFonts w:ascii="Palatino Linotype" w:hAnsi="Palatino Linotype" w:cstheme="minorHAnsi"/>
    </w:rPr>
  </w:style>
  <w:style w:type="paragraph" w:customStyle="1" w:styleId="StyleBodyTextBold">
    <w:name w:val="Style Body Text + Bold"/>
    <w:basedOn w:val="BodyText"/>
    <w:rsid w:val="004E2E49"/>
    <w:pPr>
      <w:spacing w:before="160" w:after="160"/>
    </w:pPr>
    <w:rPr>
      <w:b/>
      <w:bCs/>
      <w:sz w:val="24"/>
      <w:szCs w:val="24"/>
    </w:rPr>
  </w:style>
  <w:style w:type="paragraph" w:customStyle="1" w:styleId="StyleBodyTextBodyCalibri10pt">
    <w:name w:val="Style Body Text + +Body (Calibri) 10 pt"/>
    <w:basedOn w:val="BodyText"/>
    <w:rsid w:val="004E2E49"/>
    <w:pPr>
      <w:spacing w:before="160" w:after="160"/>
    </w:pPr>
    <w:rPr>
      <w:sz w:val="24"/>
      <w:szCs w:val="24"/>
    </w:rPr>
  </w:style>
  <w:style w:type="paragraph" w:customStyle="1" w:styleId="Style1">
    <w:name w:val="Style1"/>
    <w:basedOn w:val="Heading1"/>
    <w:next w:val="Normal"/>
    <w:link w:val="Style1Char"/>
    <w:rsid w:val="004E2E49"/>
    <w:pPr>
      <w:numPr>
        <w:numId w:val="0"/>
      </w:numPr>
      <w:spacing w:after="240"/>
      <w:ind w:left="547" w:hanging="547"/>
    </w:pPr>
    <w:rPr>
      <w:rFonts w:eastAsiaTheme="majorEastAsia"/>
    </w:rPr>
  </w:style>
  <w:style w:type="character" w:customStyle="1" w:styleId="Style1Char">
    <w:name w:val="Style1 Char"/>
    <w:basedOn w:val="Heading1Char"/>
    <w:link w:val="Style1"/>
    <w:rsid w:val="004E2E49"/>
    <w:rPr>
      <w:rFonts w:ascii="Century Gothic" w:eastAsiaTheme="majorEastAsia" w:hAnsi="Century Gothic" w:cs="Arial"/>
      <w:b/>
      <w:bCs/>
      <w:kern w:val="32"/>
      <w:sz w:val="32"/>
      <w:szCs w:val="32"/>
    </w:rPr>
  </w:style>
  <w:style w:type="numbering" w:customStyle="1" w:styleId="Style2">
    <w:name w:val="Style2"/>
    <w:uiPriority w:val="99"/>
    <w:rsid w:val="004E2E49"/>
    <w:pPr>
      <w:numPr>
        <w:numId w:val="5"/>
      </w:numPr>
    </w:pPr>
  </w:style>
  <w:style w:type="table" w:customStyle="1" w:styleId="NormandeauTable">
    <w:name w:val="Normandeau Table"/>
    <w:basedOn w:val="TableNormal"/>
    <w:uiPriority w:val="99"/>
    <w:rsid w:val="004E2E49"/>
    <w:rPr>
      <w:rFonts w:ascii="Palatino Linotype" w:hAnsi="Palatino Linotype"/>
    </w:rPr>
    <w:tblPr>
      <w:tblInd w:w="0" w:type="dxa"/>
      <w:tblBorders>
        <w:top w:val="single" w:sz="4" w:space="0" w:color="006EA4"/>
        <w:left w:val="single" w:sz="4" w:space="0" w:color="006EA4"/>
        <w:bottom w:val="single" w:sz="4" w:space="0" w:color="006EA4"/>
        <w:right w:val="single" w:sz="4" w:space="0" w:color="006EA4"/>
      </w:tblBorders>
      <w:tblCellMar>
        <w:top w:w="0" w:type="dxa"/>
        <w:left w:w="108" w:type="dxa"/>
        <w:bottom w:w="0" w:type="dxa"/>
        <w:right w:w="108" w:type="dxa"/>
      </w:tblCellMar>
    </w:tblPr>
  </w:style>
  <w:style w:type="paragraph" w:customStyle="1" w:styleId="Appendix">
    <w:name w:val="Appendix"/>
    <w:basedOn w:val="Heading1"/>
    <w:next w:val="Normal"/>
    <w:link w:val="AppendixChar"/>
    <w:rsid w:val="004E2E49"/>
    <w:pPr>
      <w:numPr>
        <w:numId w:val="0"/>
      </w:numPr>
      <w:ind w:left="432" w:hanging="432"/>
    </w:pPr>
    <w:rPr>
      <w:rFonts w:eastAsiaTheme="majorEastAsia"/>
    </w:rPr>
  </w:style>
  <w:style w:type="character" w:customStyle="1" w:styleId="AppendixChar">
    <w:name w:val="Appendix Char"/>
    <w:basedOn w:val="Heading1Char"/>
    <w:link w:val="Appendix"/>
    <w:rsid w:val="004E2E49"/>
    <w:rPr>
      <w:rFonts w:ascii="Century Gothic" w:eastAsiaTheme="majorEastAsia" w:hAnsi="Century Gothic" w:cs="Arial"/>
      <w:b/>
      <w:bCs/>
      <w:kern w:val="32"/>
      <w:sz w:val="32"/>
      <w:szCs w:val="32"/>
    </w:rPr>
  </w:style>
  <w:style w:type="paragraph" w:customStyle="1" w:styleId="ResumeHeader">
    <w:name w:val="Resume Header"/>
    <w:rsid w:val="004E2E49"/>
    <w:pPr>
      <w:pBdr>
        <w:bottom w:val="single" w:sz="4" w:space="1" w:color="006293"/>
      </w:pBdr>
      <w:tabs>
        <w:tab w:val="right" w:pos="10080"/>
      </w:tabs>
      <w:spacing w:after="280"/>
    </w:pPr>
    <w:rPr>
      <w:rFonts w:ascii="Arial" w:eastAsiaTheme="minorHAnsi" w:hAnsi="Arial" w:cs="Arial"/>
      <w:noProof/>
      <w:color w:val="006293"/>
      <w:sz w:val="18"/>
      <w:szCs w:val="18"/>
    </w:rPr>
  </w:style>
  <w:style w:type="paragraph" w:customStyle="1" w:styleId="ResumeHead">
    <w:name w:val="Resume Head"/>
    <w:autoRedefine/>
    <w:locked/>
    <w:rsid w:val="004E2E49"/>
    <w:pPr>
      <w:pBdr>
        <w:top w:val="single" w:sz="8" w:space="1" w:color="006DB8"/>
      </w:pBdr>
    </w:pPr>
    <w:rPr>
      <w:rFonts w:ascii="Arial" w:hAnsi="Arial"/>
      <w:b/>
      <w:noProof/>
      <w:color w:val="006DB8"/>
      <w:sz w:val="28"/>
    </w:rPr>
  </w:style>
  <w:style w:type="paragraph" w:customStyle="1" w:styleId="ResumeSubhead">
    <w:name w:val="Resume Subhead"/>
    <w:autoRedefine/>
    <w:locked/>
    <w:rsid w:val="004E2E49"/>
    <w:pPr>
      <w:keepNext/>
      <w:spacing w:after="120"/>
    </w:pPr>
    <w:rPr>
      <w:rFonts w:ascii="Arial" w:hAnsi="Arial"/>
      <w:b/>
      <w:color w:val="006DB8"/>
    </w:rPr>
  </w:style>
  <w:style w:type="paragraph" w:customStyle="1" w:styleId="ResumeTextOutdent">
    <w:name w:val="Resume Text Outdent"/>
    <w:rsid w:val="004E2E49"/>
    <w:pPr>
      <w:ind w:left="432" w:hanging="432"/>
    </w:pPr>
    <w:rPr>
      <w:spacing w:val="-5"/>
    </w:rPr>
  </w:style>
  <w:style w:type="paragraph" w:customStyle="1" w:styleId="resumetext0">
    <w:name w:val="resume text"/>
    <w:basedOn w:val="Normal"/>
    <w:link w:val="resumetextChar0"/>
    <w:rsid w:val="004E2E49"/>
    <w:pPr>
      <w:spacing w:after="120"/>
      <w:ind w:left="288"/>
    </w:pPr>
    <w:rPr>
      <w:rFonts w:ascii="Garamond" w:hAnsi="Garamond"/>
      <w:spacing w:val="-5"/>
    </w:rPr>
  </w:style>
  <w:style w:type="character" w:customStyle="1" w:styleId="resumetextChar0">
    <w:name w:val="resume text Char"/>
    <w:basedOn w:val="DefaultParagraphFont"/>
    <w:link w:val="resumetext0"/>
    <w:rsid w:val="004E2E49"/>
    <w:rPr>
      <w:rFonts w:ascii="Garamond" w:hAnsi="Garamond"/>
      <w:spacing w:val="-5"/>
      <w:sz w:val="24"/>
      <w:szCs w:val="24"/>
    </w:rPr>
  </w:style>
  <w:style w:type="character" w:customStyle="1" w:styleId="DataText">
    <w:name w:val="Data Text"/>
    <w:basedOn w:val="DefaultParagraphFont"/>
    <w:rsid w:val="004E2E49"/>
    <w:rPr>
      <w:sz w:val="22"/>
      <w:szCs w:val="22"/>
    </w:rPr>
  </w:style>
  <w:style w:type="paragraph" w:customStyle="1" w:styleId="HEADERSTYLE-NAME">
    <w:name w:val="HEADER STYLE -NAME"/>
    <w:basedOn w:val="Normal"/>
    <w:rsid w:val="004E2E49"/>
    <w:pPr>
      <w:ind w:left="1080"/>
    </w:pPr>
    <w:rPr>
      <w:rFonts w:ascii="Garamond" w:hAnsi="Garamond"/>
      <w:b/>
      <w:color w:val="FFFFFF"/>
      <w:sz w:val="40"/>
    </w:rPr>
  </w:style>
  <w:style w:type="paragraph" w:customStyle="1" w:styleId="SECONDARYHEADER">
    <w:name w:val="SECONDARY HEADER"/>
    <w:basedOn w:val="Normal"/>
    <w:rsid w:val="004E2E49"/>
    <w:rPr>
      <w:rFonts w:ascii="Garamond" w:hAnsi="Garamond"/>
      <w:b/>
      <w:bCs/>
      <w:color w:val="008000"/>
    </w:rPr>
  </w:style>
  <w:style w:type="paragraph" w:customStyle="1" w:styleId="INFOTEXT">
    <w:name w:val="INFO TEXT"/>
    <w:rsid w:val="004E2E49"/>
    <w:rPr>
      <w:rFonts w:ascii="Garamond" w:hAnsi="Garamond"/>
      <w:color w:val="336600"/>
    </w:rPr>
  </w:style>
  <w:style w:type="paragraph" w:customStyle="1" w:styleId="ResumeBodyText">
    <w:name w:val="Resume Body Text"/>
    <w:basedOn w:val="INFOTEXT"/>
    <w:rsid w:val="004E2E49"/>
    <w:rPr>
      <w:color w:val="auto"/>
      <w:sz w:val="22"/>
    </w:rPr>
  </w:style>
  <w:style w:type="paragraph" w:customStyle="1" w:styleId="TITLEHEADERLINE">
    <w:name w:val="TITLE HEADER LINE"/>
    <w:basedOn w:val="HEADERSTYLE-NAME"/>
    <w:rsid w:val="004E2E49"/>
    <w:rPr>
      <w:i/>
    </w:rPr>
  </w:style>
  <w:style w:type="paragraph" w:customStyle="1" w:styleId="ShortInfo-Text">
    <w:name w:val="Short Info - Text"/>
    <w:basedOn w:val="Normal"/>
    <w:rsid w:val="004E2E49"/>
    <w:pPr>
      <w:autoSpaceDE w:val="0"/>
      <w:autoSpaceDN w:val="0"/>
      <w:adjustRightInd w:val="0"/>
      <w:spacing w:line="240" w:lineRule="atLeast"/>
      <w:textAlignment w:val="baseline"/>
    </w:pPr>
    <w:rPr>
      <w:rFonts w:ascii="Gill Sans MT Roman" w:hAnsi="Gill Sans MT Roman"/>
      <w:b/>
      <w:bCs/>
      <w:color w:val="000000"/>
    </w:rPr>
  </w:style>
  <w:style w:type="table" w:customStyle="1" w:styleId="TableColumns51">
    <w:name w:val="Table Columns 51"/>
    <w:basedOn w:val="TableNormal"/>
    <w:next w:val="TableColumns5"/>
    <w:semiHidden/>
    <w:unhideWhenUsed/>
    <w:rsid w:val="004E2E4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5">
    <w:name w:val="Table Columns 5"/>
    <w:basedOn w:val="TableNormal"/>
    <w:rsid w:val="004E2E49"/>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StyleBulleted1">
    <w:name w:val="Style Bulleted1"/>
    <w:rsid w:val="004E2E49"/>
  </w:style>
  <w:style w:type="paragraph" w:customStyle="1" w:styleId="BASICTEXT">
    <w:name w:val="BASIC TEXT"/>
    <w:link w:val="BASICTEXTChar"/>
    <w:rsid w:val="004E2E49"/>
    <w:pPr>
      <w:spacing w:before="80" w:after="80"/>
      <w:ind w:firstLine="288"/>
    </w:pPr>
    <w:rPr>
      <w:rFonts w:ascii="Palatino Linotype" w:hAnsi="Palatino Linotype"/>
      <w:szCs w:val="24"/>
    </w:rPr>
  </w:style>
  <w:style w:type="character" w:customStyle="1" w:styleId="BASICTEXTChar">
    <w:name w:val="BASIC TEXT Char"/>
    <w:basedOn w:val="DefaultParagraphFont"/>
    <w:link w:val="BASICTEXT"/>
    <w:rsid w:val="004E2E49"/>
    <w:rPr>
      <w:rFonts w:ascii="Palatino Linotype" w:hAnsi="Palatino Linotype"/>
      <w:szCs w:val="24"/>
    </w:rPr>
  </w:style>
  <w:style w:type="paragraph" w:customStyle="1" w:styleId="subhead2">
    <w:name w:val="subhead 2"/>
    <w:basedOn w:val="Normal"/>
    <w:next w:val="BASICTEXT"/>
    <w:autoRedefine/>
    <w:rsid w:val="004E2E49"/>
    <w:pPr>
      <w:keepNext/>
      <w:outlineLvl w:val="0"/>
    </w:pPr>
    <w:rPr>
      <w:bCs/>
      <w:szCs w:val="26"/>
    </w:rPr>
  </w:style>
  <w:style w:type="paragraph" w:customStyle="1" w:styleId="subhead1">
    <w:name w:val="subhead 1"/>
    <w:next w:val="BASICTEXT"/>
    <w:rsid w:val="004E2E49"/>
    <w:pPr>
      <w:spacing w:before="120" w:after="120"/>
    </w:pPr>
    <w:rPr>
      <w:rFonts w:ascii="Trebuchet MS" w:hAnsi="Trebuchet MS"/>
      <w:b/>
      <w:bCs/>
      <w:color w:val="006EA4"/>
    </w:rPr>
  </w:style>
  <w:style w:type="paragraph" w:customStyle="1" w:styleId="ProjectText">
    <w:name w:val="Project Text"/>
    <w:basedOn w:val="BASICTEXT"/>
    <w:link w:val="ProjectTextChar"/>
    <w:rsid w:val="004E2E49"/>
    <w:pPr>
      <w:spacing w:before="120" w:after="240"/>
      <w:ind w:left="288"/>
      <w:jc w:val="both"/>
    </w:pPr>
    <w:rPr>
      <w:spacing w:val="-5"/>
    </w:rPr>
  </w:style>
  <w:style w:type="character" w:customStyle="1" w:styleId="ProjectTextChar">
    <w:name w:val="Project Text Char"/>
    <w:basedOn w:val="BASICTEXTChar"/>
    <w:link w:val="ProjectText"/>
    <w:rsid w:val="004E2E49"/>
    <w:rPr>
      <w:rFonts w:ascii="Palatino Linotype" w:hAnsi="Palatino Linotype"/>
      <w:spacing w:val="-5"/>
      <w:szCs w:val="24"/>
    </w:rPr>
  </w:style>
  <w:style w:type="paragraph" w:customStyle="1" w:styleId="ProjectHeading">
    <w:name w:val="Project Heading"/>
    <w:link w:val="ProjectHeadingCharChar"/>
    <w:autoRedefine/>
    <w:rsid w:val="004E2E49"/>
    <w:pPr>
      <w:keepNext/>
      <w:spacing w:before="80" w:after="40"/>
      <w:outlineLvl w:val="0"/>
    </w:pPr>
    <w:rPr>
      <w:rFonts w:ascii="Trebuchet MS" w:hAnsi="Trebuchet MS" w:cs="Arial"/>
      <w:b/>
      <w:i/>
      <w:color w:val="006EA4"/>
      <w:kern w:val="28"/>
      <w:u w:val="single"/>
      <w:lang w:val="en-CA" w:bidi="ar-BH"/>
    </w:rPr>
  </w:style>
  <w:style w:type="character" w:customStyle="1" w:styleId="ProjectHeadingCharChar">
    <w:name w:val="Project Heading Char Char"/>
    <w:basedOn w:val="DefaultParagraphFont"/>
    <w:link w:val="ProjectHeading"/>
    <w:rsid w:val="004E2E49"/>
    <w:rPr>
      <w:rFonts w:ascii="Trebuchet MS" w:hAnsi="Trebuchet MS" w:cs="Arial"/>
      <w:b/>
      <w:i/>
      <w:color w:val="006EA4"/>
      <w:kern w:val="28"/>
      <w:u w:val="single"/>
      <w:lang w:val="en-CA" w:bidi="ar-BH"/>
    </w:rPr>
  </w:style>
  <w:style w:type="paragraph" w:customStyle="1" w:styleId="subhead3">
    <w:name w:val="subhead3"/>
    <w:basedOn w:val="Normal"/>
    <w:rsid w:val="004E2E49"/>
    <w:pPr>
      <w:spacing w:before="160" w:after="80"/>
    </w:pPr>
    <w:rPr>
      <w:rFonts w:ascii="Arial" w:hAnsi="Arial"/>
      <w:b/>
      <w:bCs/>
      <w:color w:val="006EA4"/>
      <w:sz w:val="26"/>
    </w:rPr>
  </w:style>
  <w:style w:type="paragraph" w:customStyle="1" w:styleId="StyleListParagraphLatinPalatinoLinotypeAfter0pt">
    <w:name w:val="Style List Paragraph + (Latin) Palatino Linotype After:  0 pt"/>
    <w:basedOn w:val="ListParagraph"/>
    <w:rsid w:val="004E2E49"/>
    <w:pPr>
      <w:spacing w:before="60"/>
      <w:contextualSpacing w:val="0"/>
    </w:pPr>
    <w:rPr>
      <w:rFonts w:ascii="Palatino Linotype" w:hAnsi="Palatino Linotype"/>
      <w:szCs w:val="20"/>
    </w:rPr>
  </w:style>
  <w:style w:type="character" w:customStyle="1" w:styleId="Heading5Char">
    <w:name w:val="Heading 5 Char"/>
    <w:basedOn w:val="DefaultParagraphFont"/>
    <w:link w:val="Heading5"/>
    <w:rsid w:val="004E2E49"/>
    <w:rPr>
      <w:b/>
      <w:bCs/>
      <w:iCs/>
      <w:sz w:val="24"/>
      <w:szCs w:val="26"/>
    </w:rPr>
  </w:style>
  <w:style w:type="paragraph" w:styleId="CommentText">
    <w:name w:val="annotation text"/>
    <w:basedOn w:val="Normal"/>
    <w:link w:val="CommentTextChar"/>
    <w:uiPriority w:val="99"/>
    <w:rsid w:val="004E2E49"/>
  </w:style>
  <w:style w:type="character" w:customStyle="1" w:styleId="CommentTextChar">
    <w:name w:val="Comment Text Char"/>
    <w:basedOn w:val="DefaultParagraphFont"/>
    <w:link w:val="CommentText"/>
    <w:uiPriority w:val="99"/>
    <w:rsid w:val="004E2E49"/>
    <w:rPr>
      <w:sz w:val="24"/>
      <w:szCs w:val="24"/>
    </w:rPr>
  </w:style>
  <w:style w:type="character" w:customStyle="1" w:styleId="HeaderChar">
    <w:name w:val="Header Char"/>
    <w:basedOn w:val="DefaultParagraphFont"/>
    <w:link w:val="Header"/>
    <w:rsid w:val="004E2E49"/>
    <w:rPr>
      <w:sz w:val="24"/>
      <w:szCs w:val="24"/>
    </w:rPr>
  </w:style>
  <w:style w:type="character" w:styleId="CommentReference">
    <w:name w:val="annotation reference"/>
    <w:basedOn w:val="DefaultParagraphFont"/>
    <w:uiPriority w:val="99"/>
    <w:rsid w:val="004E2E49"/>
    <w:rPr>
      <w:sz w:val="16"/>
      <w:szCs w:val="16"/>
    </w:rPr>
  </w:style>
  <w:style w:type="paragraph" w:styleId="List">
    <w:name w:val="List"/>
    <w:basedOn w:val="Normal"/>
    <w:rsid w:val="004E2E49"/>
    <w:pPr>
      <w:ind w:left="360" w:hanging="360"/>
    </w:pPr>
    <w:rPr>
      <w:rFonts w:ascii="Arial" w:hAnsi="Arial" w:cs="Arial"/>
      <w:szCs w:val="22"/>
    </w:rPr>
  </w:style>
  <w:style w:type="paragraph" w:styleId="ListBullet">
    <w:name w:val="List Bullet"/>
    <w:basedOn w:val="Normal"/>
    <w:next w:val="List"/>
    <w:autoRedefine/>
    <w:rsid w:val="004E2E49"/>
    <w:pPr>
      <w:tabs>
        <w:tab w:val="left" w:pos="1440"/>
      </w:tabs>
      <w:spacing w:before="40"/>
      <w:ind w:firstLine="288"/>
    </w:pPr>
    <w:rPr>
      <w:rFonts w:asciiTheme="minorHAnsi" w:hAnsiTheme="minorHAnsi" w:cstheme="minorHAnsi"/>
      <w:color w:val="000000"/>
      <w:lang w:val="en-CA"/>
    </w:rPr>
  </w:style>
  <w:style w:type="paragraph" w:styleId="ListNumber">
    <w:name w:val="List Number"/>
    <w:basedOn w:val="Normal"/>
    <w:rsid w:val="004E2E49"/>
    <w:pPr>
      <w:ind w:left="1152" w:hanging="360"/>
      <w:contextualSpacing/>
    </w:pPr>
  </w:style>
  <w:style w:type="paragraph" w:styleId="BodyTextIndent">
    <w:name w:val="Body Text Indent"/>
    <w:basedOn w:val="Normal"/>
    <w:link w:val="BodyTextIndentChar"/>
    <w:unhideWhenUsed/>
    <w:rsid w:val="004E2E49"/>
    <w:pPr>
      <w:spacing w:after="120"/>
      <w:ind w:left="360"/>
    </w:pPr>
    <w:rPr>
      <w:rFonts w:ascii="Calibri" w:eastAsiaTheme="minorHAnsi" w:hAnsi="Calibri" w:cs="Calibri"/>
      <w:szCs w:val="22"/>
    </w:rPr>
  </w:style>
  <w:style w:type="character" w:customStyle="1" w:styleId="BodyTextIndentChar">
    <w:name w:val="Body Text Indent Char"/>
    <w:basedOn w:val="DefaultParagraphFont"/>
    <w:link w:val="BodyTextIndent"/>
    <w:rsid w:val="004E2E49"/>
    <w:rPr>
      <w:rFonts w:ascii="Calibri" w:eastAsiaTheme="minorHAnsi" w:hAnsi="Calibri" w:cs="Calibri"/>
      <w:sz w:val="24"/>
      <w:szCs w:val="22"/>
    </w:rPr>
  </w:style>
  <w:style w:type="paragraph" w:styleId="Subtitle">
    <w:name w:val="Subtitle"/>
    <w:basedOn w:val="Normal"/>
    <w:next w:val="Normal"/>
    <w:link w:val="SubtitleChar"/>
    <w:qFormat/>
    <w:rsid w:val="004E2E4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4E2E4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qFormat/>
    <w:rsid w:val="004E2E49"/>
    <w:rPr>
      <w:b/>
      <w:bCs/>
    </w:rPr>
  </w:style>
  <w:style w:type="paragraph" w:styleId="PlainText">
    <w:name w:val="Plain Text"/>
    <w:basedOn w:val="Normal"/>
    <w:link w:val="PlainTextChar"/>
    <w:unhideWhenUsed/>
    <w:rsid w:val="004E2E49"/>
    <w:rPr>
      <w:rFonts w:ascii="Consolas" w:eastAsia="Calibri" w:hAnsi="Consolas"/>
      <w:sz w:val="21"/>
      <w:szCs w:val="21"/>
    </w:rPr>
  </w:style>
  <w:style w:type="character" w:customStyle="1" w:styleId="PlainTextChar">
    <w:name w:val="Plain Text Char"/>
    <w:basedOn w:val="DefaultParagraphFont"/>
    <w:link w:val="PlainText"/>
    <w:rsid w:val="004E2E49"/>
    <w:rPr>
      <w:rFonts w:ascii="Consolas" w:eastAsia="Calibri" w:hAnsi="Consolas"/>
      <w:sz w:val="21"/>
      <w:szCs w:val="21"/>
    </w:rPr>
  </w:style>
  <w:style w:type="paragraph" w:styleId="CommentSubject">
    <w:name w:val="annotation subject"/>
    <w:basedOn w:val="CommentText"/>
    <w:next w:val="CommentText"/>
    <w:link w:val="CommentSubjectChar"/>
    <w:uiPriority w:val="99"/>
    <w:rsid w:val="004E2E49"/>
    <w:rPr>
      <w:b/>
      <w:bCs/>
    </w:rPr>
  </w:style>
  <w:style w:type="character" w:customStyle="1" w:styleId="CommentSubjectChar">
    <w:name w:val="Comment Subject Char"/>
    <w:basedOn w:val="CommentTextChar"/>
    <w:link w:val="CommentSubject"/>
    <w:uiPriority w:val="99"/>
    <w:rsid w:val="004E2E49"/>
    <w:rPr>
      <w:b/>
      <w:bCs/>
      <w:sz w:val="24"/>
      <w:szCs w:val="24"/>
    </w:rPr>
  </w:style>
  <w:style w:type="table" w:styleId="TableClassic2">
    <w:name w:val="Table Classic 2"/>
    <w:basedOn w:val="TableNormal"/>
    <w:uiPriority w:val="99"/>
    <w:rsid w:val="004E2E4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2">
    <w:name w:val="Table Columns 2"/>
    <w:basedOn w:val="TableNormal"/>
    <w:rsid w:val="004E2E49"/>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BalloonTextChar">
    <w:name w:val="Balloon Text Char"/>
    <w:basedOn w:val="DefaultParagraphFont"/>
    <w:link w:val="BalloonText"/>
    <w:uiPriority w:val="99"/>
    <w:semiHidden/>
    <w:rsid w:val="004E2E49"/>
    <w:rPr>
      <w:rFonts w:ascii="Tahoma" w:hAnsi="Tahoma" w:cs="Tahoma"/>
      <w:sz w:val="16"/>
      <w:szCs w:val="16"/>
    </w:rPr>
  </w:style>
  <w:style w:type="paragraph" w:styleId="NoSpacing">
    <w:name w:val="No Spacing"/>
    <w:link w:val="NoSpacingChar"/>
    <w:uiPriority w:val="1"/>
    <w:qFormat/>
    <w:rsid w:val="004E2E49"/>
    <w:rPr>
      <w:rFonts w:eastAsia="Calibri" w:cs="Calibri"/>
      <w:sz w:val="24"/>
      <w:szCs w:val="24"/>
    </w:rPr>
  </w:style>
  <w:style w:type="character" w:customStyle="1" w:styleId="NoSpacingChar">
    <w:name w:val="No Spacing Char"/>
    <w:basedOn w:val="DefaultParagraphFont"/>
    <w:link w:val="NoSpacing"/>
    <w:uiPriority w:val="1"/>
    <w:rsid w:val="004E2E49"/>
    <w:rPr>
      <w:rFonts w:eastAsia="Calibri" w:cs="Calibri"/>
      <w:sz w:val="24"/>
      <w:szCs w:val="24"/>
    </w:rPr>
  </w:style>
  <w:style w:type="table" w:styleId="MediumShading1-Accent1">
    <w:name w:val="Medium Shading 1 Accent 1"/>
    <w:basedOn w:val="TableNormal"/>
    <w:uiPriority w:val="63"/>
    <w:rsid w:val="004E2E49"/>
    <w:rPr>
      <w:rFonts w:eastAsiaTheme="minorHAnsi"/>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1">
    <w:name w:val="Medium List 2 Accent 1"/>
    <w:basedOn w:val="TableNormal"/>
    <w:uiPriority w:val="99"/>
    <w:rsid w:val="004E2E49"/>
    <w:rPr>
      <w:rFonts w:ascii="Cambria" w:hAnsi="Cambria" w:cs="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1">
    <w:name w:val="Medium Grid 1 Accent 1"/>
    <w:basedOn w:val="TableNormal"/>
    <w:uiPriority w:val="67"/>
    <w:rsid w:val="004E2E4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99"/>
    <w:rsid w:val="004E2E4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Shading-Accent1">
    <w:name w:val="Colorful Shading Accent 1"/>
    <w:basedOn w:val="TableNormal"/>
    <w:uiPriority w:val="71"/>
    <w:rsid w:val="004E2E49"/>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99"/>
    <w:rsid w:val="004E2E49"/>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Grid-Accent1">
    <w:name w:val="Colorful Grid Accent 1"/>
    <w:basedOn w:val="TableNormal"/>
    <w:uiPriority w:val="99"/>
    <w:rsid w:val="004E2E4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2">
    <w:name w:val="Medium Shading 1 Accent 2"/>
    <w:basedOn w:val="TableNormal"/>
    <w:uiPriority w:val="63"/>
    <w:rsid w:val="004E2E49"/>
    <w:rPr>
      <w:rFonts w:ascii="Calibri" w:eastAsia="Calibri" w:hAnsi="Calibri"/>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Grid1-Accent2">
    <w:name w:val="Medium Grid 1 Accent 2"/>
    <w:basedOn w:val="TableNormal"/>
    <w:uiPriority w:val="67"/>
    <w:rsid w:val="004E2E4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3-Accent2">
    <w:name w:val="Medium Grid 3 Accent 2"/>
    <w:basedOn w:val="TableNormal"/>
    <w:uiPriority w:val="69"/>
    <w:rsid w:val="004E2E4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ColorfulList-Accent2">
    <w:name w:val="Colorful List Accent 2"/>
    <w:basedOn w:val="TableNormal"/>
    <w:uiPriority w:val="72"/>
    <w:rsid w:val="004E2E49"/>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ghtList-Accent3">
    <w:name w:val="Light List Accent 3"/>
    <w:basedOn w:val="TableNormal"/>
    <w:uiPriority w:val="99"/>
    <w:rsid w:val="004E2E49"/>
    <w:rPr>
      <w:rFonts w:ascii="Calibri" w:hAnsi="Calibri" w:cs="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b/>
        <w:bCs/>
        <w:color w:val="FFFFFF"/>
      </w:rPr>
      <w:tblPr/>
      <w:tcPr>
        <w:shd w:val="clear" w:color="auto" w:fill="9BBB59"/>
      </w:tcPr>
    </w:tblStylePr>
    <w:tblStylePr w:type="lastRow">
      <w:pPr>
        <w:spacing w:before="0" w:after="0"/>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MediumShading1-Accent3">
    <w:name w:val="Medium Shading 1 Accent 3"/>
    <w:basedOn w:val="TableNormal"/>
    <w:uiPriority w:val="99"/>
    <w:rsid w:val="004E2E4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Grid1-Accent3">
    <w:name w:val="Medium Grid 1 Accent 3"/>
    <w:basedOn w:val="TableNormal"/>
    <w:uiPriority w:val="67"/>
    <w:rsid w:val="004E2E49"/>
    <w:rPr>
      <w:rFonts w:ascii="Calibri" w:eastAsia="Calibri" w:hAnsi="Calibri"/>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2-Accent3">
    <w:name w:val="Medium Grid 2 Accent 3"/>
    <w:basedOn w:val="TableNormal"/>
    <w:uiPriority w:val="99"/>
    <w:rsid w:val="004E2E49"/>
    <w:rPr>
      <w:rFonts w:ascii="Cambria" w:hAnsi="Cambria" w:cs="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ColorfulShading-Accent3">
    <w:name w:val="Colorful Shading Accent 3"/>
    <w:basedOn w:val="TableNormal"/>
    <w:uiPriority w:val="71"/>
    <w:rsid w:val="004E2E49"/>
    <w:rPr>
      <w:rFonts w:ascii="Calibri" w:eastAsia="Calibri" w:hAnsi="Calibri" w:cs="Calibri"/>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List-Accent3">
    <w:name w:val="Colorful List Accent 3"/>
    <w:basedOn w:val="TableNormal"/>
    <w:uiPriority w:val="99"/>
    <w:rsid w:val="004E2E49"/>
    <w:rPr>
      <w:rFonts w:ascii="Calibri" w:eastAsia="Calibri" w:hAnsi="Calibri" w:cs="Calibri"/>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LightList-Accent5">
    <w:name w:val="Light List Accent 5"/>
    <w:basedOn w:val="TableNormal"/>
    <w:uiPriority w:val="99"/>
    <w:rsid w:val="004E2E49"/>
    <w:rPr>
      <w:rFonts w:ascii="Calibri" w:eastAsia="Calibri" w:hAnsi="Calibri" w:cs="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pPr>
      <w:rPr>
        <w:b/>
        <w:bCs/>
        <w:color w:val="FFFFFF"/>
      </w:rPr>
      <w:tblPr/>
      <w:tcPr>
        <w:shd w:val="clear" w:color="auto" w:fill="4BACC6"/>
      </w:tcPr>
    </w:tblStylePr>
    <w:tblStylePr w:type="lastRow">
      <w:pPr>
        <w:spacing w:before="0" w:after="0"/>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Shading1-Accent5">
    <w:name w:val="Medium Shading 1 Accent 5"/>
    <w:basedOn w:val="TableNormal"/>
    <w:uiPriority w:val="99"/>
    <w:rsid w:val="004E2E49"/>
    <w:rPr>
      <w:rFonts w:ascii="Calibri" w:eastAsia="Calibri" w:hAnsi="Calibri" w:cs="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List2-Accent5">
    <w:name w:val="Medium List 2 Accent 5"/>
    <w:basedOn w:val="TableNormal"/>
    <w:uiPriority w:val="99"/>
    <w:rsid w:val="004E2E49"/>
    <w:rPr>
      <w:rFonts w:ascii="Cambria" w:hAnsi="Cambria" w:cs="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Grid3-Accent5">
    <w:name w:val="Medium Grid 3 Accent 5"/>
    <w:basedOn w:val="TableNormal"/>
    <w:uiPriority w:val="99"/>
    <w:rsid w:val="004E2E4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4E2E49"/>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IntenseReference">
    <w:name w:val="Intense Reference"/>
    <w:basedOn w:val="DefaultParagraphFont"/>
    <w:qFormat/>
    <w:rsid w:val="004E2E49"/>
    <w:rPr>
      <w:b/>
      <w:bCs/>
      <w:smallCaps/>
      <w:color w:val="C0504D" w:themeColor="accent2"/>
      <w:spacing w:val="5"/>
      <w:u w:val="single"/>
    </w:rPr>
  </w:style>
  <w:style w:type="paragraph" w:styleId="TOCHeading">
    <w:name w:val="TOC Heading"/>
    <w:basedOn w:val="Heading1"/>
    <w:next w:val="Normal"/>
    <w:uiPriority w:val="39"/>
    <w:semiHidden/>
    <w:unhideWhenUsed/>
    <w:qFormat/>
    <w:rsid w:val="004E2E49"/>
    <w:pPr>
      <w:keepLines/>
      <w:numPr>
        <w:numId w:val="0"/>
      </w:numPr>
      <w:spacing w:before="480" w:after="0"/>
      <w:outlineLvl w:val="9"/>
    </w:pPr>
    <w:rPr>
      <w:rFonts w:asciiTheme="majorHAnsi" w:eastAsiaTheme="majorEastAsia" w:hAnsiTheme="majorHAnsi" w:cstheme="majorBidi"/>
      <w:color w:val="365F91" w:themeColor="accent1" w:themeShade="BF"/>
      <w:kern w:val="0"/>
      <w:sz w:val="28"/>
      <w:szCs w:val="28"/>
    </w:rPr>
  </w:style>
  <w:style w:type="character" w:styleId="BookTitle0">
    <w:name w:val="Book Title"/>
    <w:basedOn w:val="DefaultParagraphFont"/>
    <w:qFormat/>
    <w:rsid w:val="004E2E49"/>
    <w:rPr>
      <w:b/>
      <w:bCs/>
      <w:smallCaps/>
      <w:spacing w:val="5"/>
    </w:rPr>
  </w:style>
  <w:style w:type="paragraph" w:styleId="Revision">
    <w:name w:val="Revision"/>
    <w:hidden/>
    <w:uiPriority w:val="99"/>
    <w:semiHidden/>
    <w:rsid w:val="004E2E49"/>
    <w:rPr>
      <w:sz w:val="24"/>
      <w:szCs w:val="24"/>
    </w:rPr>
  </w:style>
  <w:style w:type="paragraph" w:customStyle="1" w:styleId="m3161879520739760383msolistparagraph">
    <w:name w:val="m_3161879520739760383msolistparagraph"/>
    <w:basedOn w:val="Normal"/>
    <w:rsid w:val="00CA4043"/>
    <w:pPr>
      <w:spacing w:before="100" w:beforeAutospacing="1" w:after="100" w:afterAutospacing="1"/>
    </w:pPr>
  </w:style>
  <w:style w:type="character" w:customStyle="1" w:styleId="apple-converted-space">
    <w:name w:val="apple-converted-space"/>
    <w:basedOn w:val="DefaultParagraphFont"/>
    <w:rsid w:val="00CA40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9502">
      <w:bodyDiv w:val="1"/>
      <w:marLeft w:val="0"/>
      <w:marRight w:val="0"/>
      <w:marTop w:val="0"/>
      <w:marBottom w:val="0"/>
      <w:divBdr>
        <w:top w:val="none" w:sz="0" w:space="0" w:color="auto"/>
        <w:left w:val="none" w:sz="0" w:space="0" w:color="auto"/>
        <w:bottom w:val="none" w:sz="0" w:space="0" w:color="auto"/>
        <w:right w:val="none" w:sz="0" w:space="0" w:color="auto"/>
      </w:divBdr>
    </w:div>
    <w:div w:id="16515704">
      <w:bodyDiv w:val="1"/>
      <w:marLeft w:val="0"/>
      <w:marRight w:val="0"/>
      <w:marTop w:val="0"/>
      <w:marBottom w:val="0"/>
      <w:divBdr>
        <w:top w:val="none" w:sz="0" w:space="0" w:color="auto"/>
        <w:left w:val="none" w:sz="0" w:space="0" w:color="auto"/>
        <w:bottom w:val="none" w:sz="0" w:space="0" w:color="auto"/>
        <w:right w:val="none" w:sz="0" w:space="0" w:color="auto"/>
      </w:divBdr>
    </w:div>
    <w:div w:id="18166152">
      <w:bodyDiv w:val="1"/>
      <w:marLeft w:val="0"/>
      <w:marRight w:val="0"/>
      <w:marTop w:val="0"/>
      <w:marBottom w:val="0"/>
      <w:divBdr>
        <w:top w:val="none" w:sz="0" w:space="0" w:color="auto"/>
        <w:left w:val="none" w:sz="0" w:space="0" w:color="auto"/>
        <w:bottom w:val="none" w:sz="0" w:space="0" w:color="auto"/>
        <w:right w:val="none" w:sz="0" w:space="0" w:color="auto"/>
      </w:divBdr>
    </w:div>
    <w:div w:id="62914782">
      <w:bodyDiv w:val="1"/>
      <w:marLeft w:val="0"/>
      <w:marRight w:val="0"/>
      <w:marTop w:val="0"/>
      <w:marBottom w:val="0"/>
      <w:divBdr>
        <w:top w:val="none" w:sz="0" w:space="0" w:color="auto"/>
        <w:left w:val="none" w:sz="0" w:space="0" w:color="auto"/>
        <w:bottom w:val="none" w:sz="0" w:space="0" w:color="auto"/>
        <w:right w:val="none" w:sz="0" w:space="0" w:color="auto"/>
      </w:divBdr>
    </w:div>
    <w:div w:id="161311563">
      <w:bodyDiv w:val="1"/>
      <w:marLeft w:val="0"/>
      <w:marRight w:val="0"/>
      <w:marTop w:val="0"/>
      <w:marBottom w:val="0"/>
      <w:divBdr>
        <w:top w:val="none" w:sz="0" w:space="0" w:color="auto"/>
        <w:left w:val="none" w:sz="0" w:space="0" w:color="auto"/>
        <w:bottom w:val="none" w:sz="0" w:space="0" w:color="auto"/>
        <w:right w:val="none" w:sz="0" w:space="0" w:color="auto"/>
      </w:divBdr>
    </w:div>
    <w:div w:id="195779603">
      <w:bodyDiv w:val="1"/>
      <w:marLeft w:val="0"/>
      <w:marRight w:val="0"/>
      <w:marTop w:val="0"/>
      <w:marBottom w:val="0"/>
      <w:divBdr>
        <w:top w:val="none" w:sz="0" w:space="0" w:color="auto"/>
        <w:left w:val="none" w:sz="0" w:space="0" w:color="auto"/>
        <w:bottom w:val="none" w:sz="0" w:space="0" w:color="auto"/>
        <w:right w:val="none" w:sz="0" w:space="0" w:color="auto"/>
      </w:divBdr>
    </w:div>
    <w:div w:id="205989765">
      <w:bodyDiv w:val="1"/>
      <w:marLeft w:val="0"/>
      <w:marRight w:val="0"/>
      <w:marTop w:val="0"/>
      <w:marBottom w:val="0"/>
      <w:divBdr>
        <w:top w:val="none" w:sz="0" w:space="0" w:color="auto"/>
        <w:left w:val="none" w:sz="0" w:space="0" w:color="auto"/>
        <w:bottom w:val="none" w:sz="0" w:space="0" w:color="auto"/>
        <w:right w:val="none" w:sz="0" w:space="0" w:color="auto"/>
      </w:divBdr>
    </w:div>
    <w:div w:id="378675282">
      <w:bodyDiv w:val="1"/>
      <w:marLeft w:val="0"/>
      <w:marRight w:val="0"/>
      <w:marTop w:val="0"/>
      <w:marBottom w:val="0"/>
      <w:divBdr>
        <w:top w:val="none" w:sz="0" w:space="0" w:color="auto"/>
        <w:left w:val="none" w:sz="0" w:space="0" w:color="auto"/>
        <w:bottom w:val="none" w:sz="0" w:space="0" w:color="auto"/>
        <w:right w:val="none" w:sz="0" w:space="0" w:color="auto"/>
      </w:divBdr>
    </w:div>
    <w:div w:id="462038832">
      <w:bodyDiv w:val="1"/>
      <w:marLeft w:val="0"/>
      <w:marRight w:val="0"/>
      <w:marTop w:val="0"/>
      <w:marBottom w:val="0"/>
      <w:divBdr>
        <w:top w:val="none" w:sz="0" w:space="0" w:color="auto"/>
        <w:left w:val="none" w:sz="0" w:space="0" w:color="auto"/>
        <w:bottom w:val="none" w:sz="0" w:space="0" w:color="auto"/>
        <w:right w:val="none" w:sz="0" w:space="0" w:color="auto"/>
      </w:divBdr>
    </w:div>
    <w:div w:id="478350391">
      <w:bodyDiv w:val="1"/>
      <w:marLeft w:val="0"/>
      <w:marRight w:val="0"/>
      <w:marTop w:val="0"/>
      <w:marBottom w:val="0"/>
      <w:divBdr>
        <w:top w:val="none" w:sz="0" w:space="0" w:color="auto"/>
        <w:left w:val="none" w:sz="0" w:space="0" w:color="auto"/>
        <w:bottom w:val="none" w:sz="0" w:space="0" w:color="auto"/>
        <w:right w:val="none" w:sz="0" w:space="0" w:color="auto"/>
      </w:divBdr>
    </w:div>
    <w:div w:id="583564701">
      <w:bodyDiv w:val="1"/>
      <w:marLeft w:val="0"/>
      <w:marRight w:val="0"/>
      <w:marTop w:val="0"/>
      <w:marBottom w:val="0"/>
      <w:divBdr>
        <w:top w:val="none" w:sz="0" w:space="0" w:color="auto"/>
        <w:left w:val="none" w:sz="0" w:space="0" w:color="auto"/>
        <w:bottom w:val="none" w:sz="0" w:space="0" w:color="auto"/>
        <w:right w:val="none" w:sz="0" w:space="0" w:color="auto"/>
      </w:divBdr>
    </w:div>
    <w:div w:id="847600966">
      <w:bodyDiv w:val="1"/>
      <w:marLeft w:val="0"/>
      <w:marRight w:val="0"/>
      <w:marTop w:val="0"/>
      <w:marBottom w:val="0"/>
      <w:divBdr>
        <w:top w:val="none" w:sz="0" w:space="0" w:color="auto"/>
        <w:left w:val="none" w:sz="0" w:space="0" w:color="auto"/>
        <w:bottom w:val="none" w:sz="0" w:space="0" w:color="auto"/>
        <w:right w:val="none" w:sz="0" w:space="0" w:color="auto"/>
      </w:divBdr>
    </w:div>
    <w:div w:id="1001931091">
      <w:bodyDiv w:val="1"/>
      <w:marLeft w:val="0"/>
      <w:marRight w:val="0"/>
      <w:marTop w:val="0"/>
      <w:marBottom w:val="0"/>
      <w:divBdr>
        <w:top w:val="none" w:sz="0" w:space="0" w:color="auto"/>
        <w:left w:val="none" w:sz="0" w:space="0" w:color="auto"/>
        <w:bottom w:val="none" w:sz="0" w:space="0" w:color="auto"/>
        <w:right w:val="none" w:sz="0" w:space="0" w:color="auto"/>
      </w:divBdr>
    </w:div>
    <w:div w:id="1048381396">
      <w:bodyDiv w:val="1"/>
      <w:marLeft w:val="144"/>
      <w:marRight w:val="144"/>
      <w:marTop w:val="144"/>
      <w:marBottom w:val="144"/>
      <w:divBdr>
        <w:top w:val="none" w:sz="0" w:space="0" w:color="auto"/>
        <w:left w:val="none" w:sz="0" w:space="0" w:color="auto"/>
        <w:bottom w:val="none" w:sz="0" w:space="0" w:color="auto"/>
        <w:right w:val="none" w:sz="0" w:space="0" w:color="auto"/>
      </w:divBdr>
      <w:divsChild>
        <w:div w:id="246037186">
          <w:marLeft w:val="0"/>
          <w:marRight w:val="0"/>
          <w:marTop w:val="0"/>
          <w:marBottom w:val="0"/>
          <w:divBdr>
            <w:top w:val="single" w:sz="8" w:space="0" w:color="FFFFFF"/>
            <w:left w:val="none" w:sz="0" w:space="0" w:color="auto"/>
            <w:bottom w:val="single" w:sz="8" w:space="0" w:color="FFFFFF"/>
            <w:right w:val="none" w:sz="0" w:space="0" w:color="auto"/>
          </w:divBdr>
        </w:div>
        <w:div w:id="1017848381">
          <w:marLeft w:val="0"/>
          <w:marRight w:val="0"/>
          <w:marTop w:val="0"/>
          <w:marBottom w:val="0"/>
          <w:divBdr>
            <w:top w:val="none" w:sz="0" w:space="0" w:color="auto"/>
            <w:left w:val="none" w:sz="0" w:space="0" w:color="auto"/>
            <w:bottom w:val="none" w:sz="0" w:space="0" w:color="auto"/>
            <w:right w:val="none" w:sz="0" w:space="0" w:color="auto"/>
          </w:divBdr>
          <w:divsChild>
            <w:div w:id="1651976243">
              <w:marLeft w:val="0"/>
              <w:marRight w:val="0"/>
              <w:marTop w:val="0"/>
              <w:marBottom w:val="0"/>
              <w:divBdr>
                <w:top w:val="none" w:sz="0" w:space="0" w:color="auto"/>
                <w:left w:val="none" w:sz="0" w:space="0" w:color="auto"/>
                <w:bottom w:val="none" w:sz="0" w:space="0" w:color="auto"/>
                <w:right w:val="none" w:sz="0" w:space="0" w:color="auto"/>
              </w:divBdr>
              <w:divsChild>
                <w:div w:id="88696585">
                  <w:marLeft w:val="0"/>
                  <w:marRight w:val="0"/>
                  <w:marTop w:val="0"/>
                  <w:marBottom w:val="0"/>
                  <w:divBdr>
                    <w:top w:val="none" w:sz="0" w:space="0" w:color="auto"/>
                    <w:left w:val="none" w:sz="0" w:space="0" w:color="auto"/>
                    <w:bottom w:val="none" w:sz="0" w:space="0" w:color="auto"/>
                    <w:right w:val="none" w:sz="0" w:space="0" w:color="auto"/>
                  </w:divBdr>
                  <w:divsChild>
                    <w:div w:id="1588997490">
                      <w:marLeft w:val="0"/>
                      <w:marRight w:val="0"/>
                      <w:marTop w:val="0"/>
                      <w:marBottom w:val="0"/>
                      <w:divBdr>
                        <w:top w:val="none" w:sz="0" w:space="0" w:color="auto"/>
                        <w:left w:val="none" w:sz="0" w:space="0" w:color="auto"/>
                        <w:bottom w:val="none" w:sz="0" w:space="0" w:color="auto"/>
                        <w:right w:val="none" w:sz="0" w:space="0" w:color="auto"/>
                      </w:divBdr>
                    </w:div>
                  </w:divsChild>
                </w:div>
                <w:div w:id="10942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77737">
          <w:marLeft w:val="0"/>
          <w:marRight w:val="0"/>
          <w:marTop w:val="0"/>
          <w:marBottom w:val="0"/>
          <w:divBdr>
            <w:top w:val="none" w:sz="0" w:space="0" w:color="auto"/>
            <w:left w:val="none" w:sz="0" w:space="0" w:color="auto"/>
            <w:bottom w:val="none" w:sz="0" w:space="0" w:color="auto"/>
            <w:right w:val="none" w:sz="0" w:space="0" w:color="auto"/>
          </w:divBdr>
        </w:div>
        <w:div w:id="1954942448">
          <w:marLeft w:val="0"/>
          <w:marRight w:val="0"/>
          <w:marTop w:val="240"/>
          <w:marBottom w:val="0"/>
          <w:divBdr>
            <w:top w:val="none" w:sz="0" w:space="0" w:color="auto"/>
            <w:left w:val="none" w:sz="0" w:space="0" w:color="auto"/>
            <w:bottom w:val="none" w:sz="0" w:space="0" w:color="auto"/>
            <w:right w:val="none" w:sz="0" w:space="0" w:color="auto"/>
          </w:divBdr>
        </w:div>
      </w:divsChild>
    </w:div>
    <w:div w:id="1134250507">
      <w:bodyDiv w:val="1"/>
      <w:marLeft w:val="0"/>
      <w:marRight w:val="0"/>
      <w:marTop w:val="0"/>
      <w:marBottom w:val="0"/>
      <w:divBdr>
        <w:top w:val="none" w:sz="0" w:space="0" w:color="auto"/>
        <w:left w:val="none" w:sz="0" w:space="0" w:color="auto"/>
        <w:bottom w:val="none" w:sz="0" w:space="0" w:color="auto"/>
        <w:right w:val="none" w:sz="0" w:space="0" w:color="auto"/>
      </w:divBdr>
    </w:div>
    <w:div w:id="1233470964">
      <w:bodyDiv w:val="1"/>
      <w:marLeft w:val="0"/>
      <w:marRight w:val="0"/>
      <w:marTop w:val="0"/>
      <w:marBottom w:val="0"/>
      <w:divBdr>
        <w:top w:val="none" w:sz="0" w:space="0" w:color="auto"/>
        <w:left w:val="none" w:sz="0" w:space="0" w:color="auto"/>
        <w:bottom w:val="none" w:sz="0" w:space="0" w:color="auto"/>
        <w:right w:val="none" w:sz="0" w:space="0" w:color="auto"/>
      </w:divBdr>
    </w:div>
    <w:div w:id="1310477241">
      <w:bodyDiv w:val="1"/>
      <w:marLeft w:val="0"/>
      <w:marRight w:val="0"/>
      <w:marTop w:val="0"/>
      <w:marBottom w:val="0"/>
      <w:divBdr>
        <w:top w:val="none" w:sz="0" w:space="0" w:color="auto"/>
        <w:left w:val="none" w:sz="0" w:space="0" w:color="auto"/>
        <w:bottom w:val="none" w:sz="0" w:space="0" w:color="auto"/>
        <w:right w:val="none" w:sz="0" w:space="0" w:color="auto"/>
      </w:divBdr>
    </w:div>
    <w:div w:id="1437480146">
      <w:bodyDiv w:val="1"/>
      <w:marLeft w:val="0"/>
      <w:marRight w:val="0"/>
      <w:marTop w:val="0"/>
      <w:marBottom w:val="0"/>
      <w:divBdr>
        <w:top w:val="none" w:sz="0" w:space="0" w:color="auto"/>
        <w:left w:val="none" w:sz="0" w:space="0" w:color="auto"/>
        <w:bottom w:val="none" w:sz="0" w:space="0" w:color="auto"/>
        <w:right w:val="none" w:sz="0" w:space="0" w:color="auto"/>
      </w:divBdr>
    </w:div>
    <w:div w:id="1534345510">
      <w:bodyDiv w:val="1"/>
      <w:marLeft w:val="0"/>
      <w:marRight w:val="0"/>
      <w:marTop w:val="0"/>
      <w:marBottom w:val="0"/>
      <w:divBdr>
        <w:top w:val="none" w:sz="0" w:space="0" w:color="auto"/>
        <w:left w:val="none" w:sz="0" w:space="0" w:color="auto"/>
        <w:bottom w:val="none" w:sz="0" w:space="0" w:color="auto"/>
        <w:right w:val="none" w:sz="0" w:space="0" w:color="auto"/>
      </w:divBdr>
    </w:div>
    <w:div w:id="1658680471">
      <w:bodyDiv w:val="1"/>
      <w:marLeft w:val="0"/>
      <w:marRight w:val="0"/>
      <w:marTop w:val="0"/>
      <w:marBottom w:val="0"/>
      <w:divBdr>
        <w:top w:val="none" w:sz="0" w:space="0" w:color="auto"/>
        <w:left w:val="none" w:sz="0" w:space="0" w:color="auto"/>
        <w:bottom w:val="none" w:sz="0" w:space="0" w:color="auto"/>
        <w:right w:val="none" w:sz="0" w:space="0" w:color="auto"/>
      </w:divBdr>
    </w:div>
    <w:div w:id="1742872968">
      <w:bodyDiv w:val="1"/>
      <w:marLeft w:val="0"/>
      <w:marRight w:val="0"/>
      <w:marTop w:val="0"/>
      <w:marBottom w:val="0"/>
      <w:divBdr>
        <w:top w:val="none" w:sz="0" w:space="0" w:color="auto"/>
        <w:left w:val="none" w:sz="0" w:space="0" w:color="auto"/>
        <w:bottom w:val="none" w:sz="0" w:space="0" w:color="auto"/>
        <w:right w:val="none" w:sz="0" w:space="0" w:color="auto"/>
      </w:divBdr>
    </w:div>
    <w:div w:id="1904832723">
      <w:bodyDiv w:val="1"/>
      <w:marLeft w:val="0"/>
      <w:marRight w:val="0"/>
      <w:marTop w:val="0"/>
      <w:marBottom w:val="0"/>
      <w:divBdr>
        <w:top w:val="none" w:sz="0" w:space="0" w:color="auto"/>
        <w:left w:val="none" w:sz="0" w:space="0" w:color="auto"/>
        <w:bottom w:val="none" w:sz="0" w:space="0" w:color="auto"/>
        <w:right w:val="none" w:sz="0" w:space="0" w:color="auto"/>
      </w:divBdr>
    </w:div>
    <w:div w:id="1953170810">
      <w:bodyDiv w:val="1"/>
      <w:marLeft w:val="0"/>
      <w:marRight w:val="0"/>
      <w:marTop w:val="0"/>
      <w:marBottom w:val="0"/>
      <w:divBdr>
        <w:top w:val="none" w:sz="0" w:space="0" w:color="auto"/>
        <w:left w:val="none" w:sz="0" w:space="0" w:color="auto"/>
        <w:bottom w:val="none" w:sz="0" w:space="0" w:color="auto"/>
        <w:right w:val="none" w:sz="0" w:space="0" w:color="auto"/>
      </w:divBdr>
    </w:div>
    <w:div w:id="2012683684">
      <w:bodyDiv w:val="1"/>
      <w:marLeft w:val="0"/>
      <w:marRight w:val="0"/>
      <w:marTop w:val="0"/>
      <w:marBottom w:val="0"/>
      <w:divBdr>
        <w:top w:val="none" w:sz="0" w:space="0" w:color="auto"/>
        <w:left w:val="none" w:sz="0" w:space="0" w:color="auto"/>
        <w:bottom w:val="none" w:sz="0" w:space="0" w:color="auto"/>
        <w:right w:val="none" w:sz="0" w:space="0" w:color="auto"/>
      </w:divBdr>
    </w:div>
    <w:div w:id="2019891718">
      <w:bodyDiv w:val="1"/>
      <w:marLeft w:val="0"/>
      <w:marRight w:val="0"/>
      <w:marTop w:val="0"/>
      <w:marBottom w:val="0"/>
      <w:divBdr>
        <w:top w:val="none" w:sz="0" w:space="0" w:color="auto"/>
        <w:left w:val="none" w:sz="0" w:space="0" w:color="auto"/>
        <w:bottom w:val="none" w:sz="0" w:space="0" w:color="auto"/>
        <w:right w:val="none" w:sz="0" w:space="0" w:color="auto"/>
      </w:divBdr>
    </w:div>
    <w:div w:id="2114132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endnotes" Target="endnotes.xml"/><Relationship Id="rId11" Type="http://schemas.openxmlformats.org/officeDocument/2006/relationships/image" Target="media/image1.JPG"/><Relationship Id="rId12" Type="http://schemas.openxmlformats.org/officeDocument/2006/relationships/image" Target="media/image2.png"/><Relationship Id="rId13" Type="http://schemas.openxmlformats.org/officeDocument/2006/relationships/image" Target="media/image3.jpeg"/><Relationship Id="rId14" Type="http://schemas.openxmlformats.org/officeDocument/2006/relationships/image" Target="media/image4.png"/><Relationship Id="rId15" Type="http://schemas.openxmlformats.org/officeDocument/2006/relationships/image" Target="media/image5.gif"/><Relationship Id="rId16" Type="http://schemas.openxmlformats.org/officeDocument/2006/relationships/image" Target="media/image6.png"/><Relationship Id="rId17" Type="http://schemas.openxmlformats.org/officeDocument/2006/relationships/image" Target="media/image7.jpeg"/><Relationship Id="rId18" Type="http://schemas.microsoft.com/office/2007/relationships/hdphoto" Target="media/hdphoto1.wdp"/><Relationship Id="rId19" Type="http://schemas.openxmlformats.org/officeDocument/2006/relationships/image" Target="media/image8.jpeg"/><Relationship Id="rId60" Type="http://schemas.openxmlformats.org/officeDocument/2006/relationships/hyperlink" Target="http://www.dep.state.fl.us/water/watersheds/swim.htm" TargetMode="External"/><Relationship Id="rId61" Type="http://schemas.openxmlformats.org/officeDocument/2006/relationships/hyperlink" Target="https://www.swfwmd.state.fl.us/projects/swim/" TargetMode="External"/><Relationship Id="rId62" Type="http://schemas.openxmlformats.org/officeDocument/2006/relationships/hyperlink" Target="http://www.sjrwmd.com/plans.html" TargetMode="External"/><Relationship Id="rId63" Type="http://schemas.openxmlformats.org/officeDocument/2006/relationships/hyperlink" Target="http://www.sjrwmd.com/lakeapopka" TargetMode="External"/><Relationship Id="rId64" Type="http://schemas.openxmlformats.org/officeDocument/2006/relationships/hyperlink" Target="http://www.sjrwmd.com/upperstjohnsriver" TargetMode="External"/><Relationship Id="rId65" Type="http://schemas.openxmlformats.org/officeDocument/2006/relationships/hyperlink" Target="http://www.sjrwmd.com/northerncoastal" TargetMode="External"/><Relationship Id="rId66" Type="http://schemas.openxmlformats.org/officeDocument/2006/relationships/hyperlink" Target="https://www.sfwmd.gov/our-work/restoration" TargetMode="External"/><Relationship Id="rId67" Type="http://schemas.openxmlformats.org/officeDocument/2006/relationships/hyperlink" Target="https://www.sfwmd.gov/our-work/land-management" TargetMode="External"/><Relationship Id="rId68" Type="http://schemas.openxmlformats.org/officeDocument/2006/relationships/hyperlink" Target="https://www.sfwmd.gov/our-work/water-reservations" TargetMode="External"/><Relationship Id="rId69" Type="http://schemas.openxmlformats.org/officeDocument/2006/relationships/hyperlink" Target="http://fl.audubon.org/" TargetMode="External"/><Relationship Id="rId120" Type="http://schemas.openxmlformats.org/officeDocument/2006/relationships/hyperlink" Target="http://www.fs.fed.us/spf/coop/programs/loa/fsp.shtml" TargetMode="External"/><Relationship Id="rId121" Type="http://schemas.openxmlformats.org/officeDocument/2006/relationships/hyperlink" Target="https://www.fws.gov/birds/grants/neotropical-migratory-bird-conservation-act.php" TargetMode="External"/><Relationship Id="rId122" Type="http://schemas.openxmlformats.org/officeDocument/2006/relationships/hyperlink" Target="https://www.fws.gov/birds/grants/neotropical-migratory-bird-conservation-act/how-to-apply.php" TargetMode="External"/><Relationship Id="rId123" Type="http://schemas.openxmlformats.org/officeDocument/2006/relationships/hyperlink" Target="http://www.fws.gov/partners/" TargetMode="External"/><Relationship Id="rId124" Type="http://schemas.openxmlformats.org/officeDocument/2006/relationships/hyperlink" Target="https://www.cfda.gov/index?s=program&amp;mode=form&amp;tab=core&amp;id=483224f1bfbadc062d3aa474dfa11f94" TargetMode="External"/><Relationship Id="rId125" Type="http://schemas.openxmlformats.org/officeDocument/2006/relationships/hyperlink" Target="https://www.fws.gov/birds/grants/north-american-wetland-conservation-act.php" TargetMode="External"/><Relationship Id="rId126" Type="http://schemas.openxmlformats.org/officeDocument/2006/relationships/hyperlink" Target="https://www.fws.gov/coastal/CoastalGrants/" TargetMode="External"/><Relationship Id="rId127" Type="http://schemas.openxmlformats.org/officeDocument/2006/relationships/hyperlink" Target="http://www.fws.gov/midwest/endangered/grants/S6_grants.html" TargetMode="External"/><Relationship Id="rId128" Type="http://schemas.openxmlformats.org/officeDocument/2006/relationships/hyperlink" Target="https://www.cfda.gov/index?s=program&amp;mode=form&amp;tab=core&amp;id=293d7744415a8dca2bd23919d8c4ec59" TargetMode="External"/><Relationship Id="rId129" Type="http://schemas.openxmlformats.org/officeDocument/2006/relationships/hyperlink" Target="http://www.fws.gov/midwest/endangered/grants/S6_grants.html" TargetMode="External"/><Relationship Id="rId40" Type="http://schemas.openxmlformats.org/officeDocument/2006/relationships/image" Target="media/image20.png"/><Relationship Id="rId41" Type="http://schemas.openxmlformats.org/officeDocument/2006/relationships/image" Target="media/image21.png"/><Relationship Id="rId42" Type="http://schemas.openxmlformats.org/officeDocument/2006/relationships/image" Target="media/image22.jpg"/><Relationship Id="rId90" Type="http://schemas.openxmlformats.org/officeDocument/2006/relationships/hyperlink" Target="http://www.flshorebirdalliance.org/" TargetMode="External"/><Relationship Id="rId91" Type="http://schemas.openxmlformats.org/officeDocument/2006/relationships/hyperlink" Target="http://www.nfwf.org/amoy/Pages/home.aspx" TargetMode="External"/><Relationship Id="rId92" Type="http://schemas.openxmlformats.org/officeDocument/2006/relationships/hyperlink" Target="http://fnai.org/clip.cfm" TargetMode="External"/><Relationship Id="rId93" Type="http://schemas.openxmlformats.org/officeDocument/2006/relationships/hyperlink" Target="http://fnai.org/index.cfm" TargetMode="External"/><Relationship Id="rId94" Type="http://schemas.openxmlformats.org/officeDocument/2006/relationships/hyperlink" Target="http://www.fnai.org/PDF/FFCNA_TechReport_v4_01.pdf" TargetMode="External"/><Relationship Id="rId95" Type="http://schemas.openxmlformats.org/officeDocument/2006/relationships/hyperlink" Target="http://conservation.dcp.ufl.edu/Downloads/FEGN%20Update%20Final%20Report.pdf" TargetMode="External"/><Relationship Id="rId96" Type="http://schemas.openxmlformats.org/officeDocument/2006/relationships/hyperlink" Target="http://www.adaptationclearinghouse.org/resources/fhwa-climate-change-resilience-pilots.html" TargetMode="External"/><Relationship Id="rId101" Type="http://schemas.openxmlformats.org/officeDocument/2006/relationships/hyperlink" Target="https://motus.org/" TargetMode="External"/><Relationship Id="rId102" Type="http://schemas.openxmlformats.org/officeDocument/2006/relationships/hyperlink" Target="http://myfwc.com/conservation/special-initiatives/fwli/grant/" TargetMode="External"/><Relationship Id="rId103" Type="http://schemas.openxmlformats.org/officeDocument/2006/relationships/hyperlink" Target="http://myfwc.com/conservation/special-initiatives/fwli/action-plan/" TargetMode="External"/><Relationship Id="rId104" Type="http://schemas.openxmlformats.org/officeDocument/2006/relationships/hyperlink" Target="http://rlch.org/funding/national-fish-and-wildlife-foundation-nfwf-general-matching-grants" TargetMode="External"/><Relationship Id="rId105" Type="http://schemas.openxmlformats.org/officeDocument/2006/relationships/hyperlink" Target="http://www.nfwf.org/refugefriends/Pages/home.aspx" TargetMode="External"/><Relationship Id="rId106" Type="http://schemas.openxmlformats.org/officeDocument/2006/relationships/hyperlink" Target="http://www.nfwf.org/acresforamerica/Pages/home.aspx" TargetMode="External"/><Relationship Id="rId107" Type="http://schemas.openxmlformats.org/officeDocument/2006/relationships/hyperlink" Target="http://rlch.org/funding/national-wildlife-federations-species-recovery-fund-srf" TargetMode="External"/><Relationship Id="rId108" Type="http://schemas.openxmlformats.org/officeDocument/2006/relationships/image" Target="media/image23.png"/><Relationship Id="rId109" Type="http://schemas.openxmlformats.org/officeDocument/2006/relationships/hyperlink" Target="http://www.nps.gov/ncrc/programs/ccsp/" TargetMode="External"/><Relationship Id="rId97" Type="http://schemas.openxmlformats.org/officeDocument/2006/relationships/hyperlink" Target="https://restorethegulf.gov" TargetMode="External"/><Relationship Id="rId98" Type="http://schemas.openxmlformats.org/officeDocument/2006/relationships/hyperlink" Target="http://www.gulfspillrestoration.noaa.gov" TargetMode="External"/><Relationship Id="rId99" Type="http://schemas.openxmlformats.org/officeDocument/2006/relationships/hyperlink" Target="https://seregion.databasin.org/search/" TargetMode="External"/><Relationship Id="rId43" Type="http://schemas.openxmlformats.org/officeDocument/2006/relationships/hyperlink" Target="http://www.audubon.org/important-bird-areas/state/florida" TargetMode="External"/><Relationship Id="rId44" Type="http://schemas.openxmlformats.org/officeDocument/2006/relationships/hyperlink" Target="http://ecos.fws.gov/ecp0/pub/speciesRecovery.jsp?sort=1" TargetMode="External"/><Relationship Id="rId45" Type="http://schemas.openxmlformats.org/officeDocument/2006/relationships/hyperlink" Target="http://peninsularfloridalcc.org/" TargetMode="External"/><Relationship Id="rId46" Type="http://schemas.openxmlformats.org/officeDocument/2006/relationships/hyperlink" Target="file:///\\gvilledc02\shared\NORMANDEAU%20FILES\CURRENT%20PROJECTS\FWC\FWC%20BCR31%20Plan%202016\WORKING%20FOLDER\BCR%2031%20Plan%20Draft1\%09Peninsular%20Florida%20Landscape%20Conservation%20Cooperative%20(PFLCC)%20resources" TargetMode="External"/><Relationship Id="rId47" Type="http://schemas.openxmlformats.org/officeDocument/2006/relationships/hyperlink" Target="https://www.nps.gov/ever/learn/nature/cerp.htm" TargetMode="External"/><Relationship Id="rId48" Type="http://schemas.openxmlformats.org/officeDocument/2006/relationships/hyperlink" Target="http://iwmmprogram.org/" TargetMode="External"/><Relationship Id="rId49" Type="http://schemas.openxmlformats.org/officeDocument/2006/relationships/hyperlink" Target="http://myfwc.com/imperiledspecies/" TargetMode="External"/><Relationship Id="rId100" Type="http://schemas.openxmlformats.org/officeDocument/2006/relationships/hyperlink" Target="http://www.southeastaquatics.net/partnership/providing-value-to-partners/state-partners/florida" TargetMode="External"/><Relationship Id="rId150" Type="http://schemas.openxmlformats.org/officeDocument/2006/relationships/glossaryDocument" Target="glossary/document.xml"/><Relationship Id="rId151" Type="http://schemas.openxmlformats.org/officeDocument/2006/relationships/theme" Target="theme/theme1.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1.xml"/><Relationship Id="rId70" Type="http://schemas.openxmlformats.org/officeDocument/2006/relationships/hyperlink" Target="http://fl.audubon.org/get-involved/jay-watch" TargetMode="External"/><Relationship Id="rId71" Type="http://schemas.openxmlformats.org/officeDocument/2006/relationships/hyperlink" Target="http://www.audubon.org/sites/default/files/documents/ar2011-flywayconservation.pdf" TargetMode="External"/><Relationship Id="rId72" Type="http://schemas.openxmlformats.org/officeDocument/2006/relationships/hyperlink" Target="http://sevolusiaaudubon.org/Atlantic_Flyway.pdf" TargetMode="External"/><Relationship Id="rId73" Type="http://schemas.openxmlformats.org/officeDocument/2006/relationships/hyperlink" Target="http://www.audubon.org/atlantic-flyway" TargetMode="External"/><Relationship Id="rId74" Type="http://schemas.openxmlformats.org/officeDocument/2006/relationships/hyperlink" Target="http://www.audubon.org/content/creating-bird-friendly-communities-1" TargetMode="External"/><Relationship Id="rId75" Type="http://schemas.openxmlformats.org/officeDocument/2006/relationships/hyperlink" Target="http://conservationtools.org/guides/30-audubon-at-home" TargetMode="External"/><Relationship Id="rId76" Type="http://schemas.openxmlformats.org/officeDocument/2006/relationships/hyperlink" Target="https://www.fishwildlifeflorida.org/" TargetMode="External"/><Relationship Id="rId77" Type="http://schemas.openxmlformats.org/officeDocument/2006/relationships/hyperlink" Target="http://www.fosbirds.org/" TargetMode="External"/><Relationship Id="rId78" Type="http://schemas.openxmlformats.org/officeDocument/2006/relationships/hyperlink" Target="http://legacy.myfwc.com/bba/default.asp" TargetMode="External"/><Relationship Id="rId79" Type="http://schemas.openxmlformats.org/officeDocument/2006/relationships/hyperlink" Target="http://www.fosbba.org/" TargetMode="External"/><Relationship Id="rId23" Type="http://schemas.openxmlformats.org/officeDocument/2006/relationships/footer" Target="footer3.xml"/><Relationship Id="rId24" Type="http://schemas.openxmlformats.org/officeDocument/2006/relationships/hyperlink" Target="http://nabci-us.org/resources/bird-conservation-regions-map/" TargetMode="External"/><Relationship Id="rId25" Type="http://schemas.openxmlformats.org/officeDocument/2006/relationships/image" Target="media/image9.jpeg"/><Relationship Id="rId26" Type="http://schemas.openxmlformats.org/officeDocument/2006/relationships/image" Target="media/image10.jpg"/><Relationship Id="rId27" Type="http://schemas.openxmlformats.org/officeDocument/2006/relationships/hyperlink" Target="http://myfwc.com/media/2652437/AppendixB.pdf" TargetMode="External"/><Relationship Id="rId28" Type="http://schemas.openxmlformats.org/officeDocument/2006/relationships/hyperlink" Target="http://myfwc.com/contact/nuisance-wildlife/" TargetMode="External"/><Relationship Id="rId29" Type="http://schemas.openxmlformats.org/officeDocument/2006/relationships/image" Target="media/image11.jpg"/><Relationship Id="rId130" Type="http://schemas.openxmlformats.org/officeDocument/2006/relationships/hyperlink" Target="https://wsfrprograms.fws.gov/subpages/grantprograms/multistate/ms.htm" TargetMode="External"/><Relationship Id="rId131" Type="http://schemas.openxmlformats.org/officeDocument/2006/relationships/hyperlink" Target="https://birdsna-org.bnaproxy.birds.cornell.edu/Species-Account/bna/species/osprey" TargetMode="External"/><Relationship Id="rId132" Type="http://schemas.openxmlformats.org/officeDocument/2006/relationships/hyperlink" Target="http://www.gulfspillrestoration.noaa.gov/restoration-planning/gulf-plan" TargetMode="External"/><Relationship Id="rId133" Type="http://schemas.openxmlformats.org/officeDocument/2006/relationships/hyperlink" Target="http://dx.doi.org/10.3133/ds922" TargetMode="External"/><Relationship Id="rId134" Type="http://schemas.openxmlformats.org/officeDocument/2006/relationships/hyperlink" Target="http://www.fws.gov/wetlands/documents/Classification-of-Wetlands-and-Deepwater-Habitats-of-the-United-States-2013.pdf" TargetMode="External"/><Relationship Id="rId135" Type="http://schemas.openxmlformats.org/officeDocument/2006/relationships/hyperlink" Target="http://www.myfwc.com/bba/" TargetMode="External"/><Relationship Id="rId136" Type="http://schemas.openxmlformats.org/officeDocument/2006/relationships/hyperlink" Target="http://myfwc.com/wildlifehabitats/imperiled/species-action-plans" TargetMode="External"/><Relationship Id="rId137" Type="http://schemas.openxmlformats.org/officeDocument/2006/relationships/hyperlink" Target="http://myfwc.com/imperiledspecies" TargetMode="External"/><Relationship Id="rId138" Type="http://schemas.openxmlformats.org/officeDocument/2006/relationships/hyperlink" Target="http://www.stateofthebirds.org" TargetMode="External"/><Relationship Id="rId139" Type="http://schemas.openxmlformats.org/officeDocument/2006/relationships/hyperlink" Target="http://www.rmbo.org/pubs/downloads/Handbook2012.pdf"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50" Type="http://schemas.openxmlformats.org/officeDocument/2006/relationships/hyperlink" Target="http://myfwc.com/wildlifehabitats/imperiled/biological-status/" TargetMode="External"/><Relationship Id="rId51" Type="http://schemas.openxmlformats.org/officeDocument/2006/relationships/hyperlink" Target="http://myfwc.com/wildlifehabitats/imperiled/species-action-plans/" TargetMode="External"/><Relationship Id="rId52" Type="http://schemas.openxmlformats.org/officeDocument/2006/relationships/hyperlink" Target="http://myfwc.com/conservation/special-initiatives/lap/" TargetMode="External"/><Relationship Id="rId53" Type="http://schemas.openxmlformats.org/officeDocument/2006/relationships/hyperlink" Target="http://myfwc.com/conservation/special-initiatives/fwli/action-plan/" TargetMode="External"/><Relationship Id="rId54" Type="http://schemas.openxmlformats.org/officeDocument/2006/relationships/hyperlink" Target="http://myfwc.com/media/3073237/waterfowl-strategic-plan.pdf" TargetMode="External"/><Relationship Id="rId55" Type="http://schemas.openxmlformats.org/officeDocument/2006/relationships/hyperlink" Target="http://myfwc.com/media/3073234/modu-conservation-plan.pdf" TargetMode="External"/><Relationship Id="rId56" Type="http://schemas.openxmlformats.org/officeDocument/2006/relationships/hyperlink" Target="http://myfwc.com/media/546525/BobwhitePlan.pdf" TargetMode="External"/><Relationship Id="rId57" Type="http://schemas.openxmlformats.org/officeDocument/2006/relationships/hyperlink" Target="http://myfwc.com/conservation/special-initiatives/blueprint/" TargetMode="External"/><Relationship Id="rId58" Type="http://schemas.openxmlformats.org/officeDocument/2006/relationships/hyperlink" Target="http://www.dep.state.fl.us/lands/fl_forever.htm" TargetMode="External"/><Relationship Id="rId59" Type="http://schemas.openxmlformats.org/officeDocument/2006/relationships/hyperlink" Target="http://www.dep.state.fl.us/lands/arc.htm" TargetMode="External"/><Relationship Id="rId110" Type="http://schemas.openxmlformats.org/officeDocument/2006/relationships/hyperlink" Target="http://www.nrcs.usda.gov/wps/portal/nrcs/main/national/programs/financial/eqip" TargetMode="External"/><Relationship Id="rId111" Type="http://schemas.openxmlformats.org/officeDocument/2006/relationships/hyperlink" Target="http://www.nrcs.usda.gov/wps/portal/nrcs/detail/national/programs/easements/acep/?cid=stelprdb1242695" TargetMode="External"/><Relationship Id="rId112" Type="http://schemas.openxmlformats.org/officeDocument/2006/relationships/hyperlink" Target="http://www.nrcs.usda.gov/wps/portal/nrcs/detail/national/programs/initiatives/?cid=stelprdb1046975" TargetMode="External"/><Relationship Id="rId113" Type="http://schemas.openxmlformats.org/officeDocument/2006/relationships/hyperlink" Target="http://www.nrcs.usda.gov/wps/portal/nrcs/detail/national/programs/initiatives/?cid=stelprdb1047006" TargetMode="External"/><Relationship Id="rId114" Type="http://schemas.openxmlformats.org/officeDocument/2006/relationships/hyperlink" Target="http://www.nrcs.usda.gov/wps/portal/nrcs/detail/national/programs/initiatives/?cid=NRCSDEV11_023913" TargetMode="External"/><Relationship Id="rId115" Type="http://schemas.openxmlformats.org/officeDocument/2006/relationships/hyperlink" Target="http://www.nrcs.usda.gov/wps/portal/nrcs/main/national/programs/farmbill/rcpp/" TargetMode="External"/><Relationship Id="rId116" Type="http://schemas.openxmlformats.org/officeDocument/2006/relationships/hyperlink" Target="file:///C:\Users\akent\Downloads\RCPP_in_Florida.pdf" TargetMode="External"/><Relationship Id="rId117" Type="http://schemas.openxmlformats.org/officeDocument/2006/relationships/hyperlink" Target="https://www.fsa.usda.gov/programs-and-services/conservation-programs/conservation-reserve-program/index" TargetMode="External"/><Relationship Id="rId118" Type="http://schemas.openxmlformats.org/officeDocument/2006/relationships/hyperlink" Target="http://www.fsa.usda.gov/programs-and-services/conservation-programs/conservation-reserve-enhancement/index" TargetMode="External"/><Relationship Id="rId119" Type="http://schemas.openxmlformats.org/officeDocument/2006/relationships/hyperlink" Target="http://www.fs.fed.us/spf/coop/programs/loa/flp.shtml" TargetMode="External"/><Relationship Id="rId30" Type="http://schemas.openxmlformats.org/officeDocument/2006/relationships/image" Target="media/image12.jpeg"/><Relationship Id="rId31" Type="http://schemas.openxmlformats.org/officeDocument/2006/relationships/image" Target="media/image13.jpeg"/><Relationship Id="rId32" Type="http://schemas.openxmlformats.org/officeDocument/2006/relationships/image" Target="media/image14.jpe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7.jpg"/><Relationship Id="rId36" Type="http://schemas.openxmlformats.org/officeDocument/2006/relationships/image" Target="media/image18.jpg"/><Relationship Id="rId37" Type="http://schemas.openxmlformats.org/officeDocument/2006/relationships/image" Target="media/image19.jpg"/><Relationship Id="rId38" Type="http://schemas.openxmlformats.org/officeDocument/2006/relationships/hyperlink" Target="http://acjv.org/radar_study/FinalReport_La_Puma&amp;Buler_2013.pdf" TargetMode="External"/><Relationship Id="rId39" Type="http://schemas.openxmlformats.org/officeDocument/2006/relationships/hyperlink" Target="http://acjv.org/radar_study/LaPuma_SE_Radar_Project_Presentation.pdf" TargetMode="External"/><Relationship Id="rId80" Type="http://schemas.openxmlformats.org/officeDocument/2006/relationships/hyperlink" Target="http://www.nfwf.org/gulf/Pages/home.aspx" TargetMode="External"/><Relationship Id="rId81" Type="http://schemas.openxmlformats.org/officeDocument/2006/relationships/hyperlink" Target="http://www.dep.state.fl.us/deepwaterhorizon/gebf.htm" TargetMode="External"/><Relationship Id="rId82" Type="http://schemas.openxmlformats.org/officeDocument/2006/relationships/hyperlink" Target="http://bringbackbobwhites.org/" TargetMode="External"/><Relationship Id="rId83" Type="http://schemas.openxmlformats.org/officeDocument/2006/relationships/hyperlink" Target="http://www.nfwf.org/Pages/default.aspx" TargetMode="External"/><Relationship Id="rId84" Type="http://schemas.openxmlformats.org/officeDocument/2006/relationships/hyperlink" Target="http://www.nwf.org/" TargetMode="External"/><Relationship Id="rId85" Type="http://schemas.openxmlformats.org/officeDocument/2006/relationships/hyperlink" Target="http://www.nwf.org/Garden-For-Wildlife.aspx" TargetMode="External"/><Relationship Id="rId86" Type="http://schemas.openxmlformats.org/officeDocument/2006/relationships/hyperlink" Target="http://www.nwf.org/Garden-For-Wildlife/Create.aspx" TargetMode="External"/><Relationship Id="rId87" Type="http://schemas.openxmlformats.org/officeDocument/2006/relationships/hyperlink" Target="http://fyn.ifas.ufl.edu/homeowner.htm" TargetMode="External"/><Relationship Id="rId88" Type="http://schemas.openxmlformats.org/officeDocument/2006/relationships/hyperlink" Target="http://ffl.ifas.ufl.edu/professionals/home.htm" TargetMode="External"/><Relationship Id="rId89" Type="http://schemas.openxmlformats.org/officeDocument/2006/relationships/hyperlink" Target="http://fyn.ifas.ufl.edu/" TargetMode="External"/><Relationship Id="rId140" Type="http://schemas.openxmlformats.org/officeDocument/2006/relationships/hyperlink" Target="https://ecos.fws.gov/docs/five_year_review/doc3588.pdf" TargetMode="External"/><Relationship Id="rId141" Type="http://schemas.openxmlformats.org/officeDocument/2006/relationships/hyperlink" Target="http://www.fws.gov/northflorida/WoodStorks/WOST_Data/2016_FL_Nesting_Colonies_Core_Foraging_Areas_Active_2006-2015%20Map.pdf" TargetMode="External"/><Relationship Id="rId142" Type="http://schemas.openxmlformats.org/officeDocument/2006/relationships/hyperlink" Target="http://www.acjv.org/documents/PIEDMONT_final_nov2014.pdf" TargetMode="External"/><Relationship Id="rId143" Type="http://schemas.openxmlformats.org/officeDocument/2006/relationships/hyperlink" Target="http://www.acjv.org/documents/SAMBI_Plan3.2.pdf" TargetMode="External"/><Relationship Id="rId144" Type="http://schemas.openxmlformats.org/officeDocument/2006/relationships/hyperlink" Target="http://www.gulfspillrestoration.noaa.gov/sites/default/files/wp-content/uploads/Chapter-4_Injury_to_Natural_Resources_508.pdf" TargetMode="External"/><Relationship Id="rId145" Type="http://schemas.openxmlformats.org/officeDocument/2006/relationships/hyperlink" Target="http://www.gulfspillrestoration.noaa.gov/restoration-planning/gulf-plan" TargetMode="External"/><Relationship Id="rId146" Type="http://schemas.openxmlformats.org/officeDocument/2006/relationships/hyperlink" Target="https://www.fws.gov/wetlands/documents/Classification-of-Wetlands-and-Deepwater-Habitats-of-the-United-States-2013.pdf" TargetMode="External"/><Relationship Id="rId147" Type="http://schemas.openxmlformats.org/officeDocument/2006/relationships/hyperlink" Target="http://myfwc.com/wildlifehabitats/imperiled/species-action-plans/" TargetMode="External"/><Relationship Id="rId148" Type="http://schemas.openxmlformats.org/officeDocument/2006/relationships/hyperlink" Target="https://www.shorebirdplan.org/" TargetMode="External"/><Relationship Id="rId149"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57401E393C4470B8B9803FB0684E1DC"/>
        <w:category>
          <w:name w:val="General"/>
          <w:gallery w:val="placeholder"/>
        </w:category>
        <w:types>
          <w:type w:val="bbPlcHdr"/>
        </w:types>
        <w:behaviors>
          <w:behavior w:val="content"/>
        </w:behaviors>
        <w:guid w:val="{DA5B4F9F-9F1A-4E29-84F6-33248F4E164E}"/>
      </w:docPartPr>
      <w:docPartBody>
        <w:p w:rsidR="0059620A" w:rsidRDefault="0059620A">
          <w:r w:rsidRPr="00A56DE3">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EFF" w:usb1="C000605B" w:usb2="00000029" w:usb3="00000000" w:csb0="000101FF" w:csb1="00000000"/>
  </w:font>
  <w:font w:name="Palatino Linotype">
    <w:panose1 w:val="02040502050505030304"/>
    <w:charset w:val="00"/>
    <w:family w:val="auto"/>
    <w:pitch w:val="variable"/>
    <w:sig w:usb0="E0000287" w:usb1="40000013" w:usb2="00000000" w:usb3="00000000" w:csb0="0000019F" w:csb1="00000000"/>
  </w:font>
  <w:font w:name="Helvetica">
    <w:panose1 w:val="00000000000000000000"/>
    <w:charset w:val="CC"/>
    <w:family w:val="auto"/>
    <w:pitch w:val="variable"/>
    <w:sig w:usb0="E00002FF" w:usb1="5000785B" w:usb2="00000000" w:usb3="00000000" w:csb0="0000019F" w:csb1="00000000"/>
  </w:font>
  <w:font w:name="Trebuchet MS">
    <w:panose1 w:val="020B0603020202020204"/>
    <w:charset w:val="00"/>
    <w:family w:val="auto"/>
    <w:pitch w:val="variable"/>
    <w:sig w:usb0="00000287" w:usb1="00000000" w:usb2="00000000" w:usb3="00000000" w:csb0="0000009F" w:csb1="00000000"/>
  </w:font>
  <w:font w:name="Garamond">
    <w:panose1 w:val="02020404030301010803"/>
    <w:charset w:val="00"/>
    <w:family w:val="auto"/>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Gill Sans MT Roman">
    <w:panose1 w:val="00000000000000000000"/>
    <w:charset w:val="00"/>
    <w:family w:val="auto"/>
    <w:notTrueType/>
    <w:pitch w:val="default"/>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2"/>
  </w:compat>
  <w:rsids>
    <w:rsidRoot w:val="0059620A"/>
    <w:rsid w:val="00053007"/>
    <w:rsid w:val="000717A6"/>
    <w:rsid w:val="000922A1"/>
    <w:rsid w:val="000A6357"/>
    <w:rsid w:val="000B2432"/>
    <w:rsid w:val="000C471E"/>
    <w:rsid w:val="000F40A4"/>
    <w:rsid w:val="00134B71"/>
    <w:rsid w:val="00174593"/>
    <w:rsid w:val="0024185B"/>
    <w:rsid w:val="002757A8"/>
    <w:rsid w:val="002B3A8F"/>
    <w:rsid w:val="002E7F5B"/>
    <w:rsid w:val="00327555"/>
    <w:rsid w:val="003941AE"/>
    <w:rsid w:val="003D194F"/>
    <w:rsid w:val="004141FA"/>
    <w:rsid w:val="004174E2"/>
    <w:rsid w:val="00457F62"/>
    <w:rsid w:val="004B3028"/>
    <w:rsid w:val="005016FE"/>
    <w:rsid w:val="00504DC5"/>
    <w:rsid w:val="0053081A"/>
    <w:rsid w:val="005718B8"/>
    <w:rsid w:val="0059620A"/>
    <w:rsid w:val="00643ECB"/>
    <w:rsid w:val="00645C8C"/>
    <w:rsid w:val="006A1797"/>
    <w:rsid w:val="006E5793"/>
    <w:rsid w:val="00757A61"/>
    <w:rsid w:val="007A21F7"/>
    <w:rsid w:val="007A24EB"/>
    <w:rsid w:val="007A48A4"/>
    <w:rsid w:val="0083786C"/>
    <w:rsid w:val="00846299"/>
    <w:rsid w:val="00846308"/>
    <w:rsid w:val="008B0019"/>
    <w:rsid w:val="009516D9"/>
    <w:rsid w:val="0096429C"/>
    <w:rsid w:val="009757EB"/>
    <w:rsid w:val="00990DD4"/>
    <w:rsid w:val="009E0E8C"/>
    <w:rsid w:val="00A21D77"/>
    <w:rsid w:val="00A5008C"/>
    <w:rsid w:val="00AD26AE"/>
    <w:rsid w:val="00B21633"/>
    <w:rsid w:val="00B9456B"/>
    <w:rsid w:val="00BF242A"/>
    <w:rsid w:val="00C22120"/>
    <w:rsid w:val="00C72E5E"/>
    <w:rsid w:val="00CB281A"/>
    <w:rsid w:val="00CC3F14"/>
    <w:rsid w:val="00D11E87"/>
    <w:rsid w:val="00D20104"/>
    <w:rsid w:val="00D50ACB"/>
    <w:rsid w:val="00D55A35"/>
    <w:rsid w:val="00D9052B"/>
    <w:rsid w:val="00DC254A"/>
    <w:rsid w:val="00DE79C6"/>
    <w:rsid w:val="00E34B77"/>
    <w:rsid w:val="00EE766B"/>
    <w:rsid w:val="00F86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63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620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expNotes xmlns="db1a0eb8-c6b8-453f-9568-b77183afc87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C505E8D15E3374EAC29AE10E2AA35DB" ma:contentTypeVersion="1" ma:contentTypeDescription="Create a new document." ma:contentTypeScope="" ma:versionID="6c5935dab630b44c0f69ac8ae372e598">
  <xsd:schema xmlns:xsd="http://www.w3.org/2001/XMLSchema" xmlns:p="http://schemas.microsoft.com/office/2006/metadata/properties" xmlns:ns2="db1a0eb8-c6b8-453f-9568-b77183afc87e" targetNamespace="http://schemas.microsoft.com/office/2006/metadata/properties" ma:root="true" ma:fieldsID="a331932376de4ee4cfda1aeb3cfba2fa" ns2:_="">
    <xsd:import namespace="db1a0eb8-c6b8-453f-9568-b77183afc87e"/>
    <xsd:element name="properties">
      <xsd:complexType>
        <xsd:sequence>
          <xsd:element name="documentManagement">
            <xsd:complexType>
              <xsd:all>
                <xsd:element ref="ns2:expNotes" minOccurs="0"/>
              </xsd:all>
            </xsd:complexType>
          </xsd:element>
        </xsd:sequence>
      </xsd:complexType>
    </xsd:element>
  </xsd:schema>
  <xsd:schema xmlns:xsd="http://www.w3.org/2001/XMLSchema" xmlns:dms="http://schemas.microsoft.com/office/2006/documentManagement/types" targetNamespace="db1a0eb8-c6b8-453f-9568-b77183afc87e" elementFormDefault="qualified">
    <xsd:import namespace="http://schemas.microsoft.com/office/2006/documentManagement/types"/>
    <xsd:element name="expNotes" ma:index="8" nillable="true" ma:displayName="Notes" ma:internalName="expNot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0325A2-800A-4640-821E-93FAD67711DE}">
  <ds:schemaRefs>
    <ds:schemaRef ds:uri="http://schemas.microsoft.com/sharepoint/v3/contenttype/forms"/>
  </ds:schemaRefs>
</ds:datastoreItem>
</file>

<file path=customXml/itemProps2.xml><?xml version="1.0" encoding="utf-8"?>
<ds:datastoreItem xmlns:ds="http://schemas.openxmlformats.org/officeDocument/2006/customXml" ds:itemID="{2023C0B4-0447-4229-9D9C-AD2A96C053E3}">
  <ds:schemaRefs>
    <ds:schemaRef ds:uri="http://schemas.microsoft.com/office/2006/metadata/properties"/>
    <ds:schemaRef ds:uri="db1a0eb8-c6b8-453f-9568-b77183afc87e"/>
  </ds:schemaRefs>
</ds:datastoreItem>
</file>

<file path=customXml/itemProps3.xml><?xml version="1.0" encoding="utf-8"?>
<ds:datastoreItem xmlns:ds="http://schemas.openxmlformats.org/officeDocument/2006/customXml" ds:itemID="{A6759B75-B662-4490-A0C8-84B75554CD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1a0eb8-c6b8-453f-9568-b77183afc87e"/>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1CC650A-2028-4444-84CC-672E357A77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97</Pages>
  <Words>27393</Words>
  <Characters>156143</Characters>
  <Application>Microsoft Macintosh Word</Application>
  <DocSecurity>0</DocSecurity>
  <Lines>1301</Lines>
  <Paragraphs>366</Paragraphs>
  <ScaleCrop>false</ScaleCrop>
  <HeadingPairs>
    <vt:vector size="2" baseType="variant">
      <vt:variant>
        <vt:lpstr>Title</vt:lpstr>
      </vt:variant>
      <vt:variant>
        <vt:i4>1</vt:i4>
      </vt:variant>
    </vt:vector>
  </HeadingPairs>
  <TitlesOfParts>
    <vt:vector size="1" baseType="lpstr">
      <vt:lpstr>Peninsular Florida Bird Conservation Region (BCR 31) Plan</vt:lpstr>
    </vt:vector>
  </TitlesOfParts>
  <Company>Pandion Systems</Company>
  <LinksUpToDate>false</LinksUpToDate>
  <CharactersWithSpaces>183170</CharactersWithSpaces>
  <SharedDoc>false</SharedDoc>
  <HLinks>
    <vt:vector size="54" baseType="variant">
      <vt:variant>
        <vt:i4>1245240</vt:i4>
      </vt:variant>
      <vt:variant>
        <vt:i4>53</vt:i4>
      </vt:variant>
      <vt:variant>
        <vt:i4>0</vt:i4>
      </vt:variant>
      <vt:variant>
        <vt:i4>5</vt:i4>
      </vt:variant>
      <vt:variant>
        <vt:lpwstr/>
      </vt:variant>
      <vt:variant>
        <vt:lpwstr>_Toc223516854</vt:lpwstr>
      </vt:variant>
      <vt:variant>
        <vt:i4>1441843</vt:i4>
      </vt:variant>
      <vt:variant>
        <vt:i4>44</vt:i4>
      </vt:variant>
      <vt:variant>
        <vt:i4>0</vt:i4>
      </vt:variant>
      <vt:variant>
        <vt:i4>5</vt:i4>
      </vt:variant>
      <vt:variant>
        <vt:lpwstr/>
      </vt:variant>
      <vt:variant>
        <vt:lpwstr>_Toc223516302</vt:lpwstr>
      </vt:variant>
      <vt:variant>
        <vt:i4>1835065</vt:i4>
      </vt:variant>
      <vt:variant>
        <vt:i4>35</vt:i4>
      </vt:variant>
      <vt:variant>
        <vt:i4>0</vt:i4>
      </vt:variant>
      <vt:variant>
        <vt:i4>5</vt:i4>
      </vt:variant>
      <vt:variant>
        <vt:lpwstr/>
      </vt:variant>
      <vt:variant>
        <vt:lpwstr>_Toc223515995</vt:lpwstr>
      </vt:variant>
      <vt:variant>
        <vt:i4>1835065</vt:i4>
      </vt:variant>
      <vt:variant>
        <vt:i4>29</vt:i4>
      </vt:variant>
      <vt:variant>
        <vt:i4>0</vt:i4>
      </vt:variant>
      <vt:variant>
        <vt:i4>5</vt:i4>
      </vt:variant>
      <vt:variant>
        <vt:lpwstr/>
      </vt:variant>
      <vt:variant>
        <vt:lpwstr>_Toc223515994</vt:lpwstr>
      </vt:variant>
      <vt:variant>
        <vt:i4>1835065</vt:i4>
      </vt:variant>
      <vt:variant>
        <vt:i4>23</vt:i4>
      </vt:variant>
      <vt:variant>
        <vt:i4>0</vt:i4>
      </vt:variant>
      <vt:variant>
        <vt:i4>5</vt:i4>
      </vt:variant>
      <vt:variant>
        <vt:lpwstr/>
      </vt:variant>
      <vt:variant>
        <vt:lpwstr>_Toc223515993</vt:lpwstr>
      </vt:variant>
      <vt:variant>
        <vt:i4>1835065</vt:i4>
      </vt:variant>
      <vt:variant>
        <vt:i4>17</vt:i4>
      </vt:variant>
      <vt:variant>
        <vt:i4>0</vt:i4>
      </vt:variant>
      <vt:variant>
        <vt:i4>5</vt:i4>
      </vt:variant>
      <vt:variant>
        <vt:lpwstr/>
      </vt:variant>
      <vt:variant>
        <vt:lpwstr>_Toc223515992</vt:lpwstr>
      </vt:variant>
      <vt:variant>
        <vt:i4>1835065</vt:i4>
      </vt:variant>
      <vt:variant>
        <vt:i4>11</vt:i4>
      </vt:variant>
      <vt:variant>
        <vt:i4>0</vt:i4>
      </vt:variant>
      <vt:variant>
        <vt:i4>5</vt:i4>
      </vt:variant>
      <vt:variant>
        <vt:lpwstr/>
      </vt:variant>
      <vt:variant>
        <vt:lpwstr>_Toc223515991</vt:lpwstr>
      </vt:variant>
      <vt:variant>
        <vt:i4>1835065</vt:i4>
      </vt:variant>
      <vt:variant>
        <vt:i4>5</vt:i4>
      </vt:variant>
      <vt:variant>
        <vt:i4>0</vt:i4>
      </vt:variant>
      <vt:variant>
        <vt:i4>5</vt:i4>
      </vt:variant>
      <vt:variant>
        <vt:lpwstr/>
      </vt:variant>
      <vt:variant>
        <vt:lpwstr>_Toc223515990</vt:lpwstr>
      </vt:variant>
      <vt:variant>
        <vt:i4>3932194</vt:i4>
      </vt:variant>
      <vt:variant>
        <vt:i4>0</vt:i4>
      </vt:variant>
      <vt:variant>
        <vt:i4>0</vt:i4>
      </vt:variant>
      <vt:variant>
        <vt:i4>5</vt:i4>
      </vt:variant>
      <vt:variant>
        <vt:lpwstr>http://www.pandionsystems.com/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Peninsular Florida Bird Conservation Region (BCR 31) Plan</dc:title>
  <dc:creator>Khill</dc:creator>
  <cp:lastModifiedBy>Microsoft Office User</cp:lastModifiedBy>
  <cp:revision>2</cp:revision>
  <cp:lastPrinted>2017-08-22T22:56:00Z</cp:lastPrinted>
  <dcterms:created xsi:type="dcterms:W3CDTF">2018-04-02T19:22:00Z</dcterms:created>
  <dcterms:modified xsi:type="dcterms:W3CDTF">2018-04-02T19:22:00Z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0x010100CC505E8D15E3374EAC29AE10E2AA35DB</vt:lpwstr>
  </property>
</Properties>
</file>