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DF" w:rsidRDefault="00B460FC" w:rsidP="002F15DF">
      <w:pPr>
        <w:spacing w:after="0"/>
        <w:jc w:val="center"/>
        <w:rPr>
          <w:rFonts w:cs="Times New Roman"/>
          <w:b/>
          <w:sz w:val="28"/>
          <w:szCs w:val="28"/>
        </w:rPr>
      </w:pPr>
      <w:r w:rsidRPr="002F15DF">
        <w:rPr>
          <w:rFonts w:cs="Times New Roman"/>
          <w:b/>
          <w:sz w:val="28"/>
          <w:szCs w:val="28"/>
        </w:rPr>
        <w:t>May 2016 Board Retreat –</w:t>
      </w:r>
      <w:r w:rsidR="0064558B" w:rsidRPr="002F15DF">
        <w:rPr>
          <w:rFonts w:cs="Times New Roman"/>
          <w:b/>
          <w:sz w:val="28"/>
          <w:szCs w:val="28"/>
        </w:rPr>
        <w:t xml:space="preserve"> </w:t>
      </w:r>
      <w:r w:rsidR="002F15DF">
        <w:rPr>
          <w:rFonts w:cs="Times New Roman"/>
          <w:b/>
          <w:sz w:val="28"/>
          <w:szCs w:val="28"/>
        </w:rPr>
        <w:t>Post-meeting I</w:t>
      </w:r>
      <w:r w:rsidR="0064558B" w:rsidRPr="002F15DF">
        <w:rPr>
          <w:rFonts w:cs="Times New Roman"/>
          <w:b/>
          <w:sz w:val="28"/>
          <w:szCs w:val="28"/>
        </w:rPr>
        <w:t xml:space="preserve">nterview </w:t>
      </w:r>
      <w:r w:rsidR="002F15DF">
        <w:rPr>
          <w:rFonts w:cs="Times New Roman"/>
          <w:b/>
          <w:sz w:val="28"/>
          <w:szCs w:val="28"/>
        </w:rPr>
        <w:t>R</w:t>
      </w:r>
      <w:r w:rsidR="0064558B" w:rsidRPr="002F15DF">
        <w:rPr>
          <w:rFonts w:cs="Times New Roman"/>
          <w:b/>
          <w:sz w:val="28"/>
          <w:szCs w:val="28"/>
        </w:rPr>
        <w:t>esults</w:t>
      </w:r>
      <w:r w:rsidR="002F15DF">
        <w:rPr>
          <w:rFonts w:cs="Times New Roman"/>
          <w:b/>
          <w:sz w:val="28"/>
          <w:szCs w:val="28"/>
        </w:rPr>
        <w:t>:</w:t>
      </w:r>
      <w:r w:rsidR="0064558B" w:rsidRPr="002F15DF">
        <w:rPr>
          <w:rFonts w:cs="Times New Roman"/>
          <w:b/>
          <w:sz w:val="28"/>
          <w:szCs w:val="28"/>
        </w:rPr>
        <w:t xml:space="preserve"> </w:t>
      </w:r>
    </w:p>
    <w:p w:rsidR="00B460FC" w:rsidRPr="002F15DF" w:rsidRDefault="002F15DF" w:rsidP="002F15DF">
      <w:pPr>
        <w:spacing w:after="0"/>
        <w:jc w:val="center"/>
        <w:rPr>
          <w:rFonts w:cs="Times New Roman"/>
          <w:b/>
          <w:sz w:val="28"/>
          <w:szCs w:val="28"/>
        </w:rPr>
      </w:pPr>
      <w:r>
        <w:rPr>
          <w:rFonts w:cs="Times New Roman"/>
          <w:b/>
          <w:sz w:val="28"/>
          <w:szCs w:val="28"/>
        </w:rPr>
        <w:t>ACJV F</w:t>
      </w:r>
      <w:r w:rsidR="0064558B" w:rsidRPr="002F15DF">
        <w:rPr>
          <w:rFonts w:cs="Times New Roman"/>
          <w:b/>
          <w:sz w:val="28"/>
          <w:szCs w:val="28"/>
        </w:rPr>
        <w:t xml:space="preserve">lagship </w:t>
      </w:r>
      <w:r>
        <w:rPr>
          <w:rFonts w:cs="Times New Roman"/>
          <w:b/>
          <w:sz w:val="28"/>
          <w:szCs w:val="28"/>
        </w:rPr>
        <w:t>P</w:t>
      </w:r>
      <w:r w:rsidR="0064558B" w:rsidRPr="002F15DF">
        <w:rPr>
          <w:rFonts w:cs="Times New Roman"/>
          <w:b/>
          <w:sz w:val="28"/>
          <w:szCs w:val="28"/>
        </w:rPr>
        <w:t xml:space="preserve">riorities </w:t>
      </w:r>
      <w:r>
        <w:rPr>
          <w:rFonts w:cs="Times New Roman"/>
          <w:b/>
          <w:sz w:val="28"/>
          <w:szCs w:val="28"/>
        </w:rPr>
        <w:t>I</w:t>
      </w:r>
      <w:r w:rsidR="0064558B" w:rsidRPr="002F15DF">
        <w:rPr>
          <w:rFonts w:cs="Times New Roman"/>
          <w:b/>
          <w:sz w:val="28"/>
          <w:szCs w:val="28"/>
        </w:rPr>
        <w:t>nitiative</w:t>
      </w:r>
    </w:p>
    <w:p w:rsidR="002F15DF" w:rsidRDefault="002F15DF" w:rsidP="00B971EE">
      <w:pPr>
        <w:rPr>
          <w:rFonts w:cs="Times New Roman"/>
          <w:b/>
          <w:sz w:val="24"/>
          <w:szCs w:val="24"/>
        </w:rPr>
      </w:pPr>
    </w:p>
    <w:p w:rsidR="00B971EE" w:rsidRPr="002F15DF" w:rsidRDefault="002E515C" w:rsidP="00B971EE">
      <w:pPr>
        <w:rPr>
          <w:rFonts w:cs="Times New Roman"/>
          <w:b/>
          <w:sz w:val="24"/>
          <w:szCs w:val="24"/>
        </w:rPr>
      </w:pPr>
      <w:r w:rsidRPr="002F15DF">
        <w:rPr>
          <w:rFonts w:cs="Times New Roman"/>
          <w:b/>
          <w:sz w:val="24"/>
          <w:szCs w:val="24"/>
        </w:rPr>
        <w:t>Flagship Priorities Elevator Pitch</w:t>
      </w:r>
      <w:r w:rsidR="00651541" w:rsidRPr="002F15DF">
        <w:rPr>
          <w:rFonts w:cs="Times New Roman"/>
          <w:b/>
          <w:sz w:val="24"/>
          <w:szCs w:val="24"/>
        </w:rPr>
        <w:t xml:space="preserve"> Preferences</w:t>
      </w:r>
      <w:r w:rsidRPr="002F15DF">
        <w:rPr>
          <w:rFonts w:cs="Times New Roman"/>
          <w:b/>
          <w:sz w:val="24"/>
          <w:szCs w:val="24"/>
        </w:rPr>
        <w:t>:</w:t>
      </w:r>
    </w:p>
    <w:p w:rsidR="00B971EE" w:rsidRPr="002F15DF" w:rsidRDefault="00B971EE" w:rsidP="00B971EE">
      <w:pPr>
        <w:shd w:val="clear" w:color="auto" w:fill="FFFFFF"/>
        <w:spacing w:after="0" w:line="240" w:lineRule="auto"/>
        <w:ind w:left="720"/>
        <w:rPr>
          <w:rFonts w:eastAsia="Times New Roman" w:cs="Times New Roman"/>
          <w:b/>
          <w:color w:val="222222"/>
          <w:sz w:val="24"/>
          <w:szCs w:val="24"/>
        </w:rPr>
      </w:pPr>
      <w:r w:rsidRPr="002F15DF">
        <w:rPr>
          <w:rFonts w:eastAsia="Times New Roman" w:cs="Times New Roman"/>
          <w:color w:val="222222"/>
          <w:sz w:val="24"/>
          <w:szCs w:val="24"/>
        </w:rPr>
        <w:t xml:space="preserve">1) The ACJV has identified saltmarsh habitat conservation (through protection, restoration, </w:t>
      </w:r>
      <w:proofErr w:type="spellStart"/>
      <w:r w:rsidRPr="002F15DF">
        <w:rPr>
          <w:rFonts w:eastAsia="Times New Roman" w:cs="Times New Roman"/>
          <w:color w:val="222222"/>
          <w:sz w:val="24"/>
          <w:szCs w:val="24"/>
        </w:rPr>
        <w:t>etc</w:t>
      </w:r>
      <w:proofErr w:type="spellEnd"/>
      <w:r w:rsidRPr="002F15DF">
        <w:rPr>
          <w:rFonts w:eastAsia="Times New Roman" w:cs="Times New Roman"/>
          <w:color w:val="222222"/>
          <w:sz w:val="24"/>
          <w:szCs w:val="24"/>
        </w:rPr>
        <w:t xml:space="preserve">) as a priority throughout the Flyway. We will work to conserve this habitat by focusing on 3 ‘flagship’ species: Black Duck, Saltmarsh Sparrow, and Black Rail for which we will develop population objectives tied to habitat goals.  – </w:t>
      </w:r>
      <w:r w:rsidR="00AC3DF9" w:rsidRPr="002F15DF">
        <w:rPr>
          <w:rFonts w:eastAsia="Times New Roman" w:cs="Times New Roman"/>
          <w:b/>
          <w:color w:val="222222"/>
          <w:sz w:val="24"/>
          <w:szCs w:val="24"/>
        </w:rPr>
        <w:t>1</w:t>
      </w:r>
      <w:r w:rsidR="001710F1" w:rsidRPr="002F15DF">
        <w:rPr>
          <w:rFonts w:eastAsia="Times New Roman" w:cs="Times New Roman"/>
          <w:b/>
          <w:color w:val="222222"/>
          <w:sz w:val="24"/>
          <w:szCs w:val="24"/>
        </w:rPr>
        <w:t>7</w:t>
      </w:r>
      <w:r w:rsidRPr="002F15DF">
        <w:rPr>
          <w:rFonts w:eastAsia="Times New Roman" w:cs="Times New Roman"/>
          <w:b/>
          <w:color w:val="222222"/>
          <w:sz w:val="24"/>
          <w:szCs w:val="24"/>
        </w:rPr>
        <w:t xml:space="preserve"> board members</w:t>
      </w:r>
    </w:p>
    <w:p w:rsidR="00B971EE" w:rsidRPr="002F15DF" w:rsidRDefault="00B971EE" w:rsidP="00B971EE">
      <w:pPr>
        <w:shd w:val="clear" w:color="auto" w:fill="FFFFFF"/>
        <w:spacing w:after="0" w:line="240" w:lineRule="auto"/>
        <w:ind w:left="720"/>
        <w:rPr>
          <w:rFonts w:eastAsia="Times New Roman" w:cs="Times New Roman"/>
          <w:color w:val="222222"/>
          <w:sz w:val="24"/>
          <w:szCs w:val="24"/>
        </w:rPr>
      </w:pPr>
    </w:p>
    <w:p w:rsidR="00536F0A" w:rsidRPr="002F15DF" w:rsidRDefault="00B971EE" w:rsidP="00536F0A">
      <w:pPr>
        <w:shd w:val="clear" w:color="auto" w:fill="FFFFFF"/>
        <w:spacing w:after="0" w:line="240" w:lineRule="auto"/>
        <w:ind w:left="720"/>
        <w:rPr>
          <w:rFonts w:eastAsia="Times New Roman" w:cs="Times New Roman"/>
          <w:b/>
          <w:color w:val="222222"/>
          <w:sz w:val="24"/>
          <w:szCs w:val="24"/>
        </w:rPr>
      </w:pPr>
      <w:r w:rsidRPr="002F15DF">
        <w:rPr>
          <w:rFonts w:eastAsia="Times New Roman" w:cs="Times New Roman"/>
          <w:color w:val="222222"/>
          <w:sz w:val="24"/>
          <w:szCs w:val="24"/>
        </w:rPr>
        <w:t xml:space="preserve">2) The ACJV is prioritizing 3 flagship species in need of conservation attention: Black Duck, Saltmarsh Sparrow, and Black Rail.  We will develop population objectives for these species and will work to conserve/enhance habitat to boost their populations, which will benefit a variety of other species that depend on saltmarsh habitat. – </w:t>
      </w:r>
      <w:r w:rsidR="00AC3DF9" w:rsidRPr="002F15DF">
        <w:rPr>
          <w:rFonts w:eastAsia="Times New Roman" w:cs="Times New Roman"/>
          <w:b/>
          <w:color w:val="222222"/>
          <w:sz w:val="24"/>
          <w:szCs w:val="24"/>
        </w:rPr>
        <w:t xml:space="preserve">5 </w:t>
      </w:r>
      <w:r w:rsidRPr="002F15DF">
        <w:rPr>
          <w:rFonts w:eastAsia="Times New Roman" w:cs="Times New Roman"/>
          <w:b/>
          <w:color w:val="222222"/>
          <w:sz w:val="24"/>
          <w:szCs w:val="24"/>
        </w:rPr>
        <w:t>board members</w:t>
      </w:r>
    </w:p>
    <w:p w:rsidR="00536F0A" w:rsidRPr="002F15DF" w:rsidRDefault="00536F0A" w:rsidP="00536F0A">
      <w:pPr>
        <w:shd w:val="clear" w:color="auto" w:fill="FFFFFF"/>
        <w:spacing w:after="0" w:line="240" w:lineRule="auto"/>
        <w:ind w:left="720"/>
        <w:rPr>
          <w:rFonts w:cs="Times New Roman"/>
          <w:sz w:val="24"/>
          <w:szCs w:val="24"/>
        </w:rPr>
      </w:pPr>
    </w:p>
    <w:p w:rsidR="003B2E1C" w:rsidRPr="002F15DF" w:rsidRDefault="00AC3DF9" w:rsidP="001710F1">
      <w:pPr>
        <w:ind w:left="720"/>
        <w:rPr>
          <w:rFonts w:cs="Times New Roman"/>
          <w:b/>
          <w:sz w:val="24"/>
          <w:szCs w:val="24"/>
        </w:rPr>
      </w:pPr>
      <w:r w:rsidRPr="002F15DF">
        <w:rPr>
          <w:rFonts w:cs="Times New Roman"/>
          <w:sz w:val="24"/>
          <w:szCs w:val="24"/>
        </w:rPr>
        <w:t>Both/</w:t>
      </w:r>
      <w:r w:rsidR="00B971EE" w:rsidRPr="002F15DF">
        <w:rPr>
          <w:rFonts w:cs="Times New Roman"/>
          <w:sz w:val="24"/>
          <w:szCs w:val="24"/>
        </w:rPr>
        <w:t>Hybrid</w:t>
      </w:r>
      <w:r w:rsidRPr="002F15DF">
        <w:rPr>
          <w:rFonts w:cs="Times New Roman"/>
          <w:sz w:val="24"/>
          <w:szCs w:val="24"/>
        </w:rPr>
        <w:t xml:space="preserve"> statement</w:t>
      </w:r>
      <w:r w:rsidR="00B971EE" w:rsidRPr="002F15DF">
        <w:rPr>
          <w:rFonts w:cs="Times New Roman"/>
          <w:sz w:val="24"/>
          <w:szCs w:val="24"/>
        </w:rPr>
        <w:t xml:space="preserve"> </w:t>
      </w:r>
      <w:r w:rsidRPr="002F15DF">
        <w:rPr>
          <w:rFonts w:cs="Times New Roman"/>
          <w:b/>
          <w:sz w:val="24"/>
          <w:szCs w:val="24"/>
        </w:rPr>
        <w:t>–</w:t>
      </w:r>
      <w:r w:rsidR="00B971EE" w:rsidRPr="002F15DF">
        <w:rPr>
          <w:rFonts w:cs="Times New Roman"/>
          <w:b/>
          <w:sz w:val="24"/>
          <w:szCs w:val="24"/>
        </w:rPr>
        <w:t xml:space="preserve"> </w:t>
      </w:r>
      <w:r w:rsidR="001710F1" w:rsidRPr="002F15DF">
        <w:rPr>
          <w:rFonts w:cs="Times New Roman"/>
          <w:b/>
          <w:sz w:val="24"/>
          <w:szCs w:val="24"/>
        </w:rPr>
        <w:t>4</w:t>
      </w:r>
      <w:r w:rsidR="00536F0A" w:rsidRPr="002F15DF">
        <w:rPr>
          <w:rFonts w:cs="Times New Roman"/>
          <w:b/>
          <w:sz w:val="24"/>
          <w:szCs w:val="24"/>
        </w:rPr>
        <w:t xml:space="preserve"> board members</w:t>
      </w:r>
      <w:r w:rsidR="001710F1" w:rsidRPr="002F15DF">
        <w:rPr>
          <w:rFonts w:cs="Times New Roman"/>
          <w:b/>
          <w:sz w:val="24"/>
          <w:szCs w:val="24"/>
        </w:rPr>
        <w:t xml:space="preserve"> </w:t>
      </w:r>
    </w:p>
    <w:p w:rsidR="003B2E1C" w:rsidRPr="002F15DF" w:rsidRDefault="00B460FC" w:rsidP="001710F1">
      <w:pPr>
        <w:ind w:left="720"/>
        <w:rPr>
          <w:rFonts w:cs="Times New Roman"/>
          <w:sz w:val="24"/>
          <w:szCs w:val="24"/>
        </w:rPr>
      </w:pPr>
      <w:r w:rsidRPr="002F15DF">
        <w:rPr>
          <w:rFonts w:cs="Times New Roman"/>
          <w:b/>
          <w:sz w:val="24"/>
          <w:szCs w:val="24"/>
        </w:rPr>
        <w:t>Adopt</w:t>
      </w:r>
      <w:r w:rsidR="003B2E1C" w:rsidRPr="002F15DF">
        <w:rPr>
          <w:rFonts w:cs="Times New Roman"/>
          <w:b/>
          <w:sz w:val="24"/>
          <w:szCs w:val="24"/>
        </w:rPr>
        <w:t>ed Hybrid Statement</w:t>
      </w:r>
      <w:r w:rsidR="0064558B" w:rsidRPr="002F15DF">
        <w:rPr>
          <w:rFonts w:cs="Times New Roman"/>
          <w:b/>
          <w:sz w:val="24"/>
          <w:szCs w:val="24"/>
        </w:rPr>
        <w:t xml:space="preserve"> </w:t>
      </w:r>
      <w:r w:rsidR="0064558B" w:rsidRPr="002F15DF">
        <w:rPr>
          <w:rFonts w:cs="Times New Roman"/>
          <w:sz w:val="24"/>
          <w:szCs w:val="24"/>
        </w:rPr>
        <w:t>(developed based on board interview responses)</w:t>
      </w:r>
    </w:p>
    <w:p w:rsidR="00BF1AAD" w:rsidRPr="002F15DF" w:rsidRDefault="001710F1" w:rsidP="00BF1AAD">
      <w:pPr>
        <w:ind w:left="720"/>
        <w:rPr>
          <w:rFonts w:cs="Times New Roman"/>
          <w:i/>
          <w:sz w:val="24"/>
          <w:szCs w:val="24"/>
        </w:rPr>
      </w:pPr>
      <w:r w:rsidRPr="002F15DF">
        <w:rPr>
          <w:rFonts w:eastAsia="Times New Roman" w:cs="Times New Roman"/>
          <w:i/>
          <w:color w:val="222222"/>
          <w:sz w:val="24"/>
          <w:szCs w:val="24"/>
        </w:rPr>
        <w:t xml:space="preserve">3) </w:t>
      </w:r>
      <w:r w:rsidR="00BF1AAD" w:rsidRPr="002F15DF">
        <w:rPr>
          <w:rFonts w:cs="Times New Roman"/>
          <w:i/>
          <w:color w:val="222222"/>
          <w:sz w:val="24"/>
          <w:szCs w:val="24"/>
        </w:rPr>
        <w:t xml:space="preserve">Our </w:t>
      </w:r>
      <w:r w:rsidR="00B460FC" w:rsidRPr="002F15DF">
        <w:rPr>
          <w:rFonts w:cs="Times New Roman"/>
          <w:i/>
          <w:color w:val="222222"/>
          <w:sz w:val="24"/>
          <w:szCs w:val="24"/>
        </w:rPr>
        <w:t xml:space="preserve">goal is to </w:t>
      </w:r>
      <w:r w:rsidR="00BF1AAD" w:rsidRPr="002F15DF">
        <w:rPr>
          <w:rFonts w:cs="Times New Roman"/>
          <w:i/>
          <w:color w:val="222222"/>
          <w:sz w:val="24"/>
          <w:szCs w:val="24"/>
        </w:rPr>
        <w:t>protect, restore, and enhance coastal marshes</w:t>
      </w:r>
      <w:r w:rsidR="00B460FC" w:rsidRPr="002F15DF">
        <w:rPr>
          <w:rFonts w:cs="Times New Roman"/>
          <w:i/>
          <w:color w:val="222222"/>
          <w:sz w:val="24"/>
          <w:szCs w:val="24"/>
        </w:rPr>
        <w:t xml:space="preserve"> and the populations of birds that depend on them throughout</w:t>
      </w:r>
      <w:r w:rsidR="00BF1AAD" w:rsidRPr="002F15DF">
        <w:rPr>
          <w:rFonts w:cs="Times New Roman"/>
          <w:i/>
          <w:color w:val="222222"/>
          <w:sz w:val="24"/>
          <w:szCs w:val="24"/>
        </w:rPr>
        <w:t xml:space="preserve"> the Atlantic Flyway</w:t>
      </w:r>
      <w:r w:rsidR="00B460FC" w:rsidRPr="002F15DF">
        <w:rPr>
          <w:rFonts w:cs="Times New Roman"/>
          <w:i/>
          <w:color w:val="222222"/>
          <w:sz w:val="24"/>
          <w:szCs w:val="24"/>
        </w:rPr>
        <w:t>. We will pursue this goal by fo</w:t>
      </w:r>
      <w:r w:rsidR="00BF1AAD" w:rsidRPr="002F15DF">
        <w:rPr>
          <w:rFonts w:cs="Times New Roman"/>
          <w:i/>
          <w:color w:val="222222"/>
          <w:sz w:val="24"/>
          <w:szCs w:val="24"/>
        </w:rPr>
        <w:t>cusing o</w:t>
      </w:r>
      <w:r w:rsidR="00B460FC" w:rsidRPr="002F15DF">
        <w:rPr>
          <w:rFonts w:cs="Times New Roman"/>
          <w:i/>
          <w:color w:val="222222"/>
          <w:sz w:val="24"/>
          <w:szCs w:val="24"/>
        </w:rPr>
        <w:t>n</w:t>
      </w:r>
      <w:r w:rsidR="00BF1AAD" w:rsidRPr="002F15DF">
        <w:rPr>
          <w:rFonts w:cs="Times New Roman"/>
          <w:i/>
          <w:color w:val="222222"/>
          <w:sz w:val="24"/>
          <w:szCs w:val="24"/>
        </w:rPr>
        <w:t xml:space="preserve"> </w:t>
      </w:r>
      <w:r w:rsidR="00B460FC" w:rsidRPr="002F15DF">
        <w:rPr>
          <w:rFonts w:cs="Times New Roman"/>
          <w:i/>
          <w:color w:val="222222"/>
          <w:sz w:val="24"/>
          <w:szCs w:val="24"/>
        </w:rPr>
        <w:t>three flagship</w:t>
      </w:r>
      <w:r w:rsidR="00BF1AAD" w:rsidRPr="002F15DF">
        <w:rPr>
          <w:rFonts w:cs="Times New Roman"/>
          <w:i/>
          <w:color w:val="222222"/>
          <w:sz w:val="24"/>
          <w:szCs w:val="24"/>
        </w:rPr>
        <w:t xml:space="preserve"> species that </w:t>
      </w:r>
      <w:r w:rsidR="00B460FC" w:rsidRPr="002F15DF">
        <w:rPr>
          <w:rFonts w:cs="Times New Roman"/>
          <w:i/>
          <w:color w:val="222222"/>
          <w:sz w:val="24"/>
          <w:szCs w:val="24"/>
        </w:rPr>
        <w:t>best represent this</w:t>
      </w:r>
      <w:r w:rsidR="00BF1AAD" w:rsidRPr="002F15DF">
        <w:rPr>
          <w:rFonts w:cs="Times New Roman"/>
          <w:i/>
          <w:color w:val="222222"/>
          <w:sz w:val="24"/>
          <w:szCs w:val="24"/>
        </w:rPr>
        <w:t xml:space="preserve"> habitat</w:t>
      </w:r>
      <w:r w:rsidR="00B460FC" w:rsidRPr="002F15DF">
        <w:rPr>
          <w:rFonts w:cs="Times New Roman"/>
          <w:i/>
          <w:color w:val="222222"/>
          <w:sz w:val="24"/>
          <w:szCs w:val="24"/>
        </w:rPr>
        <w:t>:</w:t>
      </w:r>
      <w:r w:rsidR="00BF1AAD" w:rsidRPr="002F15DF">
        <w:rPr>
          <w:rFonts w:cs="Times New Roman"/>
          <w:i/>
          <w:color w:val="222222"/>
          <w:sz w:val="24"/>
          <w:szCs w:val="24"/>
        </w:rPr>
        <w:t xml:space="preserve"> American Black Duck, </w:t>
      </w:r>
      <w:r w:rsidR="00B460FC" w:rsidRPr="002F15DF">
        <w:rPr>
          <w:rFonts w:cs="Times New Roman"/>
          <w:i/>
          <w:color w:val="222222"/>
          <w:sz w:val="24"/>
          <w:szCs w:val="24"/>
        </w:rPr>
        <w:t xml:space="preserve">Black Rail, and </w:t>
      </w:r>
      <w:r w:rsidR="00BF1AAD" w:rsidRPr="002F15DF">
        <w:rPr>
          <w:rFonts w:cs="Times New Roman"/>
          <w:i/>
          <w:color w:val="222222"/>
          <w:sz w:val="24"/>
          <w:szCs w:val="24"/>
        </w:rPr>
        <w:t xml:space="preserve">Saltmarsh Sparrow. The ACJV will </w:t>
      </w:r>
      <w:r w:rsidR="00B460FC" w:rsidRPr="002F15DF">
        <w:rPr>
          <w:rFonts w:cs="Times New Roman"/>
          <w:i/>
          <w:color w:val="222222"/>
          <w:sz w:val="24"/>
          <w:szCs w:val="24"/>
        </w:rPr>
        <w:t xml:space="preserve">engage partners to develop species-specific </w:t>
      </w:r>
      <w:r w:rsidR="00BF1AAD" w:rsidRPr="002F15DF">
        <w:rPr>
          <w:rFonts w:cs="Times New Roman"/>
          <w:i/>
          <w:color w:val="222222"/>
          <w:sz w:val="24"/>
          <w:szCs w:val="24"/>
        </w:rPr>
        <w:t>population objectives</w:t>
      </w:r>
      <w:r w:rsidR="00B460FC" w:rsidRPr="002F15DF">
        <w:rPr>
          <w:rFonts w:cs="Times New Roman"/>
          <w:i/>
          <w:color w:val="222222"/>
          <w:sz w:val="24"/>
          <w:szCs w:val="24"/>
        </w:rPr>
        <w:t xml:space="preserve">, identify the full array of threats, and craft actions to remove or reduce those threats by protecting and restoring critical habitat that sustains their populations and benefits other marsh species. </w:t>
      </w:r>
    </w:p>
    <w:p w:rsidR="0064558B" w:rsidRPr="002F15DF" w:rsidRDefault="0064558B" w:rsidP="00E72A21">
      <w:pPr>
        <w:spacing w:after="0" w:line="240" w:lineRule="auto"/>
        <w:rPr>
          <w:rFonts w:cs="Times New Roman"/>
          <w:b/>
          <w:sz w:val="24"/>
          <w:szCs w:val="24"/>
        </w:rPr>
      </w:pPr>
      <w:r w:rsidRPr="002F15DF">
        <w:rPr>
          <w:rFonts w:cs="Times New Roman"/>
          <w:b/>
          <w:sz w:val="24"/>
          <w:szCs w:val="24"/>
        </w:rPr>
        <w:t xml:space="preserve">Board satisfaction with the choice of </w:t>
      </w:r>
      <w:r w:rsidR="00AC3DF9" w:rsidRPr="002F15DF">
        <w:rPr>
          <w:rFonts w:cs="Times New Roman"/>
          <w:b/>
          <w:sz w:val="24"/>
          <w:szCs w:val="24"/>
        </w:rPr>
        <w:t>ACJV Flagship Priorities</w:t>
      </w:r>
      <w:r w:rsidR="00101876" w:rsidRPr="002F15DF">
        <w:rPr>
          <w:rFonts w:cs="Times New Roman"/>
          <w:b/>
          <w:sz w:val="24"/>
          <w:szCs w:val="24"/>
        </w:rPr>
        <w:t xml:space="preserve"> </w:t>
      </w:r>
    </w:p>
    <w:p w:rsidR="00AC3DF9" w:rsidRPr="002F15DF" w:rsidRDefault="00101876" w:rsidP="00E72A21">
      <w:pPr>
        <w:spacing w:after="0" w:line="240" w:lineRule="auto"/>
        <w:rPr>
          <w:rFonts w:cs="Times New Roman"/>
          <w:b/>
          <w:sz w:val="24"/>
          <w:szCs w:val="24"/>
        </w:rPr>
      </w:pPr>
      <w:r w:rsidRPr="002F15DF">
        <w:rPr>
          <w:rFonts w:cs="Times New Roman"/>
          <w:b/>
          <w:sz w:val="24"/>
          <w:szCs w:val="24"/>
        </w:rPr>
        <w:t>(</w:t>
      </w:r>
      <w:proofErr w:type="gramStart"/>
      <w:r w:rsidRPr="002F15DF">
        <w:rPr>
          <w:rFonts w:cs="Times New Roman"/>
          <w:b/>
          <w:sz w:val="24"/>
          <w:szCs w:val="24"/>
        </w:rPr>
        <w:t>aver</w:t>
      </w:r>
      <w:r w:rsidR="0064558B" w:rsidRPr="002F15DF">
        <w:rPr>
          <w:rFonts w:cs="Times New Roman"/>
          <w:b/>
          <w:sz w:val="24"/>
          <w:szCs w:val="24"/>
        </w:rPr>
        <w:t>age</w:t>
      </w:r>
      <w:proofErr w:type="gramEnd"/>
      <w:r w:rsidR="0064558B" w:rsidRPr="002F15DF">
        <w:rPr>
          <w:rFonts w:cs="Times New Roman"/>
          <w:b/>
          <w:sz w:val="24"/>
          <w:szCs w:val="24"/>
        </w:rPr>
        <w:t xml:space="preserve"> ranks on scale of 1-5 with 5</w:t>
      </w:r>
      <w:r w:rsidRPr="002F15DF">
        <w:rPr>
          <w:rFonts w:cs="Times New Roman"/>
          <w:b/>
          <w:sz w:val="24"/>
          <w:szCs w:val="24"/>
        </w:rPr>
        <w:t xml:space="preserve"> being </w:t>
      </w:r>
      <w:r w:rsidR="0064558B" w:rsidRPr="002F15DF">
        <w:rPr>
          <w:rFonts w:cs="Times New Roman"/>
          <w:b/>
          <w:sz w:val="24"/>
          <w:szCs w:val="24"/>
        </w:rPr>
        <w:t>high</w:t>
      </w:r>
      <w:r w:rsidRPr="002F15DF">
        <w:rPr>
          <w:rFonts w:cs="Times New Roman"/>
          <w:b/>
          <w:sz w:val="24"/>
          <w:szCs w:val="24"/>
        </w:rPr>
        <w:t>)</w:t>
      </w:r>
      <w:r w:rsidR="00AC3DF9" w:rsidRPr="002F15DF">
        <w:rPr>
          <w:rFonts w:cs="Times New Roman"/>
          <w:b/>
          <w:sz w:val="24"/>
          <w:szCs w:val="24"/>
        </w:rPr>
        <w:t>:</w:t>
      </w:r>
    </w:p>
    <w:p w:rsidR="003B2E1C" w:rsidRPr="002F15DF" w:rsidRDefault="0064558B" w:rsidP="0064558B">
      <w:pPr>
        <w:spacing w:before="240" w:after="0"/>
        <w:ind w:firstLine="720"/>
        <w:rPr>
          <w:rFonts w:cs="Times New Roman"/>
          <w:sz w:val="24"/>
          <w:szCs w:val="24"/>
        </w:rPr>
      </w:pPr>
      <w:r w:rsidRPr="002F15DF">
        <w:rPr>
          <w:rFonts w:cs="Times New Roman"/>
          <w:sz w:val="24"/>
          <w:szCs w:val="24"/>
        </w:rPr>
        <w:t xml:space="preserve">Board members are generally </w:t>
      </w:r>
      <w:r w:rsidR="003B2E1C" w:rsidRPr="002F15DF">
        <w:rPr>
          <w:rFonts w:cs="Times New Roman"/>
          <w:sz w:val="24"/>
          <w:szCs w:val="24"/>
        </w:rPr>
        <w:t>happy with both the habitat and species priorities:</w:t>
      </w:r>
    </w:p>
    <w:p w:rsidR="0064558B" w:rsidRPr="002F15DF" w:rsidRDefault="0064558B" w:rsidP="0064558B">
      <w:pPr>
        <w:spacing w:after="0" w:line="240" w:lineRule="auto"/>
        <w:ind w:left="720" w:firstLine="720"/>
        <w:rPr>
          <w:rFonts w:cs="Times New Roman"/>
          <w:sz w:val="24"/>
          <w:szCs w:val="24"/>
        </w:rPr>
      </w:pPr>
    </w:p>
    <w:p w:rsidR="00101876" w:rsidRPr="002F15DF" w:rsidRDefault="00101876" w:rsidP="00536F0A">
      <w:pPr>
        <w:ind w:left="720" w:firstLine="720"/>
        <w:rPr>
          <w:rFonts w:cs="Times New Roman"/>
          <w:sz w:val="24"/>
          <w:szCs w:val="24"/>
        </w:rPr>
      </w:pPr>
      <w:r w:rsidRPr="002F15DF">
        <w:rPr>
          <w:rFonts w:cs="Times New Roman"/>
          <w:sz w:val="24"/>
          <w:szCs w:val="24"/>
        </w:rPr>
        <w:t>Habitat: 4</w:t>
      </w:r>
    </w:p>
    <w:p w:rsidR="00101876" w:rsidRPr="002F15DF" w:rsidRDefault="00101876" w:rsidP="00536F0A">
      <w:pPr>
        <w:ind w:left="720" w:firstLine="720"/>
        <w:rPr>
          <w:rFonts w:cs="Times New Roman"/>
          <w:sz w:val="24"/>
          <w:szCs w:val="24"/>
        </w:rPr>
      </w:pPr>
      <w:r w:rsidRPr="002F15DF">
        <w:rPr>
          <w:rFonts w:cs="Times New Roman"/>
          <w:sz w:val="24"/>
          <w:szCs w:val="24"/>
        </w:rPr>
        <w:t>American Black Duck: 3.83</w:t>
      </w:r>
    </w:p>
    <w:p w:rsidR="00536F0A" w:rsidRPr="002F15DF" w:rsidRDefault="00536F0A" w:rsidP="00536F0A">
      <w:pPr>
        <w:ind w:left="720" w:firstLine="720"/>
        <w:rPr>
          <w:rFonts w:cs="Times New Roman"/>
          <w:sz w:val="24"/>
          <w:szCs w:val="24"/>
        </w:rPr>
      </w:pPr>
      <w:r w:rsidRPr="002F15DF">
        <w:rPr>
          <w:rFonts w:cs="Times New Roman"/>
          <w:sz w:val="24"/>
          <w:szCs w:val="24"/>
        </w:rPr>
        <w:t>Saltmarsh Sparrow: 3.69</w:t>
      </w:r>
    </w:p>
    <w:p w:rsidR="00101876" w:rsidRPr="002F15DF" w:rsidRDefault="00101876" w:rsidP="00536F0A">
      <w:pPr>
        <w:ind w:left="720" w:firstLine="720"/>
        <w:rPr>
          <w:rFonts w:cs="Times New Roman"/>
          <w:sz w:val="24"/>
          <w:szCs w:val="24"/>
        </w:rPr>
      </w:pPr>
      <w:r w:rsidRPr="002F15DF">
        <w:rPr>
          <w:rFonts w:cs="Times New Roman"/>
          <w:sz w:val="24"/>
          <w:szCs w:val="24"/>
        </w:rPr>
        <w:t>Black Rail: 3.51</w:t>
      </w:r>
    </w:p>
    <w:p w:rsidR="002F15DF" w:rsidRDefault="002F15DF" w:rsidP="00AC3DF9">
      <w:pPr>
        <w:ind w:firstLine="720"/>
        <w:rPr>
          <w:rFonts w:cs="Times New Roman"/>
          <w:b/>
          <w:sz w:val="24"/>
          <w:szCs w:val="24"/>
        </w:rPr>
      </w:pPr>
    </w:p>
    <w:p w:rsidR="00101876" w:rsidRPr="002F15DF" w:rsidRDefault="00101876" w:rsidP="00E72A21">
      <w:pPr>
        <w:rPr>
          <w:rFonts w:cs="Times New Roman"/>
          <w:b/>
          <w:sz w:val="24"/>
          <w:szCs w:val="24"/>
        </w:rPr>
      </w:pPr>
      <w:r w:rsidRPr="002F15DF">
        <w:rPr>
          <w:rFonts w:cs="Times New Roman"/>
          <w:b/>
          <w:sz w:val="24"/>
          <w:szCs w:val="24"/>
        </w:rPr>
        <w:lastRenderedPageBreak/>
        <w:t>Habitat Selection Preference:</w:t>
      </w:r>
    </w:p>
    <w:p w:rsidR="003B2E1C" w:rsidRPr="002F15DF" w:rsidRDefault="003B2E1C" w:rsidP="003B2E1C">
      <w:pPr>
        <w:ind w:left="720"/>
        <w:rPr>
          <w:rFonts w:cs="Times New Roman"/>
          <w:sz w:val="24"/>
          <w:szCs w:val="24"/>
        </w:rPr>
      </w:pPr>
      <w:r w:rsidRPr="002F15DF">
        <w:rPr>
          <w:rFonts w:cs="Times New Roman"/>
          <w:sz w:val="24"/>
          <w:szCs w:val="24"/>
        </w:rPr>
        <w:t>Board members overwhelmingly preferred broadening the habitat selection to Coastal Marshes rather than Saltmarshes:</w:t>
      </w:r>
    </w:p>
    <w:p w:rsidR="00536F0A" w:rsidRPr="002F15DF" w:rsidRDefault="00536F0A" w:rsidP="00536F0A">
      <w:pPr>
        <w:ind w:left="720" w:firstLine="720"/>
        <w:rPr>
          <w:rFonts w:cs="Times New Roman"/>
          <w:sz w:val="24"/>
          <w:szCs w:val="24"/>
        </w:rPr>
      </w:pPr>
      <w:r w:rsidRPr="002F15DF">
        <w:rPr>
          <w:rFonts w:cs="Times New Roman"/>
          <w:sz w:val="24"/>
          <w:szCs w:val="24"/>
        </w:rPr>
        <w:t>Coastal Marsh – 18 board members</w:t>
      </w:r>
    </w:p>
    <w:p w:rsidR="00536F0A" w:rsidRPr="002F15DF" w:rsidRDefault="00536F0A" w:rsidP="00536F0A">
      <w:pPr>
        <w:ind w:left="720" w:firstLine="720"/>
        <w:rPr>
          <w:rFonts w:cs="Times New Roman"/>
          <w:sz w:val="24"/>
          <w:szCs w:val="24"/>
        </w:rPr>
      </w:pPr>
      <w:r w:rsidRPr="002F15DF">
        <w:rPr>
          <w:rFonts w:cs="Times New Roman"/>
          <w:sz w:val="24"/>
          <w:szCs w:val="24"/>
        </w:rPr>
        <w:t>No preference – 4 board members</w:t>
      </w:r>
    </w:p>
    <w:p w:rsidR="00101876" w:rsidRPr="002F15DF" w:rsidRDefault="00101876" w:rsidP="00536F0A">
      <w:pPr>
        <w:tabs>
          <w:tab w:val="left" w:pos="3833"/>
        </w:tabs>
        <w:ind w:left="720" w:firstLine="720"/>
        <w:rPr>
          <w:rFonts w:cs="Times New Roman"/>
          <w:sz w:val="24"/>
          <w:szCs w:val="24"/>
        </w:rPr>
      </w:pPr>
      <w:r w:rsidRPr="002F15DF">
        <w:rPr>
          <w:rFonts w:cs="Times New Roman"/>
          <w:sz w:val="24"/>
          <w:szCs w:val="24"/>
        </w:rPr>
        <w:t>Saltmarsh – 2 board members</w:t>
      </w:r>
      <w:r w:rsidR="00536F0A" w:rsidRPr="002F15DF">
        <w:rPr>
          <w:rFonts w:cs="Times New Roman"/>
          <w:sz w:val="24"/>
          <w:szCs w:val="24"/>
        </w:rPr>
        <w:tab/>
      </w:r>
    </w:p>
    <w:p w:rsidR="00E72A21" w:rsidRDefault="002F15DF" w:rsidP="00E72A21">
      <w:pPr>
        <w:tabs>
          <w:tab w:val="left" w:pos="3833"/>
        </w:tabs>
        <w:rPr>
          <w:rFonts w:cs="Times New Roman"/>
          <w:sz w:val="24"/>
          <w:szCs w:val="24"/>
        </w:rPr>
      </w:pPr>
      <w:proofErr w:type="gramStart"/>
      <w:r>
        <w:rPr>
          <w:rFonts w:cs="Times New Roman"/>
          <w:b/>
          <w:sz w:val="24"/>
          <w:szCs w:val="24"/>
        </w:rPr>
        <w:t>Board r</w:t>
      </w:r>
      <w:r w:rsidR="0064558B" w:rsidRPr="002F15DF">
        <w:rPr>
          <w:rFonts w:cs="Times New Roman"/>
          <w:b/>
          <w:sz w:val="24"/>
          <w:szCs w:val="24"/>
        </w:rPr>
        <w:t>esponses to the question – ‘what is a c</w:t>
      </w:r>
      <w:r w:rsidR="00651343" w:rsidRPr="002F15DF">
        <w:rPr>
          <w:rFonts w:cs="Times New Roman"/>
          <w:b/>
          <w:sz w:val="24"/>
          <w:szCs w:val="24"/>
        </w:rPr>
        <w:t xml:space="preserve">oastal </w:t>
      </w:r>
      <w:r w:rsidR="0064558B" w:rsidRPr="002F15DF">
        <w:rPr>
          <w:rFonts w:cs="Times New Roman"/>
          <w:b/>
          <w:sz w:val="24"/>
          <w:szCs w:val="24"/>
        </w:rPr>
        <w:t>m</w:t>
      </w:r>
      <w:r w:rsidR="00651343" w:rsidRPr="002F15DF">
        <w:rPr>
          <w:rFonts w:cs="Times New Roman"/>
          <w:b/>
          <w:sz w:val="24"/>
          <w:szCs w:val="24"/>
        </w:rPr>
        <w:t>arsh</w:t>
      </w:r>
      <w:r w:rsidR="0064558B" w:rsidRPr="002F15DF">
        <w:rPr>
          <w:rFonts w:cs="Times New Roman"/>
          <w:b/>
          <w:sz w:val="24"/>
          <w:szCs w:val="24"/>
        </w:rPr>
        <w:t>’?</w:t>
      </w:r>
      <w:proofErr w:type="gramEnd"/>
      <w:r w:rsidR="00E72A21">
        <w:rPr>
          <w:rFonts w:cs="Times New Roman"/>
          <w:sz w:val="24"/>
          <w:szCs w:val="24"/>
        </w:rPr>
        <w:t xml:space="preserve"> </w:t>
      </w:r>
    </w:p>
    <w:p w:rsidR="00536F0A" w:rsidRPr="002F15DF" w:rsidRDefault="00651343" w:rsidP="00E72A21">
      <w:pPr>
        <w:tabs>
          <w:tab w:val="left" w:pos="3833"/>
        </w:tabs>
        <w:ind w:left="720"/>
        <w:rPr>
          <w:rFonts w:cs="Times New Roman"/>
          <w:sz w:val="24"/>
          <w:szCs w:val="24"/>
        </w:rPr>
      </w:pPr>
      <w:r w:rsidRPr="002F15DF">
        <w:rPr>
          <w:rFonts w:cs="Times New Roman"/>
          <w:sz w:val="24"/>
          <w:szCs w:val="24"/>
        </w:rPr>
        <w:t>Most common words used include</w:t>
      </w:r>
      <w:r w:rsidR="003B2E1C" w:rsidRPr="002F15DF">
        <w:rPr>
          <w:rFonts w:cs="Times New Roman"/>
          <w:sz w:val="24"/>
          <w:szCs w:val="24"/>
        </w:rPr>
        <w:t>:</w:t>
      </w:r>
      <w:r w:rsidRPr="002F15DF">
        <w:rPr>
          <w:rFonts w:cs="Times New Roman"/>
          <w:sz w:val="24"/>
          <w:szCs w:val="24"/>
        </w:rPr>
        <w:t xml:space="preserve"> saltwater (10), brackish (9), freshwater (6), coastline (4), tidal (3), coastal plain (3), rivers (3), determine by species needs (3)</w:t>
      </w:r>
    </w:p>
    <w:p w:rsidR="00651343" w:rsidRPr="002F15DF" w:rsidRDefault="0064558B" w:rsidP="00E72A21">
      <w:pPr>
        <w:tabs>
          <w:tab w:val="left" w:pos="3833"/>
        </w:tabs>
        <w:ind w:left="720"/>
        <w:rPr>
          <w:rFonts w:cs="Times New Roman"/>
          <w:i/>
          <w:sz w:val="24"/>
          <w:szCs w:val="24"/>
        </w:rPr>
      </w:pPr>
      <w:r w:rsidRPr="002F15DF">
        <w:rPr>
          <w:rFonts w:cs="Times New Roman"/>
          <w:b/>
          <w:i/>
          <w:sz w:val="24"/>
          <w:szCs w:val="24"/>
        </w:rPr>
        <w:t>Final</w:t>
      </w:r>
      <w:r w:rsidR="00651343" w:rsidRPr="002F15DF">
        <w:rPr>
          <w:rFonts w:cs="Times New Roman"/>
          <w:b/>
          <w:i/>
          <w:sz w:val="24"/>
          <w:szCs w:val="24"/>
        </w:rPr>
        <w:t xml:space="preserve"> definition </w:t>
      </w:r>
      <w:r w:rsidR="00651343" w:rsidRPr="002F15DF">
        <w:rPr>
          <w:rFonts w:cs="Times New Roman"/>
          <w:i/>
          <w:sz w:val="24"/>
          <w:szCs w:val="24"/>
        </w:rPr>
        <w:t xml:space="preserve">– Coastal </w:t>
      </w:r>
      <w:r w:rsidR="008D2459" w:rsidRPr="002F15DF">
        <w:rPr>
          <w:rFonts w:cs="Times New Roman"/>
          <w:i/>
          <w:sz w:val="24"/>
          <w:szCs w:val="24"/>
        </w:rPr>
        <w:t>m</w:t>
      </w:r>
      <w:r w:rsidR="00651343" w:rsidRPr="002F15DF">
        <w:rPr>
          <w:rFonts w:cs="Times New Roman"/>
          <w:i/>
          <w:sz w:val="24"/>
          <w:szCs w:val="24"/>
        </w:rPr>
        <w:t xml:space="preserve">arshes include tidally influenced salt, </w:t>
      </w:r>
      <w:r w:rsidR="002F6394" w:rsidRPr="002F15DF">
        <w:rPr>
          <w:rFonts w:cs="Times New Roman"/>
          <w:i/>
          <w:sz w:val="24"/>
          <w:szCs w:val="24"/>
        </w:rPr>
        <w:t>brackish and freshwater marshes associated with</w:t>
      </w:r>
      <w:r w:rsidR="00651343" w:rsidRPr="002F15DF">
        <w:rPr>
          <w:rFonts w:cs="Times New Roman"/>
          <w:i/>
          <w:sz w:val="24"/>
          <w:szCs w:val="24"/>
        </w:rPr>
        <w:t xml:space="preserve"> </w:t>
      </w:r>
      <w:r w:rsidR="002F6394" w:rsidRPr="002F15DF">
        <w:rPr>
          <w:rFonts w:cs="Times New Roman"/>
          <w:i/>
          <w:sz w:val="24"/>
          <w:szCs w:val="24"/>
        </w:rPr>
        <w:t>ocean</w:t>
      </w:r>
      <w:r w:rsidR="0085428C" w:rsidRPr="002F15DF">
        <w:rPr>
          <w:rFonts w:cs="Times New Roman"/>
          <w:i/>
          <w:sz w:val="24"/>
          <w:szCs w:val="24"/>
        </w:rPr>
        <w:t xml:space="preserve">, bay and river systems </w:t>
      </w:r>
      <w:r w:rsidR="008D2459" w:rsidRPr="002F15DF">
        <w:rPr>
          <w:rFonts w:cs="Times New Roman"/>
          <w:i/>
          <w:sz w:val="24"/>
          <w:szCs w:val="24"/>
        </w:rPr>
        <w:t>in the coastal plain.</w:t>
      </w:r>
    </w:p>
    <w:p w:rsidR="002F6394" w:rsidRPr="002F15DF" w:rsidRDefault="002F6394" w:rsidP="00E72A21">
      <w:pPr>
        <w:tabs>
          <w:tab w:val="left" w:pos="3833"/>
        </w:tabs>
        <w:ind w:left="720"/>
        <w:rPr>
          <w:rFonts w:cs="Times New Roman"/>
          <w:sz w:val="24"/>
          <w:szCs w:val="24"/>
        </w:rPr>
      </w:pPr>
      <w:r w:rsidRPr="002F15DF">
        <w:rPr>
          <w:rFonts w:cs="Times New Roman"/>
          <w:sz w:val="24"/>
          <w:szCs w:val="24"/>
        </w:rPr>
        <w:t xml:space="preserve">Definition would NOT include </w:t>
      </w:r>
      <w:r w:rsidR="003B2E1C" w:rsidRPr="002F15DF">
        <w:rPr>
          <w:rFonts w:cs="Times New Roman"/>
          <w:sz w:val="24"/>
          <w:szCs w:val="24"/>
        </w:rPr>
        <w:t xml:space="preserve">forested wetlands or </w:t>
      </w:r>
      <w:r w:rsidRPr="002F15DF">
        <w:rPr>
          <w:rFonts w:cs="Times New Roman"/>
          <w:sz w:val="24"/>
          <w:szCs w:val="24"/>
        </w:rPr>
        <w:t xml:space="preserve">inland freshwater </w:t>
      </w:r>
      <w:r w:rsidR="003B2E1C" w:rsidRPr="002F15DF">
        <w:rPr>
          <w:rFonts w:cs="Times New Roman"/>
          <w:sz w:val="24"/>
          <w:szCs w:val="24"/>
        </w:rPr>
        <w:t>marshes</w:t>
      </w:r>
      <w:r w:rsidRPr="002F15DF">
        <w:rPr>
          <w:rFonts w:cs="Times New Roman"/>
          <w:sz w:val="24"/>
          <w:szCs w:val="24"/>
        </w:rPr>
        <w:t xml:space="preserve"> not associated with coastal systems. </w:t>
      </w:r>
    </w:p>
    <w:p w:rsidR="00651541" w:rsidRPr="002F15DF" w:rsidRDefault="00774EB3" w:rsidP="00E72A21">
      <w:pPr>
        <w:tabs>
          <w:tab w:val="left" w:pos="3833"/>
        </w:tabs>
        <w:rPr>
          <w:rFonts w:cs="Times New Roman"/>
          <w:sz w:val="24"/>
          <w:szCs w:val="24"/>
        </w:rPr>
      </w:pPr>
      <w:bookmarkStart w:id="0" w:name="_GoBack"/>
      <w:bookmarkEnd w:id="0"/>
      <w:r>
        <w:rPr>
          <w:rFonts w:cs="Times New Roman"/>
          <w:b/>
          <w:sz w:val="24"/>
          <w:szCs w:val="24"/>
        </w:rPr>
        <w:t xml:space="preserve">Most commonly raised concern – What does this prioritization mean for other non-flagship priorities? </w:t>
      </w:r>
      <w:r w:rsidR="006F4AE6">
        <w:rPr>
          <w:rFonts w:cs="Times New Roman"/>
          <w:b/>
          <w:sz w:val="24"/>
          <w:szCs w:val="24"/>
        </w:rPr>
        <w:t>Will we be neglecting other species needs?</w:t>
      </w:r>
      <w:r w:rsidR="00651541" w:rsidRPr="002F15DF">
        <w:rPr>
          <w:rFonts w:cs="Times New Roman"/>
          <w:b/>
          <w:sz w:val="24"/>
          <w:szCs w:val="24"/>
        </w:rPr>
        <w:t xml:space="preserve"> </w:t>
      </w:r>
    </w:p>
    <w:p w:rsidR="00651541" w:rsidRPr="002F15DF" w:rsidRDefault="006F4AE6" w:rsidP="00651541">
      <w:pPr>
        <w:tabs>
          <w:tab w:val="left" w:pos="3833"/>
        </w:tabs>
        <w:ind w:left="720"/>
        <w:rPr>
          <w:rFonts w:cs="Times New Roman"/>
          <w:sz w:val="24"/>
          <w:szCs w:val="24"/>
        </w:rPr>
      </w:pPr>
      <w:r>
        <w:rPr>
          <w:rFonts w:cs="Times New Roman"/>
          <w:sz w:val="24"/>
          <w:szCs w:val="24"/>
        </w:rPr>
        <w:t xml:space="preserve">As with any strategic effort, some things will necessarily get more attention than others. We feel that in order to be successful in achieving our saltmarsh conservation goals, we must devote the majority of our time </w:t>
      </w:r>
      <w:r w:rsidR="00BF72C0">
        <w:rPr>
          <w:rFonts w:cs="Times New Roman"/>
          <w:sz w:val="24"/>
          <w:szCs w:val="24"/>
        </w:rPr>
        <w:t xml:space="preserve">(at least </w:t>
      </w:r>
      <w:r>
        <w:rPr>
          <w:rFonts w:cs="Times New Roman"/>
          <w:sz w:val="24"/>
          <w:szCs w:val="24"/>
        </w:rPr>
        <w:t>65%) to our flagship</w:t>
      </w:r>
      <w:r w:rsidR="00651541" w:rsidRPr="002F15DF">
        <w:rPr>
          <w:rFonts w:cs="Times New Roman"/>
          <w:sz w:val="24"/>
          <w:szCs w:val="24"/>
        </w:rPr>
        <w:t xml:space="preserve"> </w:t>
      </w:r>
      <w:r>
        <w:rPr>
          <w:rFonts w:cs="Times New Roman"/>
          <w:sz w:val="24"/>
          <w:szCs w:val="24"/>
        </w:rPr>
        <w:t xml:space="preserve">priorities. </w:t>
      </w:r>
      <w:r w:rsidR="00651541" w:rsidRPr="002F15DF">
        <w:rPr>
          <w:rFonts w:cs="Times New Roman"/>
          <w:sz w:val="24"/>
          <w:szCs w:val="24"/>
        </w:rPr>
        <w:t xml:space="preserve">However, ACJV staff will </w:t>
      </w:r>
      <w:r w:rsidR="00BF72C0">
        <w:rPr>
          <w:rFonts w:cs="Times New Roman"/>
          <w:sz w:val="24"/>
          <w:szCs w:val="24"/>
        </w:rPr>
        <w:t xml:space="preserve">spend the remaining 25% of our time working with partners on </w:t>
      </w:r>
      <w:r w:rsidR="00893618" w:rsidRPr="002F15DF">
        <w:rPr>
          <w:rFonts w:cs="Times New Roman"/>
          <w:sz w:val="24"/>
          <w:szCs w:val="24"/>
        </w:rPr>
        <w:t xml:space="preserve">key </w:t>
      </w:r>
      <w:r w:rsidR="00651541" w:rsidRPr="002F15DF">
        <w:rPr>
          <w:rFonts w:cs="Times New Roman"/>
          <w:sz w:val="24"/>
          <w:szCs w:val="24"/>
        </w:rPr>
        <w:t>priority species and</w:t>
      </w:r>
      <w:r w:rsidR="00893618" w:rsidRPr="002F15DF">
        <w:rPr>
          <w:rFonts w:cs="Times New Roman"/>
          <w:sz w:val="24"/>
          <w:szCs w:val="24"/>
        </w:rPr>
        <w:t>/or</w:t>
      </w:r>
      <w:r w:rsidR="00651541" w:rsidRPr="002F15DF">
        <w:rPr>
          <w:rFonts w:cs="Times New Roman"/>
          <w:sz w:val="24"/>
          <w:szCs w:val="24"/>
        </w:rPr>
        <w:t xml:space="preserve"> habitats at the state or regional level</w:t>
      </w:r>
      <w:r w:rsidR="00893618" w:rsidRPr="002F15DF">
        <w:rPr>
          <w:rFonts w:cs="Times New Roman"/>
          <w:sz w:val="24"/>
          <w:szCs w:val="24"/>
        </w:rPr>
        <w:t xml:space="preserve"> as appropriate</w:t>
      </w:r>
      <w:r w:rsidR="00BF72C0">
        <w:rPr>
          <w:rFonts w:cs="Times New Roman"/>
          <w:sz w:val="24"/>
          <w:szCs w:val="24"/>
        </w:rPr>
        <w:t xml:space="preserve"> – especially where those priorities overlap with our saltmarsh goals or help maintain connections to important partners</w:t>
      </w:r>
      <w:r w:rsidR="00651541" w:rsidRPr="002F15DF">
        <w:rPr>
          <w:rFonts w:cs="Times New Roman"/>
          <w:sz w:val="24"/>
          <w:szCs w:val="24"/>
        </w:rPr>
        <w:t>.</w:t>
      </w:r>
      <w:r w:rsidR="00893618" w:rsidRPr="002F15DF">
        <w:rPr>
          <w:rFonts w:cs="Times New Roman"/>
          <w:sz w:val="24"/>
          <w:szCs w:val="24"/>
        </w:rPr>
        <w:t xml:space="preserve"> </w:t>
      </w:r>
      <w:r w:rsidR="00BF72C0">
        <w:rPr>
          <w:rFonts w:cs="Times New Roman"/>
          <w:sz w:val="24"/>
          <w:szCs w:val="24"/>
        </w:rPr>
        <w:t>See the Atlantic Coast Joint Venture Species and Habitat Priorities document for a full breakdown of ACJV species and habitat priorities.</w:t>
      </w:r>
      <w:r w:rsidR="00AC0A40" w:rsidRPr="002F15DF">
        <w:rPr>
          <w:rFonts w:cs="Times New Roman"/>
          <w:sz w:val="24"/>
          <w:szCs w:val="24"/>
        </w:rPr>
        <w:t xml:space="preserve"> </w:t>
      </w:r>
      <w:r w:rsidR="00651541" w:rsidRPr="002F15DF">
        <w:rPr>
          <w:rFonts w:cs="Times New Roman"/>
          <w:sz w:val="24"/>
          <w:szCs w:val="24"/>
        </w:rPr>
        <w:t xml:space="preserve">  </w:t>
      </w:r>
    </w:p>
    <w:sectPr w:rsidR="00651541" w:rsidRPr="002F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E5DF5"/>
    <w:multiLevelType w:val="hybridMultilevel"/>
    <w:tmpl w:val="A002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86"/>
    <w:rsid w:val="00101876"/>
    <w:rsid w:val="001710F1"/>
    <w:rsid w:val="002E515C"/>
    <w:rsid w:val="002F15DF"/>
    <w:rsid w:val="002F6394"/>
    <w:rsid w:val="003B2E1C"/>
    <w:rsid w:val="00421E3B"/>
    <w:rsid w:val="00536F0A"/>
    <w:rsid w:val="0064558B"/>
    <w:rsid w:val="00651343"/>
    <w:rsid w:val="00651541"/>
    <w:rsid w:val="006F4AE6"/>
    <w:rsid w:val="00774EB3"/>
    <w:rsid w:val="0085428C"/>
    <w:rsid w:val="00893618"/>
    <w:rsid w:val="008D2459"/>
    <w:rsid w:val="00A21FF5"/>
    <w:rsid w:val="00AB0E17"/>
    <w:rsid w:val="00AC0A40"/>
    <w:rsid w:val="00AC3DF9"/>
    <w:rsid w:val="00B460FC"/>
    <w:rsid w:val="00B971EE"/>
    <w:rsid w:val="00BD4D94"/>
    <w:rsid w:val="00BF1AAD"/>
    <w:rsid w:val="00BF72C0"/>
    <w:rsid w:val="00D729D7"/>
    <w:rsid w:val="00E72A21"/>
    <w:rsid w:val="00F7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Weldon, Aimee Jean</dc:creator>
  <cp:lastModifiedBy>Weldon, Aimee Jean</cp:lastModifiedBy>
  <cp:revision>2</cp:revision>
  <dcterms:created xsi:type="dcterms:W3CDTF">2016-09-22T19:26:00Z</dcterms:created>
  <dcterms:modified xsi:type="dcterms:W3CDTF">2016-09-22T19:26:00Z</dcterms:modified>
</cp:coreProperties>
</file>